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33DD0A" w14:textId="3F48072E" w:rsidR="004C0DF4" w:rsidRPr="001D14DC" w:rsidRDefault="00FC46B1" w:rsidP="00FC46B1">
      <w:pPr>
        <w:jc w:val="center"/>
        <w:rPr>
          <w:rFonts w:ascii="Arial" w:hAnsi="Arial" w:cs="Arial"/>
          <w:b/>
          <w:bCs/>
          <w:color w:val="1F497D" w:themeColor="text2"/>
          <w:sz w:val="24"/>
          <w:szCs w:val="24"/>
          <w:u w:val="single"/>
        </w:rPr>
      </w:pPr>
      <w:bookmarkStart w:id="0" w:name="_Toc427226370"/>
      <w:bookmarkStart w:id="1" w:name="_Toc427228726"/>
      <w:bookmarkStart w:id="2" w:name="_Toc16084066"/>
      <w:bookmarkStart w:id="3" w:name="_Toc16243815"/>
      <w:bookmarkStart w:id="4" w:name="_Toc20293273"/>
      <w:bookmarkStart w:id="5" w:name="_Toc20293326"/>
      <w:r w:rsidRPr="001D14DC">
        <w:rPr>
          <w:rFonts w:ascii="Arial" w:hAnsi="Arial" w:cs="Arial"/>
          <w:b/>
          <w:bCs/>
          <w:color w:val="1F497D" w:themeColor="text2"/>
          <w:sz w:val="24"/>
          <w:szCs w:val="24"/>
          <w:u w:val="single"/>
        </w:rPr>
        <w:t>PROJETO BÁSICO</w:t>
      </w:r>
    </w:p>
    <w:p w14:paraId="5733DD0B" w14:textId="77777777" w:rsidR="005A080F" w:rsidRPr="001D14DC" w:rsidRDefault="00712351" w:rsidP="00946E3A">
      <w:pPr>
        <w:pStyle w:val="PargrafodaLista"/>
        <w:ind w:left="0"/>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494853E4" w:rsidR="00181BA4" w:rsidRPr="007408A5"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OBJETO</w:t>
                            </w:r>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494853E4" w:rsidR="00181BA4" w:rsidRPr="007408A5"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OBJETO</w:t>
                      </w:r>
                    </w:p>
                  </w:txbxContent>
                </v:textbox>
                <w10:anchorlock/>
              </v:shape>
            </w:pict>
          </mc:Fallback>
        </mc:AlternateContent>
      </w:r>
    </w:p>
    <w:p w14:paraId="71EB39CB" w14:textId="77777777" w:rsidR="00F87136" w:rsidRDefault="00F87136" w:rsidP="00F87136">
      <w:pPr>
        <w:pStyle w:val="PargrafodaLista"/>
        <w:widowControl w:val="0"/>
        <w:overflowPunct w:val="0"/>
        <w:autoSpaceDE w:val="0"/>
        <w:autoSpaceDN w:val="0"/>
        <w:adjustRightInd w:val="0"/>
        <w:spacing w:after="0" w:line="360" w:lineRule="auto"/>
        <w:ind w:left="0" w:firstLine="709"/>
        <w:jc w:val="both"/>
        <w:rPr>
          <w:rFonts w:ascii="Arial" w:hAnsi="Arial" w:cs="Arial"/>
          <w:sz w:val="20"/>
          <w:szCs w:val="20"/>
        </w:rPr>
      </w:pPr>
    </w:p>
    <w:p w14:paraId="0637684C" w14:textId="608A62DE" w:rsidR="00F87136" w:rsidRDefault="00F87136" w:rsidP="00F87136">
      <w:pPr>
        <w:pStyle w:val="PargrafodaLista"/>
        <w:widowControl w:val="0"/>
        <w:overflowPunct w:val="0"/>
        <w:autoSpaceDE w:val="0"/>
        <w:autoSpaceDN w:val="0"/>
        <w:adjustRightInd w:val="0"/>
        <w:spacing w:after="0" w:line="360" w:lineRule="auto"/>
        <w:ind w:left="0" w:firstLine="709"/>
        <w:jc w:val="both"/>
        <w:rPr>
          <w:rFonts w:ascii="Arial" w:hAnsi="Arial" w:cs="Arial"/>
          <w:bCs/>
          <w:sz w:val="20"/>
          <w:szCs w:val="20"/>
        </w:rPr>
      </w:pPr>
      <w:r w:rsidRPr="00F87136">
        <w:rPr>
          <w:rFonts w:ascii="Arial" w:hAnsi="Arial" w:cs="Arial"/>
          <w:sz w:val="20"/>
          <w:szCs w:val="20"/>
        </w:rPr>
        <w:t xml:space="preserve">Contratação de empresa especializada </w:t>
      </w:r>
      <w:r w:rsidRPr="00F87136">
        <w:rPr>
          <w:rFonts w:ascii="Arial" w:hAnsi="Arial" w:cs="Arial"/>
          <w:bCs/>
          <w:sz w:val="20"/>
          <w:szCs w:val="20"/>
        </w:rPr>
        <w:t xml:space="preserve">para Adequação da Infraestrutura Predial, Fornecimento, Instalação e Manutenção de 01 (uma) plataforma </w:t>
      </w:r>
      <w:proofErr w:type="spellStart"/>
      <w:r w:rsidRPr="00F87136">
        <w:rPr>
          <w:rFonts w:ascii="Arial" w:hAnsi="Arial" w:cs="Arial"/>
          <w:bCs/>
          <w:sz w:val="20"/>
          <w:szCs w:val="20"/>
        </w:rPr>
        <w:t>cabinada</w:t>
      </w:r>
      <w:proofErr w:type="spellEnd"/>
      <w:r w:rsidRPr="00F87136">
        <w:rPr>
          <w:rFonts w:ascii="Arial" w:hAnsi="Arial" w:cs="Arial"/>
          <w:bCs/>
          <w:sz w:val="20"/>
          <w:szCs w:val="20"/>
        </w:rPr>
        <w:t xml:space="preserve"> na Sede da EMAP, localizada no Porto do Itaqui em São Luís – MA.</w:t>
      </w:r>
    </w:p>
    <w:p w14:paraId="68150A51" w14:textId="77777777" w:rsidR="00F87136" w:rsidRPr="00F87136" w:rsidRDefault="00F87136" w:rsidP="00F87136">
      <w:pPr>
        <w:pStyle w:val="PargrafodaLista"/>
        <w:widowControl w:val="0"/>
        <w:overflowPunct w:val="0"/>
        <w:autoSpaceDE w:val="0"/>
        <w:autoSpaceDN w:val="0"/>
        <w:adjustRightInd w:val="0"/>
        <w:spacing w:after="0" w:line="360" w:lineRule="auto"/>
        <w:ind w:left="0" w:firstLine="709"/>
        <w:jc w:val="both"/>
        <w:rPr>
          <w:rFonts w:ascii="Arial" w:hAnsi="Arial" w:cs="Arial"/>
          <w:noProof/>
          <w:sz w:val="20"/>
          <w:szCs w:val="20"/>
        </w:rPr>
      </w:pPr>
    </w:p>
    <w:p w14:paraId="587809B2" w14:textId="77777777" w:rsidR="00F404AA" w:rsidRPr="001D14DC" w:rsidRDefault="00712351" w:rsidP="00F404AA">
      <w:pPr>
        <w:pStyle w:val="PargrafodaLista"/>
        <w:widowControl w:val="0"/>
        <w:overflowPunct w:val="0"/>
        <w:autoSpaceDE w:val="0"/>
        <w:autoSpaceDN w:val="0"/>
        <w:adjustRightInd w:val="0"/>
        <w:spacing w:after="0" w:line="360" w:lineRule="auto"/>
        <w:ind w:left="0"/>
        <w:jc w:val="both"/>
        <w:rPr>
          <w:rFonts w:ascii="Arial" w:hAnsi="Arial" w:cs="Arial"/>
          <w:noProof/>
          <w:sz w:val="24"/>
          <w:szCs w:val="24"/>
        </w:rPr>
      </w:pPr>
      <w:r w:rsidRPr="001D14DC">
        <w:rPr>
          <w:rFonts w:ascii="Arial" w:hAnsi="Arial" w:cs="Arial"/>
          <w:noProof/>
          <w:sz w:val="24"/>
          <w:szCs w:val="24"/>
        </w:rPr>
        <mc:AlternateContent>
          <mc:Choice Requires="wps">
            <w:drawing>
              <wp:inline distT="0" distB="0" distL="0" distR="0" wp14:anchorId="5733DDD0" wp14:editId="54DE0C87">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246613E7" w:rsidR="00181BA4" w:rsidRPr="009A12C5" w:rsidRDefault="00181BA4" w:rsidP="00341E51">
                            <w:pPr>
                              <w:pStyle w:val="Ttulo1"/>
                              <w:numPr>
                                <w:ilvl w:val="0"/>
                                <w:numId w:val="29"/>
                              </w:numPr>
                              <w:tabs>
                                <w:tab w:val="left" w:pos="426"/>
                              </w:tabs>
                              <w:spacing w:before="0" w:line="240" w:lineRule="auto"/>
                            </w:pPr>
                            <w:bookmarkStart w:id="6" w:name="_Toc427228727"/>
                            <w:bookmarkStart w:id="7" w:name="_Toc16084067"/>
                            <w:bookmarkStart w:id="8" w:name="_Toc16243816"/>
                            <w:bookmarkStart w:id="9" w:name="_Toc20293274"/>
                            <w:bookmarkStart w:id="10" w:name="_Toc20293327"/>
                            <w:r>
                              <w:rPr>
                                <w:rFonts w:ascii="Arial Narrow" w:hAnsi="Arial Narrow"/>
                                <w:color w:val="FFFFFF" w:themeColor="background1"/>
                                <w:sz w:val="24"/>
                                <w:szCs w:val="24"/>
                              </w:rPr>
                              <w:t>DETALHAMENTO DO OBJETO</w:t>
                            </w:r>
                            <w:bookmarkEnd w:id="6"/>
                            <w:bookmarkEnd w:id="7"/>
                            <w:bookmarkEnd w:id="8"/>
                            <w:bookmarkEnd w:id="9"/>
                            <w:bookmarkEnd w:id="10"/>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246613E7" w:rsidR="00181BA4" w:rsidRPr="009A12C5" w:rsidRDefault="00181BA4" w:rsidP="00341E51">
                      <w:pPr>
                        <w:pStyle w:val="Ttulo1"/>
                        <w:numPr>
                          <w:ilvl w:val="0"/>
                          <w:numId w:val="29"/>
                        </w:numPr>
                        <w:tabs>
                          <w:tab w:val="left" w:pos="426"/>
                        </w:tabs>
                        <w:spacing w:before="0" w:line="240" w:lineRule="auto"/>
                      </w:pPr>
                      <w:bookmarkStart w:id="11" w:name="_Toc427228727"/>
                      <w:bookmarkStart w:id="12" w:name="_Toc16084067"/>
                      <w:bookmarkStart w:id="13" w:name="_Toc16243816"/>
                      <w:bookmarkStart w:id="14" w:name="_Toc20293274"/>
                      <w:bookmarkStart w:id="15" w:name="_Toc20293327"/>
                      <w:r>
                        <w:rPr>
                          <w:rFonts w:ascii="Arial Narrow" w:hAnsi="Arial Narrow"/>
                          <w:color w:val="FFFFFF" w:themeColor="background1"/>
                          <w:sz w:val="24"/>
                          <w:szCs w:val="24"/>
                        </w:rPr>
                        <w:t>DETALHAMENTO DO OBJETO</w:t>
                      </w:r>
                      <w:bookmarkEnd w:id="11"/>
                      <w:bookmarkEnd w:id="12"/>
                      <w:bookmarkEnd w:id="13"/>
                      <w:bookmarkEnd w:id="14"/>
                      <w:bookmarkEnd w:id="15"/>
                    </w:p>
                  </w:txbxContent>
                </v:textbox>
                <w10:anchorlock/>
              </v:shape>
            </w:pict>
          </mc:Fallback>
        </mc:AlternateContent>
      </w:r>
      <w:r w:rsidR="00C601D5" w:rsidRPr="001D14DC">
        <w:rPr>
          <w:rFonts w:ascii="Arial" w:hAnsi="Arial" w:cs="Arial"/>
          <w:noProof/>
          <w:sz w:val="24"/>
          <w:szCs w:val="24"/>
        </w:rPr>
        <w:t xml:space="preserve"> </w:t>
      </w:r>
    </w:p>
    <w:p w14:paraId="65938676" w14:textId="77777777" w:rsidR="004008E7" w:rsidRDefault="004008E7" w:rsidP="00E200ED">
      <w:pPr>
        <w:spacing w:after="0" w:line="360" w:lineRule="auto"/>
        <w:ind w:firstLine="709"/>
        <w:jc w:val="both"/>
        <w:rPr>
          <w:rFonts w:ascii="Arial" w:hAnsi="Arial" w:cs="Arial"/>
          <w:sz w:val="20"/>
          <w:szCs w:val="20"/>
        </w:rPr>
      </w:pPr>
    </w:p>
    <w:p w14:paraId="41F93A3A" w14:textId="33F8A41D" w:rsidR="004008E7" w:rsidRDefault="00C601D5" w:rsidP="00E200ED">
      <w:pPr>
        <w:spacing w:after="0" w:line="360" w:lineRule="auto"/>
        <w:ind w:firstLine="709"/>
        <w:jc w:val="both"/>
        <w:rPr>
          <w:rFonts w:ascii="Arial" w:hAnsi="Arial" w:cs="Arial"/>
          <w:sz w:val="20"/>
          <w:szCs w:val="20"/>
        </w:rPr>
      </w:pPr>
      <w:r w:rsidRPr="001D14DC">
        <w:rPr>
          <w:rFonts w:ascii="Arial" w:hAnsi="Arial" w:cs="Arial"/>
          <w:sz w:val="20"/>
          <w:szCs w:val="20"/>
        </w:rPr>
        <w:t xml:space="preserve">O </w:t>
      </w:r>
      <w:r w:rsidR="00EA23F9" w:rsidRPr="001D14DC">
        <w:rPr>
          <w:rFonts w:ascii="Arial" w:hAnsi="Arial" w:cs="Arial"/>
          <w:sz w:val="20"/>
          <w:szCs w:val="20"/>
        </w:rPr>
        <w:t>d</w:t>
      </w:r>
      <w:r w:rsidRPr="001D14DC">
        <w:rPr>
          <w:rFonts w:ascii="Arial" w:hAnsi="Arial" w:cs="Arial"/>
          <w:sz w:val="20"/>
          <w:szCs w:val="20"/>
        </w:rPr>
        <w:t xml:space="preserve">etalhamento </w:t>
      </w:r>
      <w:r w:rsidR="00AB2557">
        <w:rPr>
          <w:rFonts w:ascii="Arial" w:hAnsi="Arial" w:cs="Arial"/>
          <w:sz w:val="20"/>
          <w:szCs w:val="20"/>
        </w:rPr>
        <w:t>do o</w:t>
      </w:r>
      <w:r w:rsidR="00EA23F9" w:rsidRPr="001D14DC">
        <w:rPr>
          <w:rFonts w:ascii="Arial" w:hAnsi="Arial" w:cs="Arial"/>
          <w:sz w:val="20"/>
          <w:szCs w:val="20"/>
        </w:rPr>
        <w:t xml:space="preserve">bjeto </w:t>
      </w:r>
      <w:r w:rsidRPr="001D14DC">
        <w:rPr>
          <w:rFonts w:ascii="Arial" w:hAnsi="Arial" w:cs="Arial"/>
          <w:sz w:val="20"/>
          <w:szCs w:val="20"/>
        </w:rPr>
        <w:t xml:space="preserve">deste </w:t>
      </w:r>
      <w:r w:rsidR="00EA23F9" w:rsidRPr="001D14DC">
        <w:rPr>
          <w:rFonts w:ascii="Arial" w:hAnsi="Arial" w:cs="Arial"/>
          <w:sz w:val="20"/>
          <w:szCs w:val="20"/>
        </w:rPr>
        <w:t xml:space="preserve">Projeto Básico </w:t>
      </w:r>
      <w:r w:rsidRPr="001D14DC">
        <w:rPr>
          <w:rFonts w:ascii="Arial" w:hAnsi="Arial" w:cs="Arial"/>
          <w:sz w:val="20"/>
          <w:szCs w:val="20"/>
        </w:rPr>
        <w:t xml:space="preserve">consiste na </w:t>
      </w:r>
      <w:r w:rsidR="004C01EC">
        <w:rPr>
          <w:rFonts w:ascii="Arial" w:hAnsi="Arial" w:cs="Arial"/>
          <w:sz w:val="20"/>
          <w:szCs w:val="20"/>
        </w:rPr>
        <w:t xml:space="preserve">contratação de empresa </w:t>
      </w:r>
      <w:r w:rsidR="00E200ED" w:rsidRPr="00E200ED">
        <w:rPr>
          <w:rFonts w:ascii="Arial" w:hAnsi="Arial" w:cs="Arial"/>
          <w:sz w:val="20"/>
          <w:szCs w:val="20"/>
        </w:rPr>
        <w:t xml:space="preserve">especializada para o fornecimento, instalação e manutenção </w:t>
      </w:r>
      <w:r w:rsidR="004E0494">
        <w:rPr>
          <w:rFonts w:ascii="Arial" w:hAnsi="Arial" w:cs="Arial"/>
          <w:sz w:val="20"/>
          <w:szCs w:val="20"/>
        </w:rPr>
        <w:t>do seguinte equipamento:</w:t>
      </w:r>
    </w:p>
    <w:p w14:paraId="381FB893" w14:textId="77777777" w:rsidR="004E0494" w:rsidRDefault="004E0494" w:rsidP="00E200ED">
      <w:pPr>
        <w:spacing w:after="0" w:line="360" w:lineRule="auto"/>
        <w:ind w:firstLine="709"/>
        <w:jc w:val="both"/>
        <w:rPr>
          <w:rFonts w:ascii="Arial" w:hAnsi="Arial" w:cs="Arial"/>
          <w:sz w:val="20"/>
          <w:szCs w:val="20"/>
        </w:rPr>
      </w:pPr>
    </w:p>
    <w:p w14:paraId="77CDDA97" w14:textId="6DD54C83" w:rsidR="00E200ED" w:rsidRPr="004008E7" w:rsidRDefault="00B717A5" w:rsidP="004C01EC">
      <w:pPr>
        <w:pStyle w:val="PargrafodaLista"/>
        <w:numPr>
          <w:ilvl w:val="0"/>
          <w:numId w:val="67"/>
        </w:numPr>
        <w:spacing w:after="0" w:line="360" w:lineRule="auto"/>
        <w:jc w:val="both"/>
        <w:rPr>
          <w:rFonts w:ascii="Arial" w:hAnsi="Arial" w:cs="Arial"/>
          <w:sz w:val="20"/>
          <w:szCs w:val="20"/>
        </w:rPr>
      </w:pPr>
      <w:r>
        <w:rPr>
          <w:rFonts w:ascii="Arial" w:hAnsi="Arial" w:cs="Arial"/>
          <w:sz w:val="20"/>
          <w:szCs w:val="20"/>
        </w:rPr>
        <w:t xml:space="preserve">01 (uma) Plataforma </w:t>
      </w:r>
      <w:proofErr w:type="spellStart"/>
      <w:r w:rsidR="00E200ED" w:rsidRPr="004008E7">
        <w:rPr>
          <w:rFonts w:ascii="Arial" w:hAnsi="Arial" w:cs="Arial"/>
          <w:sz w:val="20"/>
          <w:szCs w:val="20"/>
        </w:rPr>
        <w:t>Cabinada</w:t>
      </w:r>
      <w:proofErr w:type="spellEnd"/>
      <w:r w:rsidR="00E200ED" w:rsidRPr="004008E7">
        <w:rPr>
          <w:rFonts w:ascii="Arial" w:hAnsi="Arial" w:cs="Arial"/>
          <w:sz w:val="20"/>
          <w:szCs w:val="20"/>
        </w:rPr>
        <w:t xml:space="preserve"> com 02 (duas) paradas </w:t>
      </w:r>
      <w:r w:rsidR="004008E7">
        <w:rPr>
          <w:rFonts w:ascii="Arial" w:hAnsi="Arial" w:cs="Arial"/>
          <w:sz w:val="20"/>
          <w:szCs w:val="20"/>
        </w:rPr>
        <w:t>opostas</w:t>
      </w:r>
      <w:r w:rsidR="004008E7" w:rsidRPr="004008E7">
        <w:rPr>
          <w:rFonts w:ascii="Arial" w:hAnsi="Arial" w:cs="Arial"/>
          <w:sz w:val="20"/>
          <w:szCs w:val="20"/>
        </w:rPr>
        <w:t xml:space="preserve">, acionamento hidráulico, com percurso de 4,00 (quatro) metros com </w:t>
      </w:r>
      <w:r w:rsidR="004008E7">
        <w:rPr>
          <w:rFonts w:ascii="Arial" w:hAnsi="Arial" w:cs="Arial"/>
          <w:sz w:val="20"/>
          <w:szCs w:val="20"/>
        </w:rPr>
        <w:t xml:space="preserve">cabine em chapa de aço carbono, </w:t>
      </w:r>
      <w:r w:rsidR="001B0FD9">
        <w:rPr>
          <w:rFonts w:ascii="Arial" w:hAnsi="Arial" w:cs="Arial"/>
          <w:sz w:val="20"/>
          <w:szCs w:val="20"/>
        </w:rPr>
        <w:t xml:space="preserve">na cor branco, </w:t>
      </w:r>
      <w:r w:rsidR="004008E7">
        <w:rPr>
          <w:rFonts w:ascii="Arial" w:hAnsi="Arial" w:cs="Arial"/>
          <w:sz w:val="20"/>
          <w:szCs w:val="20"/>
        </w:rPr>
        <w:t>para o prédio Sede da Emap.</w:t>
      </w:r>
    </w:p>
    <w:p w14:paraId="0FF9AB3F" w14:textId="77777777" w:rsidR="00E200ED" w:rsidRDefault="00E200ED" w:rsidP="004E0494">
      <w:pPr>
        <w:spacing w:after="0" w:line="360" w:lineRule="auto"/>
        <w:jc w:val="both"/>
        <w:rPr>
          <w:rFonts w:ascii="Arial" w:hAnsi="Arial" w:cs="Arial"/>
          <w:sz w:val="20"/>
          <w:szCs w:val="20"/>
        </w:rPr>
      </w:pPr>
    </w:p>
    <w:p w14:paraId="027C07C1" w14:textId="5558807F" w:rsidR="00014A1D" w:rsidRDefault="00014A1D" w:rsidP="006E48BA">
      <w:pPr>
        <w:tabs>
          <w:tab w:val="left" w:pos="5220"/>
        </w:tabs>
        <w:spacing w:after="0" w:line="360" w:lineRule="auto"/>
        <w:ind w:firstLine="851"/>
        <w:jc w:val="both"/>
        <w:rPr>
          <w:rFonts w:ascii="Arial" w:hAnsi="Arial" w:cs="Arial"/>
          <w:sz w:val="20"/>
          <w:szCs w:val="20"/>
        </w:rPr>
      </w:pPr>
      <w:r w:rsidRPr="001D14DC">
        <w:rPr>
          <w:rFonts w:ascii="Arial" w:hAnsi="Arial" w:cs="Arial"/>
          <w:sz w:val="20"/>
          <w:szCs w:val="20"/>
        </w:rPr>
        <w:t>O Detalhamento do objeto deste Projeto Básico</w:t>
      </w:r>
      <w:r w:rsidR="00AB2557">
        <w:rPr>
          <w:rFonts w:ascii="Arial" w:hAnsi="Arial" w:cs="Arial"/>
          <w:sz w:val="20"/>
          <w:szCs w:val="20"/>
        </w:rPr>
        <w:t xml:space="preserve"> encontra-se em seu respectivo Caderno</w:t>
      </w:r>
      <w:r w:rsidRPr="001D14DC">
        <w:rPr>
          <w:rFonts w:ascii="Arial" w:hAnsi="Arial" w:cs="Arial"/>
          <w:sz w:val="20"/>
          <w:szCs w:val="20"/>
        </w:rPr>
        <w:t xml:space="preserve"> de Encargos em anexo</w:t>
      </w:r>
      <w:r w:rsidR="00C9689E" w:rsidRPr="001D14DC">
        <w:rPr>
          <w:rFonts w:ascii="Arial" w:hAnsi="Arial" w:cs="Arial"/>
          <w:sz w:val="20"/>
          <w:szCs w:val="20"/>
        </w:rPr>
        <w:t>.</w:t>
      </w:r>
    </w:p>
    <w:p w14:paraId="7DBE6A9C" w14:textId="77777777" w:rsidR="005A2D91" w:rsidRPr="001D14DC" w:rsidRDefault="005A2D91" w:rsidP="006E48BA">
      <w:pPr>
        <w:tabs>
          <w:tab w:val="left" w:pos="5220"/>
        </w:tabs>
        <w:spacing w:after="0" w:line="360" w:lineRule="auto"/>
        <w:ind w:firstLine="851"/>
        <w:jc w:val="both"/>
        <w:rPr>
          <w:rFonts w:ascii="Arial" w:hAnsi="Arial" w:cs="Arial"/>
          <w:sz w:val="20"/>
          <w:szCs w:val="20"/>
        </w:rPr>
      </w:pPr>
    </w:p>
    <w:p w14:paraId="2D09BBC4" w14:textId="77777777" w:rsidR="006E48BA" w:rsidRPr="00DA7B19" w:rsidRDefault="006E48BA" w:rsidP="004C01EC">
      <w:pPr>
        <w:pStyle w:val="PargrafodaLista"/>
        <w:widowControl w:val="0"/>
        <w:numPr>
          <w:ilvl w:val="1"/>
          <w:numId w:val="30"/>
        </w:numPr>
        <w:overflowPunct w:val="0"/>
        <w:autoSpaceDE w:val="0"/>
        <w:autoSpaceDN w:val="0"/>
        <w:adjustRightInd w:val="0"/>
        <w:spacing w:after="0" w:line="360" w:lineRule="auto"/>
        <w:ind w:left="720" w:hanging="720"/>
        <w:jc w:val="both"/>
        <w:rPr>
          <w:rFonts w:ascii="Arial" w:hAnsi="Arial" w:cs="Arial"/>
          <w:sz w:val="20"/>
          <w:szCs w:val="20"/>
        </w:rPr>
      </w:pPr>
      <w:r w:rsidRPr="00DA7B19">
        <w:rPr>
          <w:rFonts w:ascii="Arial" w:hAnsi="Arial" w:cs="Arial"/>
          <w:sz w:val="20"/>
          <w:szCs w:val="20"/>
        </w:rPr>
        <w:t>Inovações e Melhorias</w:t>
      </w:r>
    </w:p>
    <w:p w14:paraId="28D6728A" w14:textId="0F9F7C18" w:rsidR="006E48BA" w:rsidRPr="00DA7B19" w:rsidRDefault="006E48BA" w:rsidP="00DA7B19">
      <w:pPr>
        <w:tabs>
          <w:tab w:val="left" w:pos="5220"/>
        </w:tabs>
        <w:spacing w:after="0" w:line="360" w:lineRule="auto"/>
        <w:ind w:firstLine="709"/>
        <w:jc w:val="both"/>
        <w:rPr>
          <w:rFonts w:ascii="Arial" w:hAnsi="Arial" w:cs="Arial"/>
          <w:sz w:val="20"/>
          <w:szCs w:val="20"/>
        </w:rPr>
      </w:pPr>
      <w:r w:rsidRPr="00DA7B19">
        <w:rPr>
          <w:rFonts w:ascii="Arial" w:hAnsi="Arial" w:cs="Arial"/>
          <w:sz w:val="20"/>
          <w:szCs w:val="20"/>
        </w:rPr>
        <w:t>A Contratada poderá inovar na fabricação</w:t>
      </w:r>
      <w:r w:rsidR="00D25CCC" w:rsidRPr="00DA7B19">
        <w:rPr>
          <w:rFonts w:ascii="Arial" w:hAnsi="Arial" w:cs="Arial"/>
          <w:sz w:val="20"/>
          <w:szCs w:val="20"/>
        </w:rPr>
        <w:t xml:space="preserve">/Instalação </w:t>
      </w:r>
      <w:r w:rsidRPr="00DA7B19">
        <w:rPr>
          <w:rFonts w:ascii="Arial" w:hAnsi="Arial" w:cs="Arial"/>
          <w:sz w:val="20"/>
          <w:szCs w:val="20"/>
        </w:rPr>
        <w:t xml:space="preserve">dos equipamentos nos quesitos: </w:t>
      </w:r>
    </w:p>
    <w:p w14:paraId="5CF17D4C" w14:textId="1565605E" w:rsidR="006E48BA" w:rsidRPr="00DA7B19" w:rsidRDefault="006E48BA" w:rsidP="004C01EC">
      <w:pPr>
        <w:pStyle w:val="PargrafodaLista"/>
        <w:numPr>
          <w:ilvl w:val="0"/>
          <w:numId w:val="47"/>
        </w:numPr>
        <w:tabs>
          <w:tab w:val="left" w:pos="5220"/>
        </w:tabs>
        <w:spacing w:after="0" w:line="360" w:lineRule="auto"/>
        <w:ind w:left="709"/>
        <w:jc w:val="both"/>
        <w:rPr>
          <w:rFonts w:ascii="Arial" w:hAnsi="Arial" w:cs="Arial"/>
          <w:sz w:val="20"/>
          <w:szCs w:val="20"/>
        </w:rPr>
      </w:pPr>
      <w:r w:rsidRPr="00DA7B19">
        <w:rPr>
          <w:rFonts w:ascii="Arial" w:hAnsi="Arial" w:cs="Arial"/>
          <w:sz w:val="20"/>
          <w:szCs w:val="20"/>
        </w:rPr>
        <w:t xml:space="preserve">Melhoria </w:t>
      </w:r>
      <w:r w:rsidR="00DA7B19" w:rsidRPr="00DA7B19">
        <w:rPr>
          <w:rFonts w:ascii="Arial" w:hAnsi="Arial" w:cs="Arial"/>
          <w:sz w:val="20"/>
          <w:szCs w:val="20"/>
        </w:rPr>
        <w:t>no sistema de acionamento do elevador;</w:t>
      </w:r>
    </w:p>
    <w:p w14:paraId="13CFA514" w14:textId="60484B89" w:rsidR="006E48BA" w:rsidRPr="00DA7B19" w:rsidRDefault="006E48BA" w:rsidP="004C01EC">
      <w:pPr>
        <w:pStyle w:val="PargrafodaLista"/>
        <w:numPr>
          <w:ilvl w:val="0"/>
          <w:numId w:val="47"/>
        </w:numPr>
        <w:tabs>
          <w:tab w:val="left" w:pos="5220"/>
        </w:tabs>
        <w:spacing w:after="0" w:line="360" w:lineRule="auto"/>
        <w:ind w:left="709"/>
        <w:jc w:val="both"/>
        <w:rPr>
          <w:rFonts w:ascii="Arial" w:hAnsi="Arial" w:cs="Arial"/>
          <w:sz w:val="20"/>
          <w:szCs w:val="20"/>
        </w:rPr>
      </w:pPr>
      <w:r w:rsidRPr="00DA7B19">
        <w:rPr>
          <w:rFonts w:ascii="Arial" w:hAnsi="Arial" w:cs="Arial"/>
          <w:sz w:val="20"/>
          <w:szCs w:val="20"/>
        </w:rPr>
        <w:t>Melhoria no sistema de comando, controle e prot</w:t>
      </w:r>
      <w:r w:rsidR="00D25CCC" w:rsidRPr="00DA7B19">
        <w:rPr>
          <w:rFonts w:ascii="Arial" w:hAnsi="Arial" w:cs="Arial"/>
          <w:sz w:val="20"/>
          <w:szCs w:val="20"/>
        </w:rPr>
        <w:t>eção elétricos dos equipamentos;</w:t>
      </w:r>
    </w:p>
    <w:p w14:paraId="6D2EB22A" w14:textId="2B389337" w:rsidR="00DA7B19" w:rsidRPr="00DA7B19" w:rsidRDefault="00DA7B19" w:rsidP="004C01EC">
      <w:pPr>
        <w:pStyle w:val="PargrafodaLista"/>
        <w:numPr>
          <w:ilvl w:val="0"/>
          <w:numId w:val="47"/>
        </w:numPr>
        <w:tabs>
          <w:tab w:val="left" w:pos="5220"/>
        </w:tabs>
        <w:spacing w:after="0" w:line="360" w:lineRule="auto"/>
        <w:ind w:left="709"/>
        <w:jc w:val="both"/>
        <w:rPr>
          <w:rFonts w:ascii="Arial" w:hAnsi="Arial" w:cs="Arial"/>
          <w:sz w:val="20"/>
          <w:szCs w:val="20"/>
        </w:rPr>
      </w:pPr>
      <w:r w:rsidRPr="00DA7B19">
        <w:rPr>
          <w:rFonts w:ascii="Arial" w:hAnsi="Arial" w:cs="Arial"/>
          <w:sz w:val="20"/>
          <w:szCs w:val="20"/>
        </w:rPr>
        <w:t xml:space="preserve">Melhoria no design </w:t>
      </w:r>
      <w:r w:rsidR="00692E90">
        <w:rPr>
          <w:rFonts w:ascii="Arial" w:hAnsi="Arial" w:cs="Arial"/>
          <w:sz w:val="20"/>
          <w:szCs w:val="20"/>
        </w:rPr>
        <w:t xml:space="preserve">dos acabamentos </w:t>
      </w:r>
      <w:r w:rsidRPr="00DA7B19">
        <w:rPr>
          <w:rFonts w:ascii="Arial" w:hAnsi="Arial" w:cs="Arial"/>
          <w:sz w:val="20"/>
          <w:szCs w:val="20"/>
        </w:rPr>
        <w:t>interno</w:t>
      </w:r>
      <w:r w:rsidR="00692E90">
        <w:rPr>
          <w:rFonts w:ascii="Arial" w:hAnsi="Arial" w:cs="Arial"/>
          <w:sz w:val="20"/>
          <w:szCs w:val="20"/>
        </w:rPr>
        <w:t>s</w:t>
      </w:r>
      <w:r w:rsidRPr="00DA7B19">
        <w:rPr>
          <w:rFonts w:ascii="Arial" w:hAnsi="Arial" w:cs="Arial"/>
          <w:sz w:val="20"/>
          <w:szCs w:val="20"/>
        </w:rPr>
        <w:t xml:space="preserve"> da cabine;</w:t>
      </w:r>
    </w:p>
    <w:p w14:paraId="3DB86407" w14:textId="77777777" w:rsidR="006E48BA" w:rsidRPr="005A2D91" w:rsidRDefault="006E48BA" w:rsidP="006E48BA">
      <w:pPr>
        <w:tabs>
          <w:tab w:val="left" w:pos="5220"/>
        </w:tabs>
        <w:spacing w:after="0" w:line="360" w:lineRule="auto"/>
        <w:ind w:firstLine="851"/>
        <w:jc w:val="both"/>
        <w:rPr>
          <w:rFonts w:ascii="Arial" w:hAnsi="Arial" w:cs="Arial"/>
          <w:sz w:val="20"/>
          <w:szCs w:val="20"/>
          <w:highlight w:val="yellow"/>
        </w:rPr>
      </w:pPr>
    </w:p>
    <w:p w14:paraId="69752232" w14:textId="097AF47D" w:rsidR="006E48BA" w:rsidRPr="00692E90" w:rsidRDefault="006E48BA" w:rsidP="004C01EC">
      <w:pPr>
        <w:pStyle w:val="PargrafodaLista"/>
        <w:widowControl w:val="0"/>
        <w:numPr>
          <w:ilvl w:val="1"/>
          <w:numId w:val="30"/>
        </w:numPr>
        <w:overflowPunct w:val="0"/>
        <w:autoSpaceDE w:val="0"/>
        <w:autoSpaceDN w:val="0"/>
        <w:adjustRightInd w:val="0"/>
        <w:spacing w:after="0" w:line="360" w:lineRule="auto"/>
        <w:ind w:left="709"/>
        <w:jc w:val="both"/>
        <w:rPr>
          <w:rFonts w:ascii="Arial" w:hAnsi="Arial" w:cs="Arial"/>
          <w:sz w:val="20"/>
          <w:szCs w:val="20"/>
        </w:rPr>
      </w:pPr>
      <w:r w:rsidRPr="00692E90">
        <w:rPr>
          <w:rFonts w:ascii="Arial" w:hAnsi="Arial" w:cs="Arial"/>
          <w:sz w:val="20"/>
          <w:szCs w:val="20"/>
        </w:rPr>
        <w:t>Restrições do Projeto</w:t>
      </w:r>
    </w:p>
    <w:p w14:paraId="1FFCB341" w14:textId="77777777" w:rsidR="006E48BA" w:rsidRPr="004E0494" w:rsidRDefault="006E48BA" w:rsidP="006E48BA">
      <w:pPr>
        <w:tabs>
          <w:tab w:val="left" w:pos="5220"/>
        </w:tabs>
        <w:spacing w:after="0" w:line="360" w:lineRule="auto"/>
        <w:ind w:firstLine="851"/>
        <w:jc w:val="both"/>
        <w:rPr>
          <w:rFonts w:ascii="Arial" w:hAnsi="Arial" w:cs="Arial"/>
          <w:sz w:val="20"/>
          <w:szCs w:val="20"/>
        </w:rPr>
      </w:pPr>
      <w:r w:rsidRPr="004E0494">
        <w:rPr>
          <w:rFonts w:ascii="Arial" w:hAnsi="Arial" w:cs="Arial"/>
          <w:sz w:val="20"/>
          <w:szCs w:val="20"/>
        </w:rPr>
        <w:t>A Contratada deve, impreterivelmente, obedecer às seguintes restrições de projeto:</w:t>
      </w:r>
    </w:p>
    <w:p w14:paraId="3C7586ED" w14:textId="6EA32768" w:rsidR="006E48BA" w:rsidRPr="004E0494" w:rsidRDefault="00692E90" w:rsidP="00EF475E">
      <w:pPr>
        <w:pStyle w:val="PargrafodaLista"/>
        <w:numPr>
          <w:ilvl w:val="0"/>
          <w:numId w:val="48"/>
        </w:numPr>
        <w:tabs>
          <w:tab w:val="left" w:pos="5220"/>
        </w:tabs>
        <w:spacing w:after="0" w:line="360" w:lineRule="auto"/>
        <w:ind w:left="851" w:hanging="425"/>
        <w:jc w:val="both"/>
        <w:rPr>
          <w:rFonts w:ascii="Arial" w:hAnsi="Arial" w:cs="Arial"/>
          <w:sz w:val="20"/>
          <w:szCs w:val="20"/>
        </w:rPr>
      </w:pPr>
      <w:r w:rsidRPr="004E0494">
        <w:rPr>
          <w:rFonts w:ascii="Arial" w:hAnsi="Arial" w:cs="Arial"/>
          <w:sz w:val="20"/>
          <w:szCs w:val="20"/>
        </w:rPr>
        <w:t xml:space="preserve">Capacidade de carga e uso da plataforma </w:t>
      </w:r>
      <w:proofErr w:type="spellStart"/>
      <w:r w:rsidRPr="004E0494">
        <w:rPr>
          <w:rFonts w:ascii="Arial" w:hAnsi="Arial" w:cs="Arial"/>
          <w:sz w:val="20"/>
          <w:szCs w:val="20"/>
        </w:rPr>
        <w:t>cabinada</w:t>
      </w:r>
      <w:proofErr w:type="spellEnd"/>
      <w:r w:rsidRPr="004E0494">
        <w:rPr>
          <w:rFonts w:ascii="Arial" w:hAnsi="Arial" w:cs="Arial"/>
          <w:sz w:val="20"/>
          <w:szCs w:val="20"/>
        </w:rPr>
        <w:t>;</w:t>
      </w:r>
    </w:p>
    <w:p w14:paraId="03C6026D" w14:textId="05552E5A" w:rsidR="006E48BA" w:rsidRPr="004E0494" w:rsidRDefault="00B717A5" w:rsidP="00EF475E">
      <w:pPr>
        <w:pStyle w:val="PargrafodaLista"/>
        <w:numPr>
          <w:ilvl w:val="0"/>
          <w:numId w:val="48"/>
        </w:numPr>
        <w:tabs>
          <w:tab w:val="left" w:pos="5220"/>
        </w:tabs>
        <w:spacing w:after="0" w:line="360" w:lineRule="auto"/>
        <w:ind w:left="851" w:hanging="425"/>
        <w:jc w:val="both"/>
        <w:rPr>
          <w:rFonts w:ascii="Arial" w:hAnsi="Arial" w:cs="Arial"/>
          <w:sz w:val="20"/>
          <w:szCs w:val="20"/>
        </w:rPr>
      </w:pPr>
      <w:r>
        <w:rPr>
          <w:rFonts w:ascii="Arial" w:hAnsi="Arial" w:cs="Arial"/>
          <w:sz w:val="20"/>
          <w:szCs w:val="20"/>
        </w:rPr>
        <w:t>Especificação dos vidr</w:t>
      </w:r>
      <w:r w:rsidR="004E0494" w:rsidRPr="004E0494">
        <w:rPr>
          <w:rFonts w:ascii="Arial" w:hAnsi="Arial" w:cs="Arial"/>
          <w:sz w:val="20"/>
          <w:szCs w:val="20"/>
        </w:rPr>
        <w:t>os</w:t>
      </w:r>
      <w:r>
        <w:rPr>
          <w:rFonts w:ascii="Arial" w:hAnsi="Arial" w:cs="Arial"/>
          <w:sz w:val="20"/>
          <w:szCs w:val="20"/>
        </w:rPr>
        <w:t xml:space="preserve"> a serem utilizados</w:t>
      </w:r>
      <w:r w:rsidR="004E0494" w:rsidRPr="004E0494">
        <w:rPr>
          <w:rFonts w:ascii="Arial" w:hAnsi="Arial" w:cs="Arial"/>
          <w:sz w:val="20"/>
          <w:szCs w:val="20"/>
        </w:rPr>
        <w:t>;</w:t>
      </w:r>
    </w:p>
    <w:p w14:paraId="29B18D3A" w14:textId="77777777" w:rsidR="006E48BA" w:rsidRPr="004C01EC" w:rsidRDefault="006E48BA" w:rsidP="004C01EC">
      <w:pPr>
        <w:widowControl w:val="0"/>
        <w:overflowPunct w:val="0"/>
        <w:autoSpaceDE w:val="0"/>
        <w:autoSpaceDN w:val="0"/>
        <w:adjustRightInd w:val="0"/>
        <w:spacing w:after="0" w:line="360" w:lineRule="auto"/>
        <w:jc w:val="both"/>
        <w:rPr>
          <w:rFonts w:ascii="Arial" w:hAnsi="Arial" w:cs="Arial"/>
          <w:sz w:val="20"/>
          <w:szCs w:val="20"/>
        </w:rPr>
      </w:pPr>
      <w:bookmarkStart w:id="16" w:name="_Ref22740634"/>
    </w:p>
    <w:p w14:paraId="6EBE1466" w14:textId="4168586B" w:rsidR="00904893" w:rsidRPr="001D14DC" w:rsidRDefault="009D17CA" w:rsidP="00341E51">
      <w:pPr>
        <w:pStyle w:val="PargrafodaLista"/>
        <w:widowControl w:val="0"/>
        <w:numPr>
          <w:ilvl w:val="1"/>
          <w:numId w:val="30"/>
        </w:numPr>
        <w:overflowPunct w:val="0"/>
        <w:autoSpaceDE w:val="0"/>
        <w:autoSpaceDN w:val="0"/>
        <w:adjustRightInd w:val="0"/>
        <w:spacing w:after="0" w:line="360" w:lineRule="auto"/>
        <w:ind w:left="720"/>
        <w:jc w:val="both"/>
        <w:rPr>
          <w:rFonts w:ascii="Arial" w:hAnsi="Arial" w:cs="Arial"/>
          <w:sz w:val="20"/>
          <w:szCs w:val="20"/>
        </w:rPr>
      </w:pPr>
      <w:bookmarkStart w:id="17" w:name="_Ref22823134"/>
      <w:r w:rsidRPr="001D14DC">
        <w:rPr>
          <w:rFonts w:ascii="Arial" w:hAnsi="Arial" w:cs="Arial"/>
          <w:sz w:val="20"/>
          <w:szCs w:val="20"/>
        </w:rPr>
        <w:t>Planilha de Serviços e Quantidades</w:t>
      </w:r>
      <w:bookmarkEnd w:id="16"/>
      <w:bookmarkEnd w:id="17"/>
      <w:r w:rsidRPr="001D14DC">
        <w:rPr>
          <w:rFonts w:ascii="Arial" w:hAnsi="Arial" w:cs="Arial"/>
          <w:sz w:val="20"/>
          <w:szCs w:val="20"/>
        </w:rPr>
        <w:t xml:space="preserve"> </w:t>
      </w:r>
    </w:p>
    <w:p w14:paraId="592B3016" w14:textId="015ABE95" w:rsidR="00FD1350" w:rsidRPr="00FD1350" w:rsidRDefault="009D17CA" w:rsidP="00FD1350">
      <w:pPr>
        <w:pStyle w:val="PargrafodaLista"/>
        <w:widowControl w:val="0"/>
        <w:overflowPunct w:val="0"/>
        <w:autoSpaceDE w:val="0"/>
        <w:autoSpaceDN w:val="0"/>
        <w:adjustRightInd w:val="0"/>
        <w:spacing w:after="0" w:line="360" w:lineRule="auto"/>
        <w:jc w:val="both"/>
        <w:rPr>
          <w:rFonts w:ascii="Arial" w:hAnsi="Arial" w:cs="Arial"/>
          <w:sz w:val="20"/>
          <w:szCs w:val="20"/>
        </w:rPr>
      </w:pPr>
      <w:r w:rsidRPr="001D14DC">
        <w:rPr>
          <w:rFonts w:ascii="Arial" w:hAnsi="Arial" w:cs="Arial"/>
          <w:sz w:val="20"/>
          <w:szCs w:val="20"/>
        </w:rPr>
        <w:t xml:space="preserve">Os serviços contemplados neste </w:t>
      </w:r>
      <w:r w:rsidR="00086899" w:rsidRPr="001D14DC">
        <w:rPr>
          <w:rFonts w:ascii="Arial" w:hAnsi="Arial" w:cs="Arial"/>
          <w:bCs/>
          <w:sz w:val="20"/>
          <w:szCs w:val="20"/>
        </w:rPr>
        <w:t>Projeto Básico</w:t>
      </w:r>
      <w:r w:rsidR="00086899" w:rsidRPr="001D14DC">
        <w:rPr>
          <w:rFonts w:ascii="Arial" w:hAnsi="Arial" w:cs="Arial"/>
          <w:sz w:val="20"/>
          <w:szCs w:val="20"/>
        </w:rPr>
        <w:t xml:space="preserve"> </w:t>
      </w:r>
      <w:bookmarkStart w:id="18" w:name="_Ref22740592"/>
      <w:r w:rsidR="00453875">
        <w:rPr>
          <w:rFonts w:ascii="Arial" w:hAnsi="Arial" w:cs="Arial"/>
          <w:sz w:val="20"/>
          <w:szCs w:val="20"/>
        </w:rPr>
        <w:t>estão sintetizados na Tabela 1</w:t>
      </w:r>
      <w:r w:rsidR="00181BA4">
        <w:rPr>
          <w:rFonts w:ascii="Arial" w:hAnsi="Arial" w:cs="Arial"/>
          <w:sz w:val="20"/>
          <w:szCs w:val="20"/>
        </w:rPr>
        <w:t xml:space="preserve">, </w:t>
      </w:r>
      <w:r w:rsidR="00FD1350" w:rsidRPr="00FD1350">
        <w:rPr>
          <w:rFonts w:ascii="Arial" w:hAnsi="Arial" w:cs="Arial"/>
          <w:sz w:val="20"/>
          <w:szCs w:val="20"/>
        </w:rPr>
        <w:t>a seguir:</w:t>
      </w:r>
    </w:p>
    <w:p w14:paraId="7B1FB2D4" w14:textId="77777777" w:rsidR="005006A8" w:rsidRPr="00A674B1" w:rsidRDefault="005006A8" w:rsidP="00A674B1">
      <w:pPr>
        <w:widowControl w:val="0"/>
        <w:overflowPunct w:val="0"/>
        <w:autoSpaceDE w:val="0"/>
        <w:autoSpaceDN w:val="0"/>
        <w:adjustRightInd w:val="0"/>
        <w:spacing w:after="0" w:line="360" w:lineRule="auto"/>
        <w:jc w:val="both"/>
        <w:rPr>
          <w:rFonts w:ascii="Arial" w:hAnsi="Arial" w:cs="Arial"/>
          <w:sz w:val="20"/>
          <w:szCs w:val="20"/>
        </w:rPr>
      </w:pPr>
    </w:p>
    <w:p w14:paraId="558BF49E" w14:textId="7EFDB2FD" w:rsidR="004C01EC" w:rsidRDefault="002D4046" w:rsidP="00181BA4">
      <w:pPr>
        <w:widowControl w:val="0"/>
        <w:overflowPunct w:val="0"/>
        <w:autoSpaceDE w:val="0"/>
        <w:autoSpaceDN w:val="0"/>
        <w:adjustRightInd w:val="0"/>
        <w:spacing w:after="0" w:line="240" w:lineRule="auto"/>
        <w:rPr>
          <w:rFonts w:ascii="Arial" w:hAnsi="Arial" w:cs="Arial"/>
          <w:sz w:val="20"/>
          <w:szCs w:val="20"/>
        </w:rPr>
      </w:pPr>
      <w:r>
        <w:rPr>
          <w:rFonts w:ascii="Arial" w:hAnsi="Arial" w:cs="Arial"/>
          <w:sz w:val="20"/>
          <w:szCs w:val="20"/>
        </w:rPr>
        <w:lastRenderedPageBreak/>
        <w:t xml:space="preserve">   </w:t>
      </w:r>
      <w:r>
        <w:rPr>
          <w:noProof/>
        </w:rPr>
        <w:drawing>
          <wp:inline distT="0" distB="0" distL="0" distR="0" wp14:anchorId="65C88919" wp14:editId="3A0EBAAC">
            <wp:extent cx="5610225" cy="2556175"/>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19890" cy="2560579"/>
                    </a:xfrm>
                    <a:prstGeom prst="rect">
                      <a:avLst/>
                    </a:prstGeom>
                  </pic:spPr>
                </pic:pic>
              </a:graphicData>
            </a:graphic>
          </wp:inline>
        </w:drawing>
      </w:r>
    </w:p>
    <w:p w14:paraId="3CB57F30" w14:textId="061DB74C" w:rsidR="005A2D91" w:rsidRDefault="005A2D91" w:rsidP="004C01EC">
      <w:pPr>
        <w:pStyle w:val="Legenda"/>
        <w:spacing w:after="0"/>
        <w:rPr>
          <w:rFonts w:ascii="Arial" w:hAnsi="Arial" w:cs="Arial"/>
          <w:i w:val="0"/>
          <w:color w:val="auto"/>
        </w:rPr>
      </w:pPr>
    </w:p>
    <w:p w14:paraId="4EF2866F" w14:textId="7A18E19B" w:rsidR="008E5A65" w:rsidRDefault="009D17CA" w:rsidP="004C01EC">
      <w:pPr>
        <w:pStyle w:val="Legenda"/>
        <w:spacing w:after="0"/>
        <w:jc w:val="center"/>
        <w:rPr>
          <w:rFonts w:ascii="Arial" w:hAnsi="Arial" w:cs="Arial"/>
          <w:i w:val="0"/>
          <w:color w:val="auto"/>
        </w:rPr>
      </w:pPr>
      <w:r w:rsidRPr="001D14DC">
        <w:rPr>
          <w:rFonts w:ascii="Arial" w:hAnsi="Arial" w:cs="Arial"/>
          <w:i w:val="0"/>
          <w:color w:val="auto"/>
        </w:rPr>
        <w:t xml:space="preserve">Tabela </w:t>
      </w:r>
      <w:r w:rsidRPr="001D14DC">
        <w:rPr>
          <w:rFonts w:ascii="Arial" w:hAnsi="Arial" w:cs="Arial"/>
          <w:i w:val="0"/>
          <w:color w:val="auto"/>
        </w:rPr>
        <w:fldChar w:fldCharType="begin"/>
      </w:r>
      <w:r w:rsidRPr="001D14DC">
        <w:rPr>
          <w:rFonts w:ascii="Arial" w:hAnsi="Arial" w:cs="Arial"/>
          <w:i w:val="0"/>
          <w:color w:val="auto"/>
        </w:rPr>
        <w:instrText xml:space="preserve"> SEQ Tabela \* ARABIC </w:instrText>
      </w:r>
      <w:r w:rsidRPr="001D14DC">
        <w:rPr>
          <w:rFonts w:ascii="Arial" w:hAnsi="Arial" w:cs="Arial"/>
          <w:i w:val="0"/>
          <w:color w:val="auto"/>
        </w:rPr>
        <w:fldChar w:fldCharType="separate"/>
      </w:r>
      <w:r w:rsidR="00453875">
        <w:rPr>
          <w:rFonts w:ascii="Arial" w:hAnsi="Arial" w:cs="Arial"/>
          <w:i w:val="0"/>
          <w:noProof/>
          <w:color w:val="auto"/>
        </w:rPr>
        <w:t>1</w:t>
      </w:r>
      <w:r w:rsidRPr="001D14DC">
        <w:rPr>
          <w:rFonts w:ascii="Arial" w:hAnsi="Arial" w:cs="Arial"/>
          <w:i w:val="0"/>
          <w:color w:val="auto"/>
        </w:rPr>
        <w:fldChar w:fldCharType="end"/>
      </w:r>
      <w:bookmarkEnd w:id="18"/>
      <w:r w:rsidRPr="001D14DC">
        <w:rPr>
          <w:rFonts w:ascii="Arial" w:hAnsi="Arial" w:cs="Arial"/>
          <w:i w:val="0"/>
          <w:color w:val="auto"/>
        </w:rPr>
        <w:t xml:space="preserve">: </w:t>
      </w:r>
      <w:r w:rsidR="00181BA4">
        <w:rPr>
          <w:rFonts w:ascii="Arial" w:hAnsi="Arial" w:cs="Arial"/>
          <w:i w:val="0"/>
          <w:color w:val="auto"/>
        </w:rPr>
        <w:t>Planilha Sintética de Serviços</w:t>
      </w:r>
    </w:p>
    <w:p w14:paraId="1C4CFA5B" w14:textId="253BAAE7" w:rsidR="006F3B22" w:rsidRDefault="006F3B22" w:rsidP="008E5A65">
      <w:pPr>
        <w:widowControl w:val="0"/>
        <w:overflowPunct w:val="0"/>
        <w:autoSpaceDE w:val="0"/>
        <w:autoSpaceDN w:val="0"/>
        <w:adjustRightInd w:val="0"/>
        <w:spacing w:after="0" w:line="360" w:lineRule="auto"/>
        <w:jc w:val="both"/>
      </w:pPr>
    </w:p>
    <w:p w14:paraId="3AA94322" w14:textId="77777777" w:rsidR="005006A8" w:rsidRPr="008E5A65" w:rsidRDefault="005006A8" w:rsidP="008E5A65">
      <w:pPr>
        <w:widowControl w:val="0"/>
        <w:overflowPunct w:val="0"/>
        <w:autoSpaceDE w:val="0"/>
        <w:autoSpaceDN w:val="0"/>
        <w:adjustRightInd w:val="0"/>
        <w:spacing w:after="0" w:line="360" w:lineRule="auto"/>
        <w:jc w:val="both"/>
        <w:rPr>
          <w:rFonts w:ascii="Arial" w:hAnsi="Arial" w:cs="Arial"/>
          <w:sz w:val="20"/>
          <w:szCs w:val="20"/>
        </w:rPr>
      </w:pPr>
      <w:bookmarkStart w:id="19" w:name="_GoBack"/>
      <w:bookmarkEnd w:id="19"/>
    </w:p>
    <w:p w14:paraId="5733DD25" w14:textId="77777777" w:rsidR="00DE1142" w:rsidRPr="001D14DC" w:rsidRDefault="00712351" w:rsidP="007408A5">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9785DA5" w14:textId="77777777" w:rsidR="00181BA4" w:rsidRPr="00EB368D" w:rsidRDefault="00181BA4" w:rsidP="00307930">
                            <w:pPr>
                              <w:pStyle w:val="PargrafodaLista"/>
                              <w:keepNext/>
                              <w:keepLines/>
                              <w:numPr>
                                <w:ilvl w:val="0"/>
                                <w:numId w:val="4"/>
                              </w:numPr>
                              <w:tabs>
                                <w:tab w:val="left" w:pos="426"/>
                              </w:tabs>
                              <w:spacing w:after="0" w:line="240" w:lineRule="auto"/>
                              <w:contextualSpacing w:val="0"/>
                              <w:outlineLvl w:val="0"/>
                              <w:rPr>
                                <w:rFonts w:ascii="Arial Narrow" w:eastAsiaTheme="majorEastAsia" w:hAnsi="Arial Narrow" w:cstheme="majorBidi"/>
                                <w:b/>
                                <w:bCs/>
                                <w:vanish/>
                                <w:color w:val="FFFFFF" w:themeColor="background1"/>
                                <w:sz w:val="24"/>
                                <w:szCs w:val="24"/>
                              </w:rPr>
                            </w:pPr>
                            <w:bookmarkStart w:id="20" w:name="_Toc20210574"/>
                            <w:bookmarkStart w:id="21" w:name="_Toc20293275"/>
                            <w:bookmarkStart w:id="22" w:name="_Toc20293328"/>
                            <w:bookmarkStart w:id="23" w:name="_Toc20384203"/>
                            <w:bookmarkStart w:id="24" w:name="_Toc20384256"/>
                            <w:bookmarkStart w:id="25" w:name="_Toc20384309"/>
                            <w:bookmarkStart w:id="26" w:name="_Toc20384433"/>
                            <w:bookmarkStart w:id="27" w:name="_Toc427228728"/>
                            <w:bookmarkStart w:id="28" w:name="_Toc16084068"/>
                            <w:bookmarkStart w:id="29" w:name="_Toc16243817"/>
                            <w:bookmarkEnd w:id="20"/>
                            <w:bookmarkEnd w:id="21"/>
                            <w:bookmarkEnd w:id="22"/>
                            <w:bookmarkEnd w:id="23"/>
                            <w:bookmarkEnd w:id="24"/>
                            <w:bookmarkEnd w:id="25"/>
                            <w:bookmarkEnd w:id="26"/>
                          </w:p>
                          <w:p w14:paraId="5733DE19" w14:textId="2F195255" w:rsidR="00181BA4" w:rsidRPr="007408A5"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30" w:name="_Toc20293276"/>
                            <w:bookmarkStart w:id="31" w:name="_Toc20293329"/>
                            <w:r>
                              <w:rPr>
                                <w:rFonts w:ascii="Arial Narrow" w:hAnsi="Arial Narrow"/>
                                <w:color w:val="FFFFFF" w:themeColor="background1"/>
                                <w:sz w:val="24"/>
                                <w:szCs w:val="24"/>
                              </w:rPr>
                              <w:t>JUSTIFICATIVA</w:t>
                            </w:r>
                            <w:bookmarkEnd w:id="27"/>
                            <w:bookmarkEnd w:id="28"/>
                            <w:bookmarkEnd w:id="29"/>
                            <w:bookmarkEnd w:id="30"/>
                            <w:bookmarkEnd w:id="31"/>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79785DA5" w14:textId="77777777" w:rsidR="00181BA4" w:rsidRPr="00EB368D" w:rsidRDefault="00181BA4" w:rsidP="00307930">
                      <w:pPr>
                        <w:pStyle w:val="PargrafodaLista"/>
                        <w:keepNext/>
                        <w:keepLines/>
                        <w:numPr>
                          <w:ilvl w:val="0"/>
                          <w:numId w:val="4"/>
                        </w:numPr>
                        <w:tabs>
                          <w:tab w:val="left" w:pos="426"/>
                        </w:tabs>
                        <w:spacing w:after="0" w:line="240" w:lineRule="auto"/>
                        <w:contextualSpacing w:val="0"/>
                        <w:outlineLvl w:val="0"/>
                        <w:rPr>
                          <w:rFonts w:ascii="Arial Narrow" w:eastAsiaTheme="majorEastAsia" w:hAnsi="Arial Narrow" w:cstheme="majorBidi"/>
                          <w:b/>
                          <w:bCs/>
                          <w:vanish/>
                          <w:color w:val="FFFFFF" w:themeColor="background1"/>
                          <w:sz w:val="24"/>
                          <w:szCs w:val="24"/>
                        </w:rPr>
                      </w:pPr>
                      <w:bookmarkStart w:id="32" w:name="_Toc20210574"/>
                      <w:bookmarkStart w:id="33" w:name="_Toc20293275"/>
                      <w:bookmarkStart w:id="34" w:name="_Toc20293328"/>
                      <w:bookmarkStart w:id="35" w:name="_Toc20384203"/>
                      <w:bookmarkStart w:id="36" w:name="_Toc20384256"/>
                      <w:bookmarkStart w:id="37" w:name="_Toc20384309"/>
                      <w:bookmarkStart w:id="38" w:name="_Toc20384433"/>
                      <w:bookmarkStart w:id="39" w:name="_Toc427228728"/>
                      <w:bookmarkStart w:id="40" w:name="_Toc16084068"/>
                      <w:bookmarkStart w:id="41" w:name="_Toc16243817"/>
                      <w:bookmarkEnd w:id="32"/>
                      <w:bookmarkEnd w:id="33"/>
                      <w:bookmarkEnd w:id="34"/>
                      <w:bookmarkEnd w:id="35"/>
                      <w:bookmarkEnd w:id="36"/>
                      <w:bookmarkEnd w:id="37"/>
                      <w:bookmarkEnd w:id="38"/>
                    </w:p>
                    <w:p w14:paraId="5733DE19" w14:textId="2F195255" w:rsidR="00181BA4" w:rsidRPr="007408A5"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2" w:name="_Toc20293276"/>
                      <w:bookmarkStart w:id="43" w:name="_Toc20293329"/>
                      <w:r>
                        <w:rPr>
                          <w:rFonts w:ascii="Arial Narrow" w:hAnsi="Arial Narrow"/>
                          <w:color w:val="FFFFFF" w:themeColor="background1"/>
                          <w:sz w:val="24"/>
                          <w:szCs w:val="24"/>
                        </w:rPr>
                        <w:t>JUSTIFICATIVA</w:t>
                      </w:r>
                      <w:bookmarkEnd w:id="39"/>
                      <w:bookmarkEnd w:id="40"/>
                      <w:bookmarkEnd w:id="41"/>
                      <w:bookmarkEnd w:id="42"/>
                      <w:bookmarkEnd w:id="43"/>
                    </w:p>
                  </w:txbxContent>
                </v:textbox>
                <w10:anchorlock/>
              </v:shape>
            </w:pict>
          </mc:Fallback>
        </mc:AlternateContent>
      </w:r>
    </w:p>
    <w:p w14:paraId="60E108B9" w14:textId="77777777" w:rsidR="00E13F35" w:rsidRDefault="00E13F35" w:rsidP="00DE5BBE">
      <w:pPr>
        <w:overflowPunct w:val="0"/>
        <w:autoSpaceDE w:val="0"/>
        <w:autoSpaceDN w:val="0"/>
        <w:spacing w:line="360" w:lineRule="auto"/>
        <w:ind w:firstLine="709"/>
        <w:contextualSpacing/>
        <w:jc w:val="both"/>
        <w:rPr>
          <w:rFonts w:ascii="Arial" w:hAnsi="Arial" w:cs="Arial"/>
          <w:color w:val="000000" w:themeColor="text1"/>
          <w:sz w:val="20"/>
          <w:szCs w:val="24"/>
        </w:rPr>
      </w:pPr>
    </w:p>
    <w:p w14:paraId="54202FDA" w14:textId="664277C7" w:rsidR="00F87136" w:rsidRDefault="00CE18A6" w:rsidP="00F87136">
      <w:pPr>
        <w:overflowPunct w:val="0"/>
        <w:autoSpaceDE w:val="0"/>
        <w:autoSpaceDN w:val="0"/>
        <w:spacing w:line="360" w:lineRule="auto"/>
        <w:ind w:firstLine="709"/>
        <w:contextualSpacing/>
        <w:jc w:val="both"/>
        <w:rPr>
          <w:rFonts w:ascii="Arial" w:hAnsi="Arial" w:cs="Arial"/>
          <w:color w:val="000000" w:themeColor="text1"/>
          <w:sz w:val="20"/>
          <w:szCs w:val="24"/>
        </w:rPr>
      </w:pPr>
      <w:r w:rsidRPr="00D1176F">
        <w:rPr>
          <w:rFonts w:ascii="Arial" w:hAnsi="Arial" w:cs="Arial"/>
          <w:color w:val="000000" w:themeColor="text1"/>
          <w:sz w:val="20"/>
          <w:szCs w:val="24"/>
        </w:rPr>
        <w:t xml:space="preserve">A </w:t>
      </w:r>
      <w:r w:rsidRPr="00E13F35">
        <w:rPr>
          <w:rFonts w:ascii="Arial" w:hAnsi="Arial" w:cs="Arial"/>
          <w:color w:val="000000" w:themeColor="text1"/>
          <w:sz w:val="20"/>
          <w:szCs w:val="24"/>
        </w:rPr>
        <w:t xml:space="preserve">Empresa Maranhense de Administração Portuária (EMAP) </w:t>
      </w:r>
      <w:r w:rsidR="00C24DD9" w:rsidRPr="00E13F35">
        <w:rPr>
          <w:rFonts w:ascii="Arial" w:hAnsi="Arial" w:cs="Arial"/>
          <w:color w:val="000000" w:themeColor="text1"/>
          <w:sz w:val="20"/>
          <w:szCs w:val="24"/>
        </w:rPr>
        <w:t xml:space="preserve">tem </w:t>
      </w:r>
      <w:r w:rsidR="00DF3DE9">
        <w:rPr>
          <w:rFonts w:ascii="Arial" w:hAnsi="Arial" w:cs="Arial"/>
          <w:color w:val="000000" w:themeColor="text1"/>
          <w:sz w:val="20"/>
          <w:szCs w:val="24"/>
        </w:rPr>
        <w:t>Valores</w:t>
      </w:r>
      <w:r w:rsidR="001210ED">
        <w:rPr>
          <w:rFonts w:ascii="Arial" w:hAnsi="Arial" w:cs="Arial"/>
          <w:color w:val="000000" w:themeColor="text1"/>
          <w:sz w:val="20"/>
          <w:szCs w:val="24"/>
        </w:rPr>
        <w:t>, dos quais destaca-se a</w:t>
      </w:r>
      <w:r w:rsidR="004D0500">
        <w:rPr>
          <w:rFonts w:ascii="Arial" w:hAnsi="Arial" w:cs="Arial"/>
          <w:color w:val="000000" w:themeColor="text1"/>
          <w:sz w:val="20"/>
          <w:szCs w:val="24"/>
        </w:rPr>
        <w:t xml:space="preserve"> </w:t>
      </w:r>
      <w:r w:rsidR="00DF3DE9" w:rsidRPr="00DF3DE9">
        <w:rPr>
          <w:rFonts w:ascii="Arial" w:hAnsi="Arial" w:cs="Arial"/>
          <w:color w:val="000000" w:themeColor="text1"/>
          <w:sz w:val="20"/>
          <w:szCs w:val="24"/>
        </w:rPr>
        <w:t>Segurança</w:t>
      </w:r>
      <w:r w:rsidR="004D0500">
        <w:rPr>
          <w:rFonts w:ascii="Arial" w:hAnsi="Arial" w:cs="Arial"/>
          <w:color w:val="000000" w:themeColor="text1"/>
          <w:sz w:val="20"/>
          <w:szCs w:val="24"/>
        </w:rPr>
        <w:t xml:space="preserve"> - </w:t>
      </w:r>
      <w:r w:rsidR="00235305">
        <w:rPr>
          <w:rFonts w:ascii="Arial" w:hAnsi="Arial" w:cs="Arial"/>
          <w:color w:val="000000" w:themeColor="text1"/>
          <w:sz w:val="20"/>
          <w:szCs w:val="24"/>
        </w:rPr>
        <w:t>z</w:t>
      </w:r>
      <w:r w:rsidR="00DF3DE9" w:rsidRPr="00DF3DE9">
        <w:rPr>
          <w:rFonts w:ascii="Arial" w:hAnsi="Arial" w:cs="Arial"/>
          <w:color w:val="000000" w:themeColor="text1"/>
          <w:sz w:val="20"/>
          <w:szCs w:val="24"/>
        </w:rPr>
        <w:t>elamos pela vida, saúde e segurança das pessoas</w:t>
      </w:r>
      <w:r w:rsidR="004D0500">
        <w:rPr>
          <w:rFonts w:ascii="Arial" w:hAnsi="Arial" w:cs="Arial"/>
          <w:color w:val="000000" w:themeColor="text1"/>
          <w:sz w:val="20"/>
          <w:szCs w:val="24"/>
        </w:rPr>
        <w:t xml:space="preserve"> e </w:t>
      </w:r>
      <w:r w:rsidR="001210ED">
        <w:rPr>
          <w:rFonts w:ascii="Arial" w:hAnsi="Arial" w:cs="Arial"/>
          <w:color w:val="000000" w:themeColor="text1"/>
          <w:sz w:val="20"/>
          <w:szCs w:val="24"/>
        </w:rPr>
        <w:t xml:space="preserve">a </w:t>
      </w:r>
      <w:r w:rsidR="00DF3DE9" w:rsidRPr="00DF3DE9">
        <w:rPr>
          <w:rFonts w:ascii="Arial" w:hAnsi="Arial" w:cs="Arial"/>
          <w:color w:val="000000" w:themeColor="text1"/>
          <w:sz w:val="20"/>
          <w:szCs w:val="24"/>
        </w:rPr>
        <w:t>Sustentabilidade</w:t>
      </w:r>
      <w:r w:rsidR="004D0500">
        <w:rPr>
          <w:rFonts w:ascii="Arial" w:hAnsi="Arial" w:cs="Arial"/>
          <w:color w:val="000000" w:themeColor="text1"/>
          <w:sz w:val="20"/>
          <w:szCs w:val="24"/>
        </w:rPr>
        <w:t xml:space="preserve"> - </w:t>
      </w:r>
      <w:r w:rsidR="00F87136" w:rsidRPr="00DF3DE9">
        <w:rPr>
          <w:rFonts w:ascii="Arial" w:hAnsi="Arial" w:cs="Arial"/>
          <w:color w:val="000000" w:themeColor="text1"/>
          <w:sz w:val="20"/>
          <w:szCs w:val="24"/>
        </w:rPr>
        <w:t xml:space="preserve"> prezamos</w:t>
      </w:r>
      <w:r w:rsidR="00DF3DE9" w:rsidRPr="00DF3DE9">
        <w:rPr>
          <w:rFonts w:ascii="Arial" w:hAnsi="Arial" w:cs="Arial"/>
          <w:color w:val="000000" w:themeColor="text1"/>
          <w:sz w:val="20"/>
          <w:szCs w:val="24"/>
        </w:rPr>
        <w:t xml:space="preserve"> pelo </w:t>
      </w:r>
      <w:r w:rsidR="00F87136" w:rsidRPr="00DF3DE9">
        <w:rPr>
          <w:rFonts w:ascii="Arial" w:hAnsi="Arial" w:cs="Arial"/>
          <w:color w:val="000000" w:themeColor="text1"/>
          <w:sz w:val="20"/>
          <w:szCs w:val="24"/>
        </w:rPr>
        <w:t>bem-estar</w:t>
      </w:r>
      <w:r w:rsidR="00DF3DE9" w:rsidRPr="00DF3DE9">
        <w:rPr>
          <w:rFonts w:ascii="Arial" w:hAnsi="Arial" w:cs="Arial"/>
          <w:color w:val="000000" w:themeColor="text1"/>
          <w:sz w:val="20"/>
          <w:szCs w:val="24"/>
        </w:rPr>
        <w:t xml:space="preserve"> da sociedade e respeitamos o meio ambiente</w:t>
      </w:r>
      <w:r w:rsidR="00F87136">
        <w:rPr>
          <w:rFonts w:ascii="Arial" w:hAnsi="Arial" w:cs="Arial"/>
          <w:color w:val="000000" w:themeColor="text1"/>
          <w:sz w:val="20"/>
          <w:szCs w:val="24"/>
        </w:rPr>
        <w:t>.</w:t>
      </w:r>
    </w:p>
    <w:p w14:paraId="663BF1B8" w14:textId="71D8A658" w:rsidR="00DF3DE9" w:rsidRPr="00F87136" w:rsidRDefault="000E61C2" w:rsidP="00F87136">
      <w:pPr>
        <w:overflowPunct w:val="0"/>
        <w:autoSpaceDE w:val="0"/>
        <w:autoSpaceDN w:val="0"/>
        <w:spacing w:line="360" w:lineRule="auto"/>
        <w:ind w:firstLine="709"/>
        <w:contextualSpacing/>
        <w:jc w:val="both"/>
        <w:rPr>
          <w:rFonts w:ascii="Arial" w:hAnsi="Arial" w:cs="Arial"/>
          <w:color w:val="000000" w:themeColor="text1"/>
          <w:sz w:val="20"/>
          <w:szCs w:val="24"/>
        </w:rPr>
      </w:pPr>
      <w:r w:rsidRPr="000E61C2">
        <w:rPr>
          <w:rFonts w:ascii="Arial" w:hAnsi="Arial" w:cs="Arial"/>
          <w:color w:val="000000" w:themeColor="text1"/>
          <w:sz w:val="20"/>
        </w:rPr>
        <w:t>Além dos Valores</w:t>
      </w:r>
      <w:r>
        <w:rPr>
          <w:rFonts w:ascii="Arial" w:hAnsi="Arial" w:cs="Arial"/>
          <w:color w:val="000000" w:themeColor="text1"/>
          <w:sz w:val="20"/>
        </w:rPr>
        <w:t>, c</w:t>
      </w:r>
      <w:r w:rsidRPr="000E61C2">
        <w:rPr>
          <w:rFonts w:ascii="Arial" w:hAnsi="Arial" w:cs="Arial"/>
          <w:color w:val="000000" w:themeColor="text1"/>
          <w:sz w:val="20"/>
        </w:rPr>
        <w:t xml:space="preserve">omprometida com o </w:t>
      </w:r>
      <w:r w:rsidR="004D0624" w:rsidRPr="000E61C2">
        <w:rPr>
          <w:rFonts w:ascii="Arial" w:hAnsi="Arial" w:cs="Arial"/>
          <w:color w:val="000000" w:themeColor="text1"/>
          <w:sz w:val="20"/>
        </w:rPr>
        <w:t>bem-estar</w:t>
      </w:r>
      <w:r w:rsidRPr="000E61C2">
        <w:rPr>
          <w:rFonts w:ascii="Arial" w:hAnsi="Arial" w:cs="Arial"/>
          <w:color w:val="000000" w:themeColor="text1"/>
          <w:sz w:val="20"/>
        </w:rPr>
        <w:t xml:space="preserve"> e segurança dos seus colaboradores, a EMAP mantém um Sistema de Gestão de Saúde e Segurança do</w:t>
      </w:r>
      <w:r>
        <w:t xml:space="preserve"> </w:t>
      </w:r>
      <w:r w:rsidRPr="000E61C2">
        <w:rPr>
          <w:rFonts w:ascii="Arial" w:hAnsi="Arial" w:cs="Arial"/>
          <w:color w:val="000000" w:themeColor="text1"/>
          <w:sz w:val="20"/>
        </w:rPr>
        <w:t xml:space="preserve">Trabalho com foco </w:t>
      </w:r>
      <w:r w:rsidR="009D0FF9">
        <w:rPr>
          <w:rFonts w:ascii="Arial" w:hAnsi="Arial" w:cs="Arial"/>
          <w:color w:val="000000" w:themeColor="text1"/>
          <w:sz w:val="20"/>
        </w:rPr>
        <w:t>em</w:t>
      </w:r>
      <w:r w:rsidRPr="000E61C2">
        <w:rPr>
          <w:rFonts w:ascii="Arial" w:hAnsi="Arial" w:cs="Arial"/>
          <w:color w:val="000000" w:themeColor="text1"/>
          <w:sz w:val="20"/>
        </w:rPr>
        <w:t xml:space="preserve"> princípios</w:t>
      </w:r>
      <w:r w:rsidR="002D34D5">
        <w:rPr>
          <w:rFonts w:ascii="Arial" w:hAnsi="Arial" w:cs="Arial"/>
          <w:color w:val="000000" w:themeColor="text1"/>
          <w:sz w:val="20"/>
        </w:rPr>
        <w:t>, dos quais</w:t>
      </w:r>
      <w:r w:rsidR="009D0FF9">
        <w:rPr>
          <w:rFonts w:ascii="Arial" w:hAnsi="Arial" w:cs="Arial"/>
          <w:color w:val="000000" w:themeColor="text1"/>
          <w:sz w:val="20"/>
        </w:rPr>
        <w:t xml:space="preserve"> ressalta-se</w:t>
      </w:r>
      <w:r>
        <w:rPr>
          <w:rFonts w:ascii="Arial" w:hAnsi="Arial" w:cs="Arial"/>
          <w:color w:val="000000" w:themeColor="text1"/>
          <w:sz w:val="20"/>
        </w:rPr>
        <w:t>:</w:t>
      </w:r>
      <w:r w:rsidR="002D34D5">
        <w:rPr>
          <w:rFonts w:ascii="Arial" w:hAnsi="Arial" w:cs="Arial"/>
          <w:color w:val="000000" w:themeColor="text1"/>
          <w:sz w:val="20"/>
        </w:rPr>
        <w:t xml:space="preserve"> </w:t>
      </w:r>
      <w:r w:rsidR="002D34D5" w:rsidRPr="002D34D5">
        <w:rPr>
          <w:rFonts w:ascii="Arial" w:hAnsi="Arial" w:cs="Arial"/>
          <w:color w:val="000000" w:themeColor="text1"/>
          <w:sz w:val="20"/>
        </w:rPr>
        <w:t>Garantir a conformidade legal e outros requisitos aplicáveis</w:t>
      </w:r>
      <w:r w:rsidR="001210ED">
        <w:rPr>
          <w:rFonts w:ascii="Arial" w:hAnsi="Arial" w:cs="Arial"/>
          <w:color w:val="000000" w:themeColor="text1"/>
          <w:sz w:val="20"/>
        </w:rPr>
        <w:t>.</w:t>
      </w:r>
    </w:p>
    <w:p w14:paraId="34C34729" w14:textId="6624C3B3" w:rsidR="001210ED" w:rsidRDefault="001210ED" w:rsidP="001210ED">
      <w:pPr>
        <w:spacing w:after="0" w:line="360" w:lineRule="auto"/>
        <w:ind w:firstLine="709"/>
        <w:jc w:val="both"/>
        <w:rPr>
          <w:rFonts w:ascii="Arial" w:hAnsi="Arial" w:cs="Arial"/>
          <w:sz w:val="20"/>
          <w:szCs w:val="20"/>
        </w:rPr>
      </w:pPr>
      <w:r>
        <w:rPr>
          <w:rFonts w:ascii="Arial" w:hAnsi="Arial" w:cs="Arial"/>
          <w:bCs/>
          <w:sz w:val="20"/>
          <w:szCs w:val="24"/>
        </w:rPr>
        <w:t>Em se tratando de Conformidade legal, a</w:t>
      </w:r>
      <w:r w:rsidRPr="00557262">
        <w:rPr>
          <w:rFonts w:ascii="Arial" w:hAnsi="Arial" w:cs="Arial"/>
          <w:bCs/>
          <w:sz w:val="20"/>
          <w:szCs w:val="24"/>
        </w:rPr>
        <w:t xml:space="preserve"> </w:t>
      </w:r>
      <w:r>
        <w:rPr>
          <w:rFonts w:ascii="Arial" w:hAnsi="Arial" w:cs="Arial"/>
          <w:bCs/>
          <w:sz w:val="20"/>
          <w:szCs w:val="24"/>
        </w:rPr>
        <w:t xml:space="preserve">Lei da Acessibilidade - </w:t>
      </w:r>
      <w:r w:rsidRPr="00557262">
        <w:rPr>
          <w:rFonts w:ascii="Arial" w:hAnsi="Arial" w:cs="Arial"/>
          <w:bCs/>
          <w:sz w:val="20"/>
          <w:szCs w:val="24"/>
        </w:rPr>
        <w:t>Lei nº 10.098/2000</w:t>
      </w:r>
      <w:r>
        <w:rPr>
          <w:rFonts w:ascii="Arial" w:hAnsi="Arial" w:cs="Arial"/>
          <w:bCs/>
          <w:sz w:val="20"/>
          <w:szCs w:val="24"/>
        </w:rPr>
        <w:t xml:space="preserve"> -</w:t>
      </w:r>
      <w:r w:rsidRPr="00557262">
        <w:rPr>
          <w:rFonts w:ascii="Arial" w:hAnsi="Arial" w:cs="Arial"/>
          <w:bCs/>
          <w:sz w:val="20"/>
          <w:szCs w:val="24"/>
        </w:rPr>
        <w:t xml:space="preserve"> define uma série de adaptações básicas para garan</w:t>
      </w:r>
      <w:r>
        <w:rPr>
          <w:rFonts w:ascii="Arial" w:hAnsi="Arial" w:cs="Arial"/>
          <w:bCs/>
          <w:sz w:val="20"/>
          <w:szCs w:val="24"/>
        </w:rPr>
        <w:t>tir o acesso de portadores de de</w:t>
      </w:r>
      <w:r w:rsidRPr="00557262">
        <w:rPr>
          <w:rFonts w:ascii="Arial" w:hAnsi="Arial" w:cs="Arial"/>
          <w:bCs/>
          <w:sz w:val="20"/>
          <w:szCs w:val="24"/>
        </w:rPr>
        <w:t>ficiência aos mais variados espaços.</w:t>
      </w:r>
      <w:r>
        <w:rPr>
          <w:rFonts w:ascii="Arial" w:hAnsi="Arial" w:cs="Arial"/>
          <w:bCs/>
          <w:sz w:val="20"/>
          <w:szCs w:val="24"/>
        </w:rPr>
        <w:t xml:space="preserve"> </w:t>
      </w:r>
      <w:r>
        <w:rPr>
          <w:rFonts w:ascii="Arial" w:hAnsi="Arial" w:cs="Arial"/>
          <w:sz w:val="20"/>
          <w:szCs w:val="20"/>
        </w:rPr>
        <w:t>D</w:t>
      </w:r>
      <w:r w:rsidRPr="00557262">
        <w:rPr>
          <w:rFonts w:ascii="Arial" w:hAnsi="Arial" w:cs="Arial"/>
          <w:sz w:val="20"/>
          <w:szCs w:val="20"/>
        </w:rPr>
        <w:t xml:space="preserve">e acordo com a lei, a pessoa com deficiência é aquela que tem capacidade limitada de se relacionar com o meio ou utilizá-lo, de forma permanente ou </w:t>
      </w:r>
      <w:r>
        <w:rPr>
          <w:rFonts w:ascii="Arial" w:hAnsi="Arial" w:cs="Arial"/>
          <w:sz w:val="20"/>
          <w:szCs w:val="20"/>
        </w:rPr>
        <w:t>temporária.</w:t>
      </w:r>
    </w:p>
    <w:p w14:paraId="6C8F713E" w14:textId="4CA70D09" w:rsidR="001210ED" w:rsidRDefault="001210ED" w:rsidP="001210ED">
      <w:pPr>
        <w:spacing w:after="0" w:line="360" w:lineRule="auto"/>
        <w:ind w:firstLine="709"/>
        <w:jc w:val="both"/>
        <w:rPr>
          <w:rFonts w:ascii="Arial" w:hAnsi="Arial" w:cs="Arial"/>
          <w:sz w:val="20"/>
          <w:szCs w:val="20"/>
        </w:rPr>
      </w:pPr>
      <w:r w:rsidRPr="006F3B22">
        <w:rPr>
          <w:rFonts w:ascii="Arial" w:hAnsi="Arial" w:cs="Arial"/>
          <w:bCs/>
          <w:sz w:val="20"/>
          <w:szCs w:val="24"/>
        </w:rPr>
        <w:t xml:space="preserve">A acessibilidade é uma característica básica do ambiente construído. É o modo como se pode acessar moradias, edifícios públicos, locais de trabalho, etc., e usá-los. A acessibilidade habilita pessoas, incluindo pessoas com deficiência, a participar das atividades econômicas e sociais para as quais as construções </w:t>
      </w:r>
      <w:r>
        <w:rPr>
          <w:rFonts w:ascii="Arial" w:hAnsi="Arial" w:cs="Arial"/>
          <w:bCs/>
          <w:sz w:val="20"/>
          <w:szCs w:val="24"/>
        </w:rPr>
        <w:t>foram</w:t>
      </w:r>
      <w:r w:rsidRPr="006F3B22">
        <w:rPr>
          <w:rFonts w:ascii="Arial" w:hAnsi="Arial" w:cs="Arial"/>
          <w:bCs/>
          <w:sz w:val="20"/>
          <w:szCs w:val="24"/>
        </w:rPr>
        <w:t xml:space="preserve"> planejadas</w:t>
      </w:r>
      <w:r>
        <w:rPr>
          <w:rFonts w:ascii="Arial" w:hAnsi="Arial" w:cs="Arial"/>
          <w:bCs/>
          <w:sz w:val="20"/>
          <w:szCs w:val="24"/>
        </w:rPr>
        <w:t>.</w:t>
      </w:r>
    </w:p>
    <w:p w14:paraId="59CA2DBE" w14:textId="59834018" w:rsidR="00A95A7E" w:rsidRDefault="001210ED" w:rsidP="001210ED">
      <w:pPr>
        <w:spacing w:after="0" w:line="360" w:lineRule="auto"/>
        <w:ind w:firstLine="709"/>
        <w:jc w:val="both"/>
        <w:rPr>
          <w:rFonts w:ascii="Arial" w:hAnsi="Arial" w:cs="Arial"/>
          <w:bCs/>
          <w:sz w:val="20"/>
          <w:szCs w:val="20"/>
        </w:rPr>
      </w:pPr>
      <w:r w:rsidRPr="00557262">
        <w:rPr>
          <w:rFonts w:ascii="Arial" w:hAnsi="Arial" w:cs="Arial"/>
          <w:bCs/>
          <w:sz w:val="20"/>
          <w:szCs w:val="20"/>
        </w:rPr>
        <w:t>O artigo 57 da Lei 13.146</w:t>
      </w:r>
      <w:r>
        <w:rPr>
          <w:rFonts w:ascii="Arial" w:hAnsi="Arial" w:cs="Arial"/>
          <w:bCs/>
          <w:sz w:val="20"/>
          <w:szCs w:val="20"/>
        </w:rPr>
        <w:t>/2015</w:t>
      </w:r>
      <w:r w:rsidRPr="00557262">
        <w:rPr>
          <w:rFonts w:ascii="Arial" w:hAnsi="Arial" w:cs="Arial"/>
          <w:bCs/>
          <w:sz w:val="20"/>
          <w:szCs w:val="20"/>
        </w:rPr>
        <w:t xml:space="preserve"> conhecida como Estatuto da Pessoa com Deficiência trata desta questão da adaptação das edificações públicas e privadas de uso coletivo, que tiveram que se </w:t>
      </w:r>
      <w:r>
        <w:rPr>
          <w:rFonts w:ascii="Arial" w:hAnsi="Arial" w:cs="Arial"/>
          <w:bCs/>
          <w:sz w:val="20"/>
          <w:szCs w:val="20"/>
        </w:rPr>
        <w:t>readequar</w:t>
      </w:r>
      <w:r w:rsidRPr="00557262">
        <w:rPr>
          <w:rFonts w:ascii="Arial" w:hAnsi="Arial" w:cs="Arial"/>
          <w:bCs/>
          <w:sz w:val="20"/>
          <w:szCs w:val="20"/>
        </w:rPr>
        <w:t xml:space="preserve"> para atender as normas de acessibilidade.</w:t>
      </w:r>
      <w:r w:rsidR="00A95A7E">
        <w:rPr>
          <w:rFonts w:ascii="Arial" w:hAnsi="Arial" w:cs="Arial"/>
          <w:bCs/>
          <w:sz w:val="20"/>
          <w:szCs w:val="20"/>
        </w:rPr>
        <w:t xml:space="preserve"> </w:t>
      </w:r>
      <w:r w:rsidR="00A95A7E">
        <w:rPr>
          <w:rFonts w:ascii="Arial" w:hAnsi="Arial" w:cs="Arial"/>
          <w:color w:val="000000"/>
          <w:sz w:val="20"/>
          <w:szCs w:val="20"/>
        </w:rPr>
        <w:t xml:space="preserve">“As edificações públicas e privadas de uso coletivo já existentes devem garantir acessibilidade à pessoa com deficiência em todas as suas </w:t>
      </w:r>
      <w:r w:rsidR="00A95A7E">
        <w:rPr>
          <w:rFonts w:ascii="Arial" w:hAnsi="Arial" w:cs="Arial"/>
          <w:color w:val="000000"/>
          <w:sz w:val="20"/>
          <w:szCs w:val="20"/>
        </w:rPr>
        <w:lastRenderedPageBreak/>
        <w:t xml:space="preserve">dependências e serviços, tendo como referência as normas de acessibilidade vigentes” (Art. 57, Lei </w:t>
      </w:r>
      <w:r w:rsidR="00A95A7E" w:rsidRPr="00557262">
        <w:rPr>
          <w:rFonts w:ascii="Arial" w:hAnsi="Arial" w:cs="Arial"/>
          <w:bCs/>
          <w:sz w:val="20"/>
          <w:szCs w:val="20"/>
        </w:rPr>
        <w:t>13.146</w:t>
      </w:r>
      <w:r w:rsidR="00A95A7E">
        <w:rPr>
          <w:rFonts w:ascii="Arial" w:hAnsi="Arial" w:cs="Arial"/>
          <w:bCs/>
          <w:sz w:val="20"/>
          <w:szCs w:val="20"/>
        </w:rPr>
        <w:t>/2015).</w:t>
      </w:r>
    </w:p>
    <w:p w14:paraId="2B74A55C" w14:textId="278FBA5A" w:rsidR="001210ED" w:rsidRDefault="001210ED" w:rsidP="001210ED">
      <w:pPr>
        <w:spacing w:after="0" w:line="360" w:lineRule="auto"/>
        <w:ind w:firstLine="709"/>
        <w:jc w:val="both"/>
        <w:rPr>
          <w:rFonts w:ascii="Arial" w:hAnsi="Arial" w:cs="Arial"/>
          <w:bCs/>
          <w:sz w:val="20"/>
          <w:szCs w:val="20"/>
        </w:rPr>
      </w:pPr>
      <w:r>
        <w:rPr>
          <w:rFonts w:ascii="Arial" w:hAnsi="Arial" w:cs="Arial"/>
          <w:bCs/>
          <w:sz w:val="20"/>
          <w:szCs w:val="20"/>
        </w:rPr>
        <w:t xml:space="preserve"> </w:t>
      </w:r>
      <w:r w:rsidRPr="00557262">
        <w:rPr>
          <w:rFonts w:ascii="Arial" w:hAnsi="Arial" w:cs="Arial"/>
          <w:bCs/>
          <w:sz w:val="20"/>
          <w:szCs w:val="20"/>
        </w:rPr>
        <w:t>Portanto, deve-se ter em mente que garantir acessibilidade é uma questão de respeito e não se trata apenas de pessoas com algum tipo de deficiência motora.</w:t>
      </w:r>
    </w:p>
    <w:p w14:paraId="6B6BF480" w14:textId="789441F0" w:rsidR="001210ED" w:rsidRPr="001D14DC" w:rsidRDefault="001210ED" w:rsidP="001210ED">
      <w:pPr>
        <w:spacing w:after="0" w:line="360" w:lineRule="auto"/>
        <w:ind w:firstLine="709"/>
        <w:jc w:val="both"/>
        <w:rPr>
          <w:rFonts w:ascii="Arial" w:hAnsi="Arial" w:cs="Arial"/>
          <w:bCs/>
          <w:sz w:val="20"/>
          <w:szCs w:val="24"/>
        </w:rPr>
      </w:pPr>
      <w:r w:rsidRPr="00D1176F">
        <w:rPr>
          <w:rFonts w:ascii="Arial" w:hAnsi="Arial" w:cs="Arial"/>
          <w:bCs/>
          <w:sz w:val="20"/>
          <w:szCs w:val="24"/>
        </w:rPr>
        <w:t>É nesse contexto de busca pela melhoria da infraestrutura portuária do Porto do Itaqui, assim como</w:t>
      </w:r>
      <w:r w:rsidR="00F3365C">
        <w:rPr>
          <w:rFonts w:ascii="Arial" w:hAnsi="Arial" w:cs="Arial"/>
          <w:bCs/>
          <w:sz w:val="20"/>
          <w:szCs w:val="24"/>
        </w:rPr>
        <w:t xml:space="preserve"> de atendimento a inclusão e a diversidade</w:t>
      </w:r>
      <w:r w:rsidRPr="00D1176F">
        <w:rPr>
          <w:rFonts w:ascii="Arial" w:hAnsi="Arial" w:cs="Arial"/>
          <w:bCs/>
          <w:sz w:val="20"/>
          <w:szCs w:val="24"/>
        </w:rPr>
        <w:t xml:space="preserve"> aliado </w:t>
      </w:r>
      <w:r w:rsidR="00235305">
        <w:rPr>
          <w:rFonts w:ascii="Arial" w:hAnsi="Arial" w:cs="Arial"/>
          <w:bCs/>
          <w:sz w:val="20"/>
          <w:szCs w:val="24"/>
        </w:rPr>
        <w:t>à</w:t>
      </w:r>
      <w:r w:rsidRPr="00D1176F">
        <w:rPr>
          <w:rFonts w:ascii="Arial" w:hAnsi="Arial" w:cs="Arial"/>
          <w:bCs/>
          <w:sz w:val="20"/>
          <w:szCs w:val="24"/>
        </w:rPr>
        <w:t xml:space="preserve"> </w:t>
      </w:r>
      <w:r w:rsidRPr="006F3B22">
        <w:rPr>
          <w:rFonts w:ascii="Arial" w:hAnsi="Arial" w:cs="Arial"/>
          <w:bCs/>
          <w:sz w:val="20"/>
          <w:szCs w:val="24"/>
        </w:rPr>
        <w:t>necessidade de garantir a acessibilidade</w:t>
      </w:r>
      <w:r>
        <w:rPr>
          <w:rFonts w:ascii="Arial" w:hAnsi="Arial" w:cs="Arial"/>
          <w:bCs/>
          <w:sz w:val="20"/>
          <w:szCs w:val="24"/>
        </w:rPr>
        <w:t xml:space="preserve"> a todos</w:t>
      </w:r>
      <w:r w:rsidRPr="00D1176F">
        <w:rPr>
          <w:rFonts w:ascii="Arial" w:hAnsi="Arial" w:cs="Arial"/>
          <w:bCs/>
          <w:sz w:val="20"/>
          <w:szCs w:val="24"/>
        </w:rPr>
        <w:t>,</w:t>
      </w:r>
      <w:r>
        <w:rPr>
          <w:rFonts w:ascii="Arial" w:hAnsi="Arial" w:cs="Arial"/>
          <w:bCs/>
          <w:sz w:val="20"/>
          <w:szCs w:val="24"/>
        </w:rPr>
        <w:t xml:space="preserve"> que a</w:t>
      </w:r>
      <w:r w:rsidRPr="00D1176F">
        <w:rPr>
          <w:rFonts w:ascii="Arial" w:hAnsi="Arial" w:cs="Arial"/>
          <w:bCs/>
          <w:sz w:val="20"/>
          <w:szCs w:val="24"/>
        </w:rPr>
        <w:t xml:space="preserve"> EMAP apresenta este Projeto Básico </w:t>
      </w:r>
      <w:r w:rsidRPr="00E13F35">
        <w:rPr>
          <w:rFonts w:ascii="Arial" w:hAnsi="Arial" w:cs="Arial"/>
          <w:bCs/>
          <w:sz w:val="20"/>
          <w:szCs w:val="24"/>
        </w:rPr>
        <w:t xml:space="preserve">para </w:t>
      </w:r>
      <w:r w:rsidR="00F3365C">
        <w:rPr>
          <w:rFonts w:ascii="Arial" w:hAnsi="Arial" w:cs="Arial"/>
          <w:bCs/>
          <w:sz w:val="20"/>
          <w:szCs w:val="24"/>
        </w:rPr>
        <w:t xml:space="preserve">Contratação de Empresa Especializada </w:t>
      </w:r>
      <w:r w:rsidR="00F87136">
        <w:rPr>
          <w:rFonts w:ascii="Arial" w:hAnsi="Arial" w:cs="Arial"/>
          <w:bCs/>
          <w:sz w:val="20"/>
          <w:szCs w:val="24"/>
        </w:rPr>
        <w:t xml:space="preserve">para </w:t>
      </w:r>
      <w:r w:rsidR="00F87136" w:rsidRPr="00E13F35">
        <w:rPr>
          <w:rFonts w:ascii="Arial" w:hAnsi="Arial" w:cs="Arial"/>
          <w:bCs/>
          <w:sz w:val="20"/>
          <w:szCs w:val="24"/>
        </w:rPr>
        <w:t>Adequação</w:t>
      </w:r>
      <w:r w:rsidR="00F3365C">
        <w:rPr>
          <w:rFonts w:ascii="Arial" w:hAnsi="Arial" w:cs="Arial"/>
          <w:bCs/>
          <w:sz w:val="20"/>
          <w:szCs w:val="24"/>
        </w:rPr>
        <w:t xml:space="preserve"> da Infraestrutura Predial, Fornecimento, Instalação e M</w:t>
      </w:r>
      <w:r w:rsidRPr="00E13F35">
        <w:rPr>
          <w:rFonts w:ascii="Arial" w:hAnsi="Arial" w:cs="Arial"/>
          <w:bCs/>
          <w:sz w:val="20"/>
          <w:szCs w:val="24"/>
        </w:rPr>
        <w:t xml:space="preserve">anutenção de 01 (uma) plataforma </w:t>
      </w:r>
      <w:proofErr w:type="spellStart"/>
      <w:r w:rsidRPr="006F3B22">
        <w:rPr>
          <w:rFonts w:ascii="Arial" w:hAnsi="Arial" w:cs="Arial"/>
          <w:bCs/>
          <w:sz w:val="20"/>
          <w:szCs w:val="24"/>
        </w:rPr>
        <w:t>cabinada</w:t>
      </w:r>
      <w:proofErr w:type="spellEnd"/>
      <w:r w:rsidRPr="006F3B22">
        <w:rPr>
          <w:rFonts w:ascii="Arial" w:hAnsi="Arial" w:cs="Arial"/>
          <w:bCs/>
          <w:sz w:val="20"/>
          <w:szCs w:val="24"/>
        </w:rPr>
        <w:t xml:space="preserve"> na Sede da EMAP, localizada no Porto do Itaqui em São Luís – MA.</w:t>
      </w:r>
    </w:p>
    <w:p w14:paraId="2C091855" w14:textId="77777777" w:rsidR="00D86400" w:rsidRDefault="00D86400" w:rsidP="00D86400">
      <w:pPr>
        <w:widowControl w:val="0"/>
        <w:overflowPunct w:val="0"/>
        <w:autoSpaceDE w:val="0"/>
        <w:autoSpaceDN w:val="0"/>
        <w:adjustRightInd w:val="0"/>
        <w:spacing w:after="0" w:line="360" w:lineRule="auto"/>
        <w:jc w:val="both"/>
        <w:rPr>
          <w:rFonts w:ascii="Arial" w:hAnsi="Arial" w:cs="Arial"/>
          <w:bCs/>
          <w:sz w:val="20"/>
          <w:szCs w:val="20"/>
        </w:rPr>
      </w:pPr>
    </w:p>
    <w:p w14:paraId="4C50160A" w14:textId="77777777" w:rsidR="00F87136" w:rsidRPr="001D14DC" w:rsidRDefault="00F87136" w:rsidP="00D86400">
      <w:pPr>
        <w:widowControl w:val="0"/>
        <w:overflowPunct w:val="0"/>
        <w:autoSpaceDE w:val="0"/>
        <w:autoSpaceDN w:val="0"/>
        <w:adjustRightInd w:val="0"/>
        <w:spacing w:after="0" w:line="360" w:lineRule="auto"/>
        <w:jc w:val="both"/>
        <w:rPr>
          <w:rFonts w:ascii="Arial" w:hAnsi="Arial" w:cs="Arial"/>
          <w:color w:val="000000" w:themeColor="text1"/>
          <w:sz w:val="20"/>
          <w:szCs w:val="20"/>
        </w:rPr>
      </w:pPr>
    </w:p>
    <w:p w14:paraId="73F74C2B" w14:textId="77777777" w:rsidR="00D86400" w:rsidRPr="001D14DC" w:rsidRDefault="00D86400" w:rsidP="00D86400">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260D2310" wp14:editId="6106DE60">
                <wp:extent cx="5760085" cy="311150"/>
                <wp:effectExtent l="38100" t="57150" r="50165" b="50800"/>
                <wp:docPr id="5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AF215B9" w14:textId="42E0C0B6" w:rsidR="00181BA4" w:rsidRPr="007408A5"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4" w:name="_Toc20293277"/>
                            <w:bookmarkStart w:id="45" w:name="_Toc20293330"/>
                            <w:r w:rsidRPr="00D86400">
                              <w:rPr>
                                <w:rFonts w:ascii="Arial Narrow" w:hAnsi="Arial Narrow"/>
                                <w:color w:val="FFFFFF" w:themeColor="background1"/>
                                <w:sz w:val="24"/>
                                <w:szCs w:val="24"/>
                              </w:rPr>
                              <w:t>SOBRE A SUSTENTABILIDADE DA CONTRATAÇÃO</w:t>
                            </w:r>
                            <w:bookmarkEnd w:id="44"/>
                            <w:bookmarkEnd w:id="45"/>
                            <w:r w:rsidRPr="00D86400">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260D2310"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n3jyJKUCAAA9BQAADgAAAAAAAAAAAAAAAAAuAgAA&#10;ZHJzL2Uyb0RvYy54bWxQSwECLQAUAAYACAAAACEAkUZ9M9oAAAAEAQAADwAAAAAAAAAAAAAAAAD/&#10;BAAAZHJzL2Rvd25yZXYueG1sUEsFBgAAAAAEAAQA8wAAAAYGAAAAAA==&#10;" fillcolor="#1f497d [3215]" stroked="f" strokeweight="1.5pt">
                <v:textbox>
                  <w:txbxContent>
                    <w:p w14:paraId="3AF215B9" w14:textId="42E0C0B6" w:rsidR="00181BA4" w:rsidRPr="007408A5"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6" w:name="_Toc20293277"/>
                      <w:bookmarkStart w:id="47" w:name="_Toc20293330"/>
                      <w:r w:rsidRPr="00D86400">
                        <w:rPr>
                          <w:rFonts w:ascii="Arial Narrow" w:hAnsi="Arial Narrow"/>
                          <w:color w:val="FFFFFF" w:themeColor="background1"/>
                          <w:sz w:val="24"/>
                          <w:szCs w:val="24"/>
                        </w:rPr>
                        <w:t>SOBRE A SUSTENTABILIDADE DA CONTRATAÇÃO</w:t>
                      </w:r>
                      <w:bookmarkEnd w:id="46"/>
                      <w:bookmarkEnd w:id="47"/>
                      <w:r w:rsidRPr="00D86400">
                        <w:rPr>
                          <w:rFonts w:ascii="Arial Narrow" w:hAnsi="Arial Narrow"/>
                          <w:color w:val="FFFFFF" w:themeColor="background1"/>
                          <w:sz w:val="24"/>
                          <w:szCs w:val="24"/>
                        </w:rPr>
                        <w:t xml:space="preserve"> </w:t>
                      </w:r>
                    </w:p>
                  </w:txbxContent>
                </v:textbox>
                <w10:anchorlock/>
              </v:shape>
            </w:pict>
          </mc:Fallback>
        </mc:AlternateContent>
      </w:r>
    </w:p>
    <w:p w14:paraId="15B60B2E" w14:textId="77777777" w:rsidR="00A97826" w:rsidRDefault="00A97826" w:rsidP="00874B0C">
      <w:pPr>
        <w:overflowPunct w:val="0"/>
        <w:autoSpaceDE w:val="0"/>
        <w:autoSpaceDN w:val="0"/>
        <w:spacing w:line="360" w:lineRule="auto"/>
        <w:ind w:firstLine="709"/>
        <w:contextualSpacing/>
        <w:jc w:val="both"/>
        <w:rPr>
          <w:rFonts w:ascii="Arial" w:hAnsi="Arial" w:cs="Arial"/>
          <w:b/>
          <w:sz w:val="20"/>
          <w:szCs w:val="24"/>
        </w:rPr>
      </w:pPr>
    </w:p>
    <w:p w14:paraId="03D7A3C7" w14:textId="33EB0559" w:rsidR="00A97826" w:rsidRPr="00FE20BE" w:rsidRDefault="00A97826" w:rsidP="00874B0C">
      <w:pPr>
        <w:overflowPunct w:val="0"/>
        <w:autoSpaceDE w:val="0"/>
        <w:autoSpaceDN w:val="0"/>
        <w:spacing w:line="360" w:lineRule="auto"/>
        <w:ind w:firstLine="709"/>
        <w:contextualSpacing/>
        <w:jc w:val="both"/>
        <w:rPr>
          <w:rFonts w:ascii="Arial" w:hAnsi="Arial" w:cs="Arial"/>
          <w:sz w:val="20"/>
          <w:szCs w:val="24"/>
        </w:rPr>
      </w:pPr>
      <w:r w:rsidRPr="00FE20BE">
        <w:rPr>
          <w:rFonts w:ascii="Arial" w:hAnsi="Arial" w:cs="Arial"/>
          <w:sz w:val="20"/>
          <w:szCs w:val="24"/>
        </w:rPr>
        <w:t>Sustentabilidade é uma característica ou condição de um processo ou de um sistema que permite a sua permanência, em certo nível, por um determinado prazo</w:t>
      </w:r>
      <w:r w:rsidR="00FE20BE" w:rsidRPr="00FE20BE">
        <w:rPr>
          <w:rFonts w:ascii="Arial" w:hAnsi="Arial" w:cs="Arial"/>
          <w:sz w:val="20"/>
          <w:szCs w:val="24"/>
        </w:rPr>
        <w:t>. Neste sentido, o Projeto Básico em questão ressalta a sustentabilidade deste Projeto nos seguintes itens:</w:t>
      </w:r>
    </w:p>
    <w:p w14:paraId="74AE0B43" w14:textId="77777777" w:rsidR="00F418A8" w:rsidRDefault="00F418A8" w:rsidP="00874B0C">
      <w:pPr>
        <w:overflowPunct w:val="0"/>
        <w:autoSpaceDE w:val="0"/>
        <w:autoSpaceDN w:val="0"/>
        <w:spacing w:line="360" w:lineRule="auto"/>
        <w:ind w:firstLine="709"/>
        <w:contextualSpacing/>
        <w:jc w:val="both"/>
        <w:rPr>
          <w:rFonts w:ascii="Arial" w:hAnsi="Arial" w:cs="Arial"/>
          <w:b/>
          <w:sz w:val="20"/>
          <w:szCs w:val="24"/>
        </w:rPr>
      </w:pPr>
    </w:p>
    <w:p w14:paraId="529102F4" w14:textId="601B6AD5" w:rsidR="00BD2324" w:rsidRPr="001D14D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1D14DC">
        <w:rPr>
          <w:rFonts w:ascii="Arial" w:hAnsi="Arial" w:cs="Arial"/>
          <w:b/>
          <w:sz w:val="20"/>
          <w:szCs w:val="24"/>
        </w:rPr>
        <w:t>Geração de efluentes:</w:t>
      </w:r>
    </w:p>
    <w:p w14:paraId="202B38DD" w14:textId="1DF64852" w:rsidR="00BD2324" w:rsidRPr="001D14DC" w:rsidRDefault="00BD2324" w:rsidP="00874B0C">
      <w:pPr>
        <w:overflowPunct w:val="0"/>
        <w:autoSpaceDE w:val="0"/>
        <w:autoSpaceDN w:val="0"/>
        <w:spacing w:line="360" w:lineRule="auto"/>
        <w:ind w:firstLine="709"/>
        <w:contextualSpacing/>
        <w:jc w:val="both"/>
        <w:rPr>
          <w:rFonts w:ascii="Arial" w:hAnsi="Arial" w:cs="Arial"/>
          <w:sz w:val="20"/>
          <w:szCs w:val="24"/>
        </w:rPr>
      </w:pPr>
      <w:r w:rsidRPr="001D14DC">
        <w:rPr>
          <w:rFonts w:ascii="Arial" w:hAnsi="Arial" w:cs="Arial"/>
          <w:sz w:val="20"/>
          <w:szCs w:val="24"/>
        </w:rPr>
        <w:t>Não haverá geração excessiva de efluentes, somente aqueles provenientes da ativid</w:t>
      </w:r>
      <w:r w:rsidR="00230328" w:rsidRPr="001D14DC">
        <w:rPr>
          <w:rFonts w:ascii="Arial" w:hAnsi="Arial" w:cs="Arial"/>
          <w:sz w:val="20"/>
          <w:szCs w:val="24"/>
        </w:rPr>
        <w:t xml:space="preserve">ade humana em processo laboral. </w:t>
      </w:r>
      <w:r w:rsidR="00230328" w:rsidRPr="00FE20BE">
        <w:rPr>
          <w:rFonts w:ascii="Arial" w:hAnsi="Arial" w:cs="Arial"/>
          <w:sz w:val="20"/>
          <w:szCs w:val="24"/>
        </w:rPr>
        <w:t xml:space="preserve">Para tanto </w:t>
      </w:r>
      <w:r w:rsidR="00C374C9" w:rsidRPr="00FE20BE">
        <w:rPr>
          <w:rFonts w:ascii="Arial" w:hAnsi="Arial" w:cs="Arial"/>
          <w:sz w:val="20"/>
          <w:szCs w:val="24"/>
        </w:rPr>
        <w:t xml:space="preserve">serão </w:t>
      </w:r>
      <w:r w:rsidR="00230328" w:rsidRPr="00FE20BE">
        <w:rPr>
          <w:rFonts w:ascii="Arial" w:hAnsi="Arial" w:cs="Arial"/>
          <w:sz w:val="20"/>
          <w:szCs w:val="24"/>
        </w:rPr>
        <w:t>utilizadas as instalações sanitárias já existentes n</w:t>
      </w:r>
      <w:r w:rsidR="00FE20BE">
        <w:rPr>
          <w:rFonts w:ascii="Arial" w:hAnsi="Arial" w:cs="Arial"/>
          <w:sz w:val="20"/>
          <w:szCs w:val="24"/>
        </w:rPr>
        <w:t>a</w:t>
      </w:r>
      <w:r w:rsidR="00230328" w:rsidRPr="00FE20BE">
        <w:rPr>
          <w:rFonts w:ascii="Arial" w:hAnsi="Arial" w:cs="Arial"/>
          <w:sz w:val="20"/>
          <w:szCs w:val="24"/>
        </w:rPr>
        <w:t xml:space="preserve"> </w:t>
      </w:r>
      <w:r w:rsidR="00FE20BE">
        <w:rPr>
          <w:rFonts w:ascii="Arial" w:hAnsi="Arial" w:cs="Arial"/>
          <w:sz w:val="20"/>
          <w:szCs w:val="24"/>
        </w:rPr>
        <w:t xml:space="preserve">Sede da EMAP no </w:t>
      </w:r>
      <w:r w:rsidR="00230328" w:rsidRPr="00FE20BE">
        <w:rPr>
          <w:rFonts w:ascii="Arial" w:hAnsi="Arial" w:cs="Arial"/>
          <w:sz w:val="20"/>
          <w:szCs w:val="24"/>
        </w:rPr>
        <w:t xml:space="preserve">Porto do Itaqui, as quais </w:t>
      </w:r>
      <w:r w:rsidR="00C374C9" w:rsidRPr="00FE20BE">
        <w:rPr>
          <w:rFonts w:ascii="Arial" w:hAnsi="Arial" w:cs="Arial"/>
          <w:sz w:val="20"/>
          <w:szCs w:val="24"/>
        </w:rPr>
        <w:t>já possuem destinação adequada.</w:t>
      </w:r>
    </w:p>
    <w:p w14:paraId="10DC762B" w14:textId="77777777" w:rsidR="00F418A8" w:rsidRDefault="00F418A8" w:rsidP="00874B0C">
      <w:pPr>
        <w:overflowPunct w:val="0"/>
        <w:autoSpaceDE w:val="0"/>
        <w:autoSpaceDN w:val="0"/>
        <w:spacing w:line="360" w:lineRule="auto"/>
        <w:ind w:firstLine="709"/>
        <w:contextualSpacing/>
        <w:jc w:val="both"/>
        <w:rPr>
          <w:rFonts w:ascii="Arial" w:hAnsi="Arial" w:cs="Arial"/>
          <w:b/>
          <w:sz w:val="20"/>
          <w:szCs w:val="24"/>
        </w:rPr>
      </w:pPr>
    </w:p>
    <w:p w14:paraId="3B3882B6" w14:textId="0C4137A0" w:rsidR="00BD2324" w:rsidRPr="001D14D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1D14DC">
        <w:rPr>
          <w:rFonts w:ascii="Arial" w:hAnsi="Arial" w:cs="Arial"/>
          <w:b/>
          <w:sz w:val="20"/>
          <w:szCs w:val="24"/>
        </w:rPr>
        <w:t>Destinação de resíduos oriundo</w:t>
      </w:r>
      <w:r w:rsidR="00FE20BE">
        <w:rPr>
          <w:rFonts w:ascii="Arial" w:hAnsi="Arial" w:cs="Arial"/>
          <w:b/>
          <w:sz w:val="20"/>
          <w:szCs w:val="24"/>
        </w:rPr>
        <w:t>s</w:t>
      </w:r>
      <w:r w:rsidRPr="001D14DC">
        <w:rPr>
          <w:rFonts w:ascii="Arial" w:hAnsi="Arial" w:cs="Arial"/>
          <w:b/>
          <w:sz w:val="20"/>
          <w:szCs w:val="24"/>
        </w:rPr>
        <w:t xml:space="preserve"> de demolições e retiradas/entulhos:</w:t>
      </w:r>
    </w:p>
    <w:p w14:paraId="56EA1520" w14:textId="5D670F5B" w:rsidR="00C601D5" w:rsidRPr="001D14DC" w:rsidRDefault="00C601D5" w:rsidP="00874B0C">
      <w:pPr>
        <w:overflowPunct w:val="0"/>
        <w:autoSpaceDE w:val="0"/>
        <w:autoSpaceDN w:val="0"/>
        <w:spacing w:line="360" w:lineRule="auto"/>
        <w:ind w:firstLine="709"/>
        <w:contextualSpacing/>
        <w:jc w:val="both"/>
        <w:rPr>
          <w:rFonts w:ascii="Arial" w:hAnsi="Arial" w:cs="Arial"/>
          <w:sz w:val="20"/>
          <w:szCs w:val="24"/>
        </w:rPr>
      </w:pPr>
      <w:r w:rsidRPr="001D14DC">
        <w:rPr>
          <w:rFonts w:ascii="Arial" w:hAnsi="Arial" w:cs="Arial"/>
          <w:sz w:val="20"/>
          <w:szCs w:val="24"/>
        </w:rPr>
        <w:t>Não haverá geração excessiva de resíd</w:t>
      </w:r>
      <w:r w:rsidR="00235305">
        <w:rPr>
          <w:rFonts w:ascii="Arial" w:hAnsi="Arial" w:cs="Arial"/>
          <w:sz w:val="20"/>
          <w:szCs w:val="24"/>
        </w:rPr>
        <w:t xml:space="preserve">uos </w:t>
      </w:r>
      <w:r w:rsidRPr="001D14DC">
        <w:rPr>
          <w:rFonts w:ascii="Arial" w:hAnsi="Arial" w:cs="Arial"/>
          <w:sz w:val="20"/>
          <w:szCs w:val="24"/>
        </w:rPr>
        <w:t xml:space="preserve">de demolições. </w:t>
      </w:r>
      <w:r w:rsidR="00C374C9" w:rsidRPr="001D14DC">
        <w:rPr>
          <w:rFonts w:ascii="Arial" w:hAnsi="Arial" w:cs="Arial"/>
          <w:sz w:val="20"/>
          <w:szCs w:val="24"/>
        </w:rPr>
        <w:t xml:space="preserve">O </w:t>
      </w:r>
      <w:r w:rsidRPr="001D14DC">
        <w:rPr>
          <w:rFonts w:ascii="Arial" w:hAnsi="Arial" w:cs="Arial"/>
          <w:sz w:val="20"/>
          <w:szCs w:val="24"/>
        </w:rPr>
        <w:t>resíduo gerado</w:t>
      </w:r>
      <w:r w:rsidR="00FE20BE">
        <w:rPr>
          <w:rFonts w:ascii="Arial" w:hAnsi="Arial" w:cs="Arial"/>
          <w:sz w:val="20"/>
          <w:szCs w:val="24"/>
        </w:rPr>
        <w:t>, oriundo da adequação da infraestrutura predial,</w:t>
      </w:r>
      <w:r w:rsidR="00C374C9" w:rsidRPr="001D14DC">
        <w:rPr>
          <w:rFonts w:ascii="Arial" w:hAnsi="Arial" w:cs="Arial"/>
          <w:sz w:val="20"/>
          <w:szCs w:val="24"/>
        </w:rPr>
        <w:t xml:space="preserve"> </w:t>
      </w:r>
      <w:r w:rsidRPr="001D14DC">
        <w:rPr>
          <w:rFonts w:ascii="Arial" w:hAnsi="Arial" w:cs="Arial"/>
          <w:sz w:val="20"/>
          <w:szCs w:val="24"/>
        </w:rPr>
        <w:t>será destina</w:t>
      </w:r>
      <w:r w:rsidR="00C374C9" w:rsidRPr="001D14DC">
        <w:rPr>
          <w:rFonts w:ascii="Arial" w:hAnsi="Arial" w:cs="Arial"/>
          <w:sz w:val="20"/>
          <w:szCs w:val="24"/>
        </w:rPr>
        <w:t xml:space="preserve">do </w:t>
      </w:r>
      <w:r w:rsidRPr="00EF475E">
        <w:rPr>
          <w:rFonts w:ascii="Arial" w:hAnsi="Arial" w:cs="Arial"/>
          <w:sz w:val="20"/>
          <w:szCs w:val="24"/>
        </w:rPr>
        <w:t>para aterro sanitário atendendo</w:t>
      </w:r>
      <w:r w:rsidRPr="001D14DC">
        <w:rPr>
          <w:rFonts w:ascii="Arial" w:hAnsi="Arial" w:cs="Arial"/>
          <w:sz w:val="20"/>
          <w:szCs w:val="24"/>
        </w:rPr>
        <w:t xml:space="preserve"> à legislação vigente.</w:t>
      </w:r>
    </w:p>
    <w:p w14:paraId="394E6DF1" w14:textId="77777777" w:rsidR="00F418A8" w:rsidRDefault="00F418A8" w:rsidP="00874B0C">
      <w:pPr>
        <w:overflowPunct w:val="0"/>
        <w:autoSpaceDE w:val="0"/>
        <w:autoSpaceDN w:val="0"/>
        <w:spacing w:line="360" w:lineRule="auto"/>
        <w:ind w:firstLine="709"/>
        <w:contextualSpacing/>
        <w:jc w:val="both"/>
        <w:rPr>
          <w:rFonts w:ascii="Arial" w:hAnsi="Arial" w:cs="Arial"/>
          <w:b/>
          <w:sz w:val="20"/>
          <w:szCs w:val="24"/>
        </w:rPr>
      </w:pPr>
    </w:p>
    <w:p w14:paraId="1EFF687C" w14:textId="77777777" w:rsidR="00BD2324" w:rsidRPr="001D14D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1D14DC">
        <w:rPr>
          <w:rFonts w:ascii="Arial" w:hAnsi="Arial" w:cs="Arial"/>
          <w:b/>
          <w:sz w:val="20"/>
          <w:szCs w:val="24"/>
        </w:rPr>
        <w:t>Impactos sociais:</w:t>
      </w:r>
    </w:p>
    <w:p w14:paraId="27861C66" w14:textId="77777777" w:rsidR="00F418A8" w:rsidRDefault="00BD2324" w:rsidP="00874B0C">
      <w:pPr>
        <w:overflowPunct w:val="0"/>
        <w:autoSpaceDE w:val="0"/>
        <w:autoSpaceDN w:val="0"/>
        <w:spacing w:line="360" w:lineRule="auto"/>
        <w:ind w:firstLine="709"/>
        <w:contextualSpacing/>
        <w:jc w:val="both"/>
        <w:rPr>
          <w:rFonts w:ascii="Arial" w:hAnsi="Arial" w:cs="Arial"/>
          <w:sz w:val="20"/>
          <w:szCs w:val="24"/>
        </w:rPr>
      </w:pPr>
      <w:r w:rsidRPr="001D14DC">
        <w:rPr>
          <w:rFonts w:ascii="Arial" w:hAnsi="Arial" w:cs="Arial"/>
          <w:sz w:val="20"/>
          <w:szCs w:val="24"/>
        </w:rPr>
        <w:t xml:space="preserve">Não haverá impacto negativo para vizinhança (socioambiental), uma vez que </w:t>
      </w:r>
      <w:r w:rsidR="00230328" w:rsidRPr="001D14DC">
        <w:rPr>
          <w:rFonts w:ascii="Arial" w:hAnsi="Arial" w:cs="Arial"/>
          <w:sz w:val="20"/>
          <w:szCs w:val="24"/>
        </w:rPr>
        <w:t xml:space="preserve">o objeto deste </w:t>
      </w:r>
      <w:r w:rsidR="00086899" w:rsidRPr="001D14DC">
        <w:rPr>
          <w:rFonts w:ascii="Arial" w:hAnsi="Arial" w:cs="Arial"/>
          <w:sz w:val="20"/>
          <w:szCs w:val="24"/>
        </w:rPr>
        <w:t>Projeto Básico</w:t>
      </w:r>
      <w:r w:rsidR="00C374C9" w:rsidRPr="001D14DC">
        <w:rPr>
          <w:rFonts w:ascii="Arial" w:hAnsi="Arial" w:cs="Arial"/>
          <w:sz w:val="20"/>
          <w:szCs w:val="24"/>
        </w:rPr>
        <w:t xml:space="preserve"> </w:t>
      </w:r>
      <w:r w:rsidRPr="001D14DC">
        <w:rPr>
          <w:rFonts w:ascii="Arial" w:hAnsi="Arial" w:cs="Arial"/>
          <w:sz w:val="20"/>
          <w:szCs w:val="24"/>
        </w:rPr>
        <w:t>será realizado totalmente dentro da</w:t>
      </w:r>
      <w:r w:rsidR="00230328" w:rsidRPr="001D14DC">
        <w:rPr>
          <w:rFonts w:ascii="Arial" w:hAnsi="Arial" w:cs="Arial"/>
          <w:sz w:val="20"/>
          <w:szCs w:val="24"/>
        </w:rPr>
        <w:t xml:space="preserve"> área de administração da EMAP</w:t>
      </w:r>
      <w:r w:rsidR="00C601D5" w:rsidRPr="001D14DC">
        <w:rPr>
          <w:rFonts w:ascii="Arial" w:hAnsi="Arial" w:cs="Arial"/>
          <w:sz w:val="20"/>
          <w:szCs w:val="24"/>
        </w:rPr>
        <w:t xml:space="preserve"> já </w:t>
      </w:r>
      <w:proofErr w:type="spellStart"/>
      <w:r w:rsidR="00C601D5" w:rsidRPr="001D14DC">
        <w:rPr>
          <w:rFonts w:ascii="Arial" w:hAnsi="Arial" w:cs="Arial"/>
          <w:sz w:val="20"/>
          <w:szCs w:val="24"/>
        </w:rPr>
        <w:t>antropizada</w:t>
      </w:r>
      <w:proofErr w:type="spellEnd"/>
      <w:r w:rsidR="00230328" w:rsidRPr="001D14DC">
        <w:rPr>
          <w:rFonts w:ascii="Arial" w:hAnsi="Arial" w:cs="Arial"/>
          <w:sz w:val="20"/>
          <w:szCs w:val="24"/>
        </w:rPr>
        <w:t xml:space="preserve">. </w:t>
      </w:r>
    </w:p>
    <w:p w14:paraId="4758256E" w14:textId="675166C2" w:rsidR="00BD2324" w:rsidRPr="001D14DC" w:rsidRDefault="00F418A8" w:rsidP="00874B0C">
      <w:pPr>
        <w:overflowPunct w:val="0"/>
        <w:autoSpaceDE w:val="0"/>
        <w:autoSpaceDN w:val="0"/>
        <w:spacing w:line="360" w:lineRule="auto"/>
        <w:ind w:firstLine="709"/>
        <w:contextualSpacing/>
        <w:jc w:val="both"/>
        <w:rPr>
          <w:rFonts w:ascii="Arial" w:hAnsi="Arial" w:cs="Arial"/>
          <w:b/>
          <w:sz w:val="20"/>
          <w:szCs w:val="24"/>
        </w:rPr>
      </w:pPr>
      <w:r>
        <w:rPr>
          <w:rFonts w:ascii="Arial" w:hAnsi="Arial" w:cs="Arial"/>
          <w:sz w:val="20"/>
          <w:szCs w:val="24"/>
        </w:rPr>
        <w:t>Como</w:t>
      </w:r>
      <w:r w:rsidR="00B160C7" w:rsidRPr="001D14DC">
        <w:rPr>
          <w:rFonts w:ascii="Arial" w:hAnsi="Arial" w:cs="Arial"/>
          <w:sz w:val="20"/>
          <w:szCs w:val="24"/>
        </w:rPr>
        <w:t xml:space="preserve"> impacto positivo </w:t>
      </w:r>
      <w:r>
        <w:rPr>
          <w:rFonts w:ascii="Arial" w:hAnsi="Arial" w:cs="Arial"/>
          <w:sz w:val="20"/>
          <w:szCs w:val="24"/>
        </w:rPr>
        <w:t>tem-se a geração de novos empregos e a melhoria das condições de acessibilidade na sede da EMAP.</w:t>
      </w:r>
    </w:p>
    <w:p w14:paraId="0FFB5DE9" w14:textId="77777777" w:rsidR="00F418A8" w:rsidRDefault="00F418A8" w:rsidP="00874B0C">
      <w:pPr>
        <w:overflowPunct w:val="0"/>
        <w:autoSpaceDE w:val="0"/>
        <w:autoSpaceDN w:val="0"/>
        <w:spacing w:line="360" w:lineRule="auto"/>
        <w:ind w:firstLine="709"/>
        <w:contextualSpacing/>
        <w:jc w:val="both"/>
        <w:rPr>
          <w:rFonts w:ascii="Arial" w:hAnsi="Arial" w:cs="Arial"/>
          <w:b/>
          <w:sz w:val="20"/>
          <w:szCs w:val="24"/>
        </w:rPr>
      </w:pPr>
    </w:p>
    <w:p w14:paraId="1BA0C946" w14:textId="77777777" w:rsidR="00BD2324" w:rsidRPr="001D14DC" w:rsidRDefault="00BD2324" w:rsidP="00874B0C">
      <w:pPr>
        <w:overflowPunct w:val="0"/>
        <w:autoSpaceDE w:val="0"/>
        <w:autoSpaceDN w:val="0"/>
        <w:spacing w:line="360" w:lineRule="auto"/>
        <w:ind w:firstLine="709"/>
        <w:contextualSpacing/>
        <w:jc w:val="both"/>
        <w:rPr>
          <w:rFonts w:ascii="Arial" w:hAnsi="Arial" w:cs="Arial"/>
          <w:b/>
          <w:sz w:val="20"/>
          <w:szCs w:val="24"/>
        </w:rPr>
      </w:pPr>
      <w:r w:rsidRPr="001D14DC">
        <w:rPr>
          <w:rFonts w:ascii="Arial" w:hAnsi="Arial" w:cs="Arial"/>
          <w:b/>
          <w:sz w:val="20"/>
          <w:szCs w:val="24"/>
        </w:rPr>
        <w:t>Impactos para a imagem da EMAP:</w:t>
      </w:r>
    </w:p>
    <w:p w14:paraId="30D8D26F" w14:textId="29CC4FEC" w:rsidR="00911C1C" w:rsidRPr="001D14DC" w:rsidRDefault="00BD2324" w:rsidP="00A674B1">
      <w:pPr>
        <w:overflowPunct w:val="0"/>
        <w:autoSpaceDE w:val="0"/>
        <w:autoSpaceDN w:val="0"/>
        <w:spacing w:line="360" w:lineRule="auto"/>
        <w:ind w:firstLine="709"/>
        <w:contextualSpacing/>
        <w:jc w:val="both"/>
        <w:rPr>
          <w:rFonts w:ascii="Arial" w:hAnsi="Arial" w:cs="Arial"/>
          <w:sz w:val="20"/>
          <w:szCs w:val="24"/>
        </w:rPr>
      </w:pPr>
      <w:r w:rsidRPr="001D14DC">
        <w:rPr>
          <w:rFonts w:ascii="Arial" w:hAnsi="Arial" w:cs="Arial"/>
          <w:sz w:val="20"/>
          <w:szCs w:val="24"/>
        </w:rPr>
        <w:lastRenderedPageBreak/>
        <w:t xml:space="preserve">A EMAP, </w:t>
      </w:r>
      <w:r w:rsidRPr="0030796F">
        <w:rPr>
          <w:rFonts w:ascii="Arial" w:hAnsi="Arial" w:cs="Arial"/>
          <w:sz w:val="20"/>
          <w:szCs w:val="24"/>
        </w:rPr>
        <w:t xml:space="preserve">com a execução desse serviço </w:t>
      </w:r>
      <w:r w:rsidRPr="001D14DC">
        <w:rPr>
          <w:rFonts w:ascii="Arial" w:hAnsi="Arial" w:cs="Arial"/>
          <w:sz w:val="20"/>
          <w:szCs w:val="24"/>
        </w:rPr>
        <w:t>contribuirá para a afirmação da imagem da EMAP com sua política de gestão empreendedora e sustentável focada no potencial humano e na valorização das práticas de desenvolvimento econômico, tecnológico, ambiental e social.</w:t>
      </w:r>
    </w:p>
    <w:p w14:paraId="0408273F" w14:textId="77777777" w:rsidR="0050513B" w:rsidRPr="001D14DC" w:rsidRDefault="0050513B" w:rsidP="0050513B">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0398757F" wp14:editId="484F9824">
                <wp:extent cx="5733930" cy="311150"/>
                <wp:effectExtent l="38100" t="57150" r="3873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393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968D953" w14:textId="1D52C9AD" w:rsidR="00181BA4" w:rsidRPr="007D2228"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8" w:name="_Toc16084070"/>
                            <w:bookmarkStart w:id="49" w:name="_Toc16243819"/>
                            <w:bookmarkStart w:id="50" w:name="_Toc20293278"/>
                            <w:bookmarkStart w:id="51" w:name="_Toc20293331"/>
                            <w:r w:rsidRPr="007D2228">
                              <w:rPr>
                                <w:rFonts w:ascii="Arial Narrow" w:hAnsi="Arial Narrow"/>
                                <w:color w:val="FFFFFF" w:themeColor="background1"/>
                                <w:sz w:val="24"/>
                                <w:szCs w:val="24"/>
                              </w:rPr>
                              <w:t>DA MATRIZ DE RISCO</w:t>
                            </w:r>
                            <w:bookmarkEnd w:id="48"/>
                            <w:bookmarkEnd w:id="49"/>
                            <w:bookmarkEnd w:id="50"/>
                            <w:bookmarkEnd w:id="51"/>
                          </w:p>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1.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" fillcolor="#1f497d [3215]" stroked="f" strokeweight="1.5pt">
                <v:textbox>
                  <w:txbxContent>
                    <w:p w14:paraId="2968D953" w14:textId="1D52C9AD" w:rsidR="00181BA4" w:rsidRPr="007D2228"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52" w:name="_Toc16084070"/>
                      <w:bookmarkStart w:id="53" w:name="_Toc16243819"/>
                      <w:bookmarkStart w:id="54" w:name="_Toc20293278"/>
                      <w:bookmarkStart w:id="55" w:name="_Toc20293331"/>
                      <w:r w:rsidRPr="007D2228">
                        <w:rPr>
                          <w:rFonts w:ascii="Arial Narrow" w:hAnsi="Arial Narrow"/>
                          <w:color w:val="FFFFFF" w:themeColor="background1"/>
                          <w:sz w:val="24"/>
                          <w:szCs w:val="24"/>
                        </w:rPr>
                        <w:t>DA MATRIZ DE RISCO</w:t>
                      </w:r>
                      <w:bookmarkEnd w:id="52"/>
                      <w:bookmarkEnd w:id="53"/>
                      <w:bookmarkEnd w:id="54"/>
                      <w:bookmarkEnd w:id="55"/>
                    </w:p>
                  </w:txbxContent>
                </v:textbox>
                <w10:anchorlock/>
              </v:shape>
            </w:pict>
          </mc:Fallback>
        </mc:AlternateContent>
      </w:r>
    </w:p>
    <w:p w14:paraId="762A0C78" w14:textId="77777777" w:rsidR="00EE4F4E" w:rsidRPr="001D14DC" w:rsidRDefault="00EE4F4E" w:rsidP="00EE4F4E">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1D14DC">
        <w:rPr>
          <w:rFonts w:ascii="Arial" w:hAnsi="Arial" w:cs="Arial"/>
          <w:color w:val="000000" w:themeColor="text1"/>
          <w:sz w:val="20"/>
          <w:szCs w:val="20"/>
        </w:rPr>
        <w:t>O inciso X, do Art. 42, da Lei 13.303/2016, conceitua Matriz de Riscos como:</w:t>
      </w:r>
    </w:p>
    <w:p w14:paraId="462D5AB8" w14:textId="77777777" w:rsidR="00EE4F4E" w:rsidRPr="001D14DC"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r w:rsidRPr="001D14DC">
        <w:rPr>
          <w:rFonts w:ascii="Arial" w:hAnsi="Arial" w:cs="Arial"/>
          <w:color w:val="000000" w:themeColor="text1"/>
          <w:sz w:val="18"/>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54FE19E3" w14:textId="77777777" w:rsidR="00EE4F4E" w:rsidRPr="001D14DC"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r w:rsidRPr="001D14DC">
        <w:rPr>
          <w:rFonts w:ascii="Arial" w:hAnsi="Arial" w:cs="Arial"/>
          <w:color w:val="000000" w:themeColor="text1"/>
          <w:sz w:val="18"/>
          <w:szCs w:val="20"/>
        </w:rPr>
        <w:t>a) listagem de possíveis eventos supervenientes à assinatura do contrato, impactantes no equilíbrio econômico-financeiro da avença, e previsão de eventual necessidade de prolação de termo aditivo quando de sua ocorrência;</w:t>
      </w:r>
    </w:p>
    <w:p w14:paraId="3333F986" w14:textId="77777777" w:rsidR="00EE4F4E" w:rsidRPr="001D14DC"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r w:rsidRPr="001D14DC">
        <w:rPr>
          <w:rFonts w:ascii="Arial" w:hAnsi="Arial" w:cs="Arial"/>
          <w:color w:val="000000" w:themeColor="text1"/>
          <w:sz w:val="18"/>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BF85E45" w14:textId="77777777" w:rsidR="00EE4F4E"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r w:rsidRPr="001D14DC">
        <w:rPr>
          <w:rFonts w:ascii="Arial" w:hAnsi="Arial" w:cs="Arial"/>
          <w:color w:val="000000" w:themeColor="text1"/>
          <w:sz w:val="18"/>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22C7BFAA" w14:textId="77777777" w:rsidR="00CD029E" w:rsidRPr="001D14DC" w:rsidRDefault="00CD029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p>
    <w:p w14:paraId="3245800B" w14:textId="77777777" w:rsidR="00EE4F4E" w:rsidRPr="001D14DC" w:rsidRDefault="00EE4F4E" w:rsidP="00EE4F4E">
      <w:pPr>
        <w:widowControl w:val="0"/>
        <w:overflowPunct w:val="0"/>
        <w:autoSpaceDE w:val="0"/>
        <w:autoSpaceDN w:val="0"/>
        <w:adjustRightInd w:val="0"/>
        <w:spacing w:after="0" w:line="240" w:lineRule="auto"/>
        <w:ind w:left="2268" w:firstLine="709"/>
        <w:jc w:val="both"/>
        <w:rPr>
          <w:rFonts w:ascii="Arial" w:hAnsi="Arial" w:cs="Arial"/>
          <w:color w:val="000000" w:themeColor="text1"/>
          <w:sz w:val="18"/>
          <w:szCs w:val="20"/>
        </w:rPr>
      </w:pPr>
    </w:p>
    <w:p w14:paraId="777A0BC9" w14:textId="3039A81F" w:rsidR="00EE4F4E" w:rsidRPr="0033171D" w:rsidRDefault="00027863" w:rsidP="00EE4F4E">
      <w:pPr>
        <w:widowControl w:val="0"/>
        <w:overflowPunct w:val="0"/>
        <w:autoSpaceDE w:val="0"/>
        <w:autoSpaceDN w:val="0"/>
        <w:adjustRightInd w:val="0"/>
        <w:spacing w:after="0" w:line="360" w:lineRule="auto"/>
        <w:ind w:firstLine="709"/>
        <w:jc w:val="both"/>
        <w:rPr>
          <w:rFonts w:ascii="Arial" w:hAnsi="Arial" w:cs="Arial"/>
          <w:sz w:val="20"/>
          <w:szCs w:val="20"/>
        </w:rPr>
      </w:pPr>
      <w:r w:rsidRPr="001D14DC">
        <w:rPr>
          <w:rFonts w:ascii="Arial" w:hAnsi="Arial" w:cs="Arial"/>
          <w:sz w:val="20"/>
          <w:szCs w:val="20"/>
        </w:rPr>
        <w:t xml:space="preserve">Para esta contratação elaborou-se uma Matriz de </w:t>
      </w:r>
      <w:r w:rsidRPr="00473354">
        <w:rPr>
          <w:rFonts w:ascii="Arial" w:hAnsi="Arial" w:cs="Arial"/>
          <w:sz w:val="20"/>
          <w:szCs w:val="20"/>
        </w:rPr>
        <w:t xml:space="preserve">Risco, conforme anexo </w:t>
      </w:r>
      <w:r w:rsidR="00D660EC" w:rsidRPr="00473354">
        <w:rPr>
          <w:rFonts w:ascii="Arial" w:hAnsi="Arial" w:cs="Arial"/>
          <w:sz w:val="20"/>
          <w:szCs w:val="20"/>
        </w:rPr>
        <w:t>V</w:t>
      </w:r>
      <w:r w:rsidR="00545811" w:rsidRPr="00473354">
        <w:rPr>
          <w:rFonts w:ascii="Arial" w:hAnsi="Arial" w:cs="Arial"/>
          <w:sz w:val="20"/>
          <w:szCs w:val="20"/>
        </w:rPr>
        <w:t>,</w:t>
      </w:r>
      <w:r w:rsidRPr="001D14DC">
        <w:rPr>
          <w:rFonts w:ascii="Arial" w:hAnsi="Arial" w:cs="Arial"/>
          <w:sz w:val="20"/>
          <w:szCs w:val="20"/>
        </w:rPr>
        <w:t xml:space="preserve"> </w:t>
      </w:r>
      <w:r w:rsidR="00545811" w:rsidRPr="001D14DC">
        <w:rPr>
          <w:rFonts w:ascii="Arial" w:hAnsi="Arial" w:cs="Arial"/>
          <w:sz w:val="20"/>
          <w:szCs w:val="20"/>
        </w:rPr>
        <w:t xml:space="preserve">na qual </w:t>
      </w:r>
      <w:r w:rsidR="00915FB5">
        <w:rPr>
          <w:rFonts w:ascii="Arial" w:hAnsi="Arial" w:cs="Arial"/>
          <w:sz w:val="20"/>
          <w:szCs w:val="20"/>
        </w:rPr>
        <w:t xml:space="preserve">não foram identificados eventos </w:t>
      </w:r>
      <w:r w:rsidRPr="001D14DC">
        <w:rPr>
          <w:rFonts w:ascii="Arial" w:hAnsi="Arial" w:cs="Arial"/>
          <w:sz w:val="20"/>
          <w:szCs w:val="20"/>
        </w:rPr>
        <w:t xml:space="preserve">de risco </w:t>
      </w:r>
      <w:r w:rsidR="00915FB5">
        <w:rPr>
          <w:rFonts w:ascii="Arial" w:hAnsi="Arial" w:cs="Arial"/>
          <w:sz w:val="20"/>
          <w:szCs w:val="20"/>
        </w:rPr>
        <w:t xml:space="preserve">que </w:t>
      </w:r>
      <w:r w:rsidR="00545811" w:rsidRPr="001D14DC">
        <w:rPr>
          <w:rFonts w:ascii="Arial" w:hAnsi="Arial" w:cs="Arial"/>
          <w:sz w:val="20"/>
          <w:szCs w:val="20"/>
        </w:rPr>
        <w:t>gera</w:t>
      </w:r>
      <w:r w:rsidR="00915FB5">
        <w:rPr>
          <w:rFonts w:ascii="Arial" w:hAnsi="Arial" w:cs="Arial"/>
          <w:sz w:val="20"/>
          <w:szCs w:val="20"/>
        </w:rPr>
        <w:t>ssem</w:t>
      </w:r>
      <w:r w:rsidR="00545811" w:rsidRPr="001D14DC">
        <w:rPr>
          <w:rFonts w:ascii="Arial" w:hAnsi="Arial" w:cs="Arial"/>
          <w:sz w:val="20"/>
          <w:szCs w:val="20"/>
        </w:rPr>
        <w:t xml:space="preserve"> taxa adicional </w:t>
      </w:r>
      <w:r w:rsidR="00915FB5">
        <w:rPr>
          <w:rFonts w:ascii="Arial" w:hAnsi="Arial" w:cs="Arial"/>
          <w:sz w:val="20"/>
          <w:szCs w:val="20"/>
        </w:rPr>
        <w:t>de risco par</w:t>
      </w:r>
      <w:r w:rsidR="00D660EC" w:rsidRPr="001D14DC">
        <w:rPr>
          <w:rFonts w:ascii="Arial" w:hAnsi="Arial" w:cs="Arial"/>
          <w:sz w:val="20"/>
          <w:szCs w:val="20"/>
        </w:rPr>
        <w:t>a esta contratação</w:t>
      </w:r>
      <w:r w:rsidR="00915FB5">
        <w:rPr>
          <w:rFonts w:ascii="Arial" w:hAnsi="Arial" w:cs="Arial"/>
          <w:sz w:val="20"/>
          <w:szCs w:val="20"/>
        </w:rPr>
        <w:t>.</w:t>
      </w:r>
      <w:r w:rsidR="0033171D">
        <w:rPr>
          <w:rFonts w:ascii="Arial" w:hAnsi="Arial" w:cs="Arial"/>
          <w:sz w:val="20"/>
          <w:szCs w:val="20"/>
        </w:rPr>
        <w:t xml:space="preserve"> </w:t>
      </w:r>
      <w:r w:rsidR="00EE4F4E" w:rsidRPr="0033171D">
        <w:rPr>
          <w:rFonts w:ascii="Arial" w:hAnsi="Arial" w:cs="Arial"/>
          <w:sz w:val="20"/>
          <w:szCs w:val="20"/>
        </w:rPr>
        <w:t xml:space="preserve">Esclarece-se que a Taxa de Risco em questão </w:t>
      </w:r>
      <w:r w:rsidR="00CD029E">
        <w:rPr>
          <w:rFonts w:ascii="Arial" w:hAnsi="Arial" w:cs="Arial"/>
          <w:sz w:val="20"/>
          <w:szCs w:val="20"/>
        </w:rPr>
        <w:t xml:space="preserve">seria </w:t>
      </w:r>
      <w:r w:rsidR="00EE4F4E" w:rsidRPr="0033171D">
        <w:rPr>
          <w:rFonts w:ascii="Arial" w:hAnsi="Arial" w:cs="Arial"/>
          <w:sz w:val="20"/>
          <w:szCs w:val="20"/>
        </w:rPr>
        <w:t xml:space="preserve">um percentual independente dos riscos administrativos contemplados no </w:t>
      </w:r>
      <w:r w:rsidR="003360D8" w:rsidRPr="0033171D">
        <w:rPr>
          <w:rFonts w:ascii="Arial" w:hAnsi="Arial" w:cs="Arial"/>
          <w:sz w:val="20"/>
          <w:szCs w:val="20"/>
        </w:rPr>
        <w:t>Bonificações</w:t>
      </w:r>
      <w:r w:rsidR="00EE4F4E" w:rsidRPr="0033171D">
        <w:rPr>
          <w:rFonts w:ascii="Arial" w:hAnsi="Arial" w:cs="Arial"/>
          <w:sz w:val="20"/>
          <w:szCs w:val="20"/>
        </w:rPr>
        <w:t xml:space="preserve"> e Despesas Indiretas – BDI.</w:t>
      </w:r>
    </w:p>
    <w:p w14:paraId="631AD360" w14:textId="7EA29D71" w:rsidR="00CE3CA0" w:rsidRPr="00CD029E" w:rsidRDefault="003F031F" w:rsidP="00091F7D">
      <w:pPr>
        <w:pStyle w:val="abc"/>
        <w:spacing w:after="0" w:line="360" w:lineRule="auto"/>
        <w:ind w:firstLine="709"/>
        <w:rPr>
          <w:rFonts w:ascii="Arial" w:eastAsia="Times New Roman" w:hAnsi="Arial" w:cs="Arial"/>
          <w:sz w:val="20"/>
          <w:szCs w:val="20"/>
          <w:lang w:eastAsia="pt-BR"/>
        </w:rPr>
      </w:pPr>
      <w:r w:rsidRPr="00CD029E">
        <w:rPr>
          <w:rFonts w:ascii="Arial" w:eastAsia="Times New Roman" w:hAnsi="Arial" w:cs="Arial"/>
          <w:sz w:val="20"/>
          <w:szCs w:val="20"/>
          <w:lang w:eastAsia="pt-BR"/>
        </w:rPr>
        <w:t>Já no § 8º do Art. 81 da lei 13.303</w:t>
      </w:r>
      <w:r w:rsidR="00545811" w:rsidRPr="00CD029E">
        <w:rPr>
          <w:rFonts w:ascii="Arial" w:eastAsia="Times New Roman" w:hAnsi="Arial" w:cs="Arial"/>
          <w:sz w:val="20"/>
          <w:szCs w:val="20"/>
          <w:lang w:eastAsia="pt-BR"/>
        </w:rPr>
        <w:t>/2016</w:t>
      </w:r>
      <w:r w:rsidRPr="00CD029E">
        <w:rPr>
          <w:rFonts w:ascii="Arial" w:eastAsia="Times New Roman" w:hAnsi="Arial" w:cs="Arial"/>
          <w:sz w:val="20"/>
          <w:szCs w:val="20"/>
          <w:lang w:eastAsia="pt-BR"/>
        </w:rPr>
        <w:t xml:space="preserve">, informa que “é vedada a celebração de aditivos decorrentes de eventos supervenientes alocados, na matriz de </w:t>
      </w:r>
      <w:r w:rsidRPr="00473354">
        <w:rPr>
          <w:rFonts w:ascii="Arial" w:eastAsia="Times New Roman" w:hAnsi="Arial" w:cs="Arial"/>
          <w:sz w:val="20"/>
          <w:szCs w:val="20"/>
          <w:lang w:eastAsia="pt-BR"/>
        </w:rPr>
        <w:t>riscos</w:t>
      </w:r>
      <w:r w:rsidR="00E35DA3" w:rsidRPr="00473354">
        <w:rPr>
          <w:rFonts w:ascii="Arial" w:eastAsia="Times New Roman" w:hAnsi="Arial" w:cs="Arial"/>
          <w:sz w:val="20"/>
          <w:szCs w:val="20"/>
          <w:lang w:eastAsia="pt-BR"/>
        </w:rPr>
        <w:t>, anexo V</w:t>
      </w:r>
      <w:r w:rsidRPr="00473354">
        <w:rPr>
          <w:rFonts w:ascii="Arial" w:eastAsia="Times New Roman" w:hAnsi="Arial" w:cs="Arial"/>
          <w:sz w:val="20"/>
          <w:szCs w:val="20"/>
          <w:lang w:eastAsia="pt-BR"/>
        </w:rPr>
        <w:t>,</w:t>
      </w:r>
      <w:r w:rsidRPr="00CD029E">
        <w:rPr>
          <w:rFonts w:ascii="Arial" w:eastAsia="Times New Roman" w:hAnsi="Arial" w:cs="Arial"/>
          <w:sz w:val="20"/>
          <w:szCs w:val="20"/>
          <w:lang w:eastAsia="pt-BR"/>
        </w:rPr>
        <w:t xml:space="preserve"> como de responsabilidade da Contratada”.</w:t>
      </w:r>
    </w:p>
    <w:p w14:paraId="5CAEE228" w14:textId="77777777" w:rsidR="003F031F" w:rsidRPr="001D14DC" w:rsidRDefault="003F031F" w:rsidP="00091F7D">
      <w:pPr>
        <w:pStyle w:val="abc"/>
        <w:spacing w:after="0" w:line="360" w:lineRule="auto"/>
        <w:ind w:firstLine="709"/>
        <w:rPr>
          <w:rFonts w:ascii="Arial" w:hAnsi="Arial" w:cs="Arial"/>
          <w:sz w:val="20"/>
          <w:szCs w:val="24"/>
        </w:rPr>
      </w:pPr>
    </w:p>
    <w:p w14:paraId="0828CB2A" w14:textId="77777777" w:rsidR="0050513B" w:rsidRPr="004118A6" w:rsidRDefault="0050513B" w:rsidP="0050513B">
      <w:pPr>
        <w:widowControl w:val="0"/>
        <w:overflowPunct w:val="0"/>
        <w:autoSpaceDE w:val="0"/>
        <w:autoSpaceDN w:val="0"/>
        <w:adjustRightInd w:val="0"/>
        <w:spacing w:after="0" w:line="360" w:lineRule="auto"/>
        <w:jc w:val="both"/>
        <w:rPr>
          <w:rFonts w:ascii="Arial" w:hAnsi="Arial" w:cs="Arial"/>
          <w:color w:val="000000" w:themeColor="text1"/>
          <w:sz w:val="24"/>
          <w:szCs w:val="24"/>
        </w:rPr>
      </w:pPr>
      <w:r w:rsidRPr="004118A6">
        <w:rPr>
          <w:rFonts w:ascii="Arial" w:hAnsi="Arial" w:cs="Arial"/>
          <w:noProof/>
          <w:color w:val="000000" w:themeColor="text1"/>
          <w:sz w:val="24"/>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0FE2D4A1" w:rsidR="00181BA4" w:rsidRPr="007408A5"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56" w:name="_Toc16084071"/>
                            <w:bookmarkStart w:id="57" w:name="_Toc16243820"/>
                            <w:bookmarkStart w:id="58" w:name="_Toc20293279"/>
                            <w:bookmarkStart w:id="59" w:name="_Toc20293332"/>
                            <w:r>
                              <w:rPr>
                                <w:rFonts w:ascii="Arial Narrow" w:hAnsi="Arial Narrow"/>
                                <w:color w:val="FFFFFF" w:themeColor="background1"/>
                                <w:sz w:val="24"/>
                                <w:szCs w:val="24"/>
                              </w:rPr>
                              <w:t>DA CONTRATAÇÃO</w:t>
                            </w:r>
                            <w:bookmarkEnd w:id="56"/>
                            <w:bookmarkEnd w:id="57"/>
                            <w:bookmarkEnd w:id="58"/>
                            <w:bookmarkEnd w:id="59"/>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0FE2D4A1" w:rsidR="00181BA4" w:rsidRPr="007408A5" w:rsidRDefault="00181BA4" w:rsidP="00307930">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60" w:name="_Toc16084071"/>
                      <w:bookmarkStart w:id="61" w:name="_Toc16243820"/>
                      <w:bookmarkStart w:id="62" w:name="_Toc20293279"/>
                      <w:bookmarkStart w:id="63" w:name="_Toc20293332"/>
                      <w:r>
                        <w:rPr>
                          <w:rFonts w:ascii="Arial Narrow" w:hAnsi="Arial Narrow"/>
                          <w:color w:val="FFFFFF" w:themeColor="background1"/>
                          <w:sz w:val="24"/>
                          <w:szCs w:val="24"/>
                        </w:rPr>
                        <w:t>DA CONTRATAÇÃO</w:t>
                      </w:r>
                      <w:bookmarkEnd w:id="60"/>
                      <w:bookmarkEnd w:id="61"/>
                      <w:bookmarkEnd w:id="62"/>
                      <w:bookmarkEnd w:id="63"/>
                    </w:p>
                  </w:txbxContent>
                </v:textbox>
                <w10:anchorlock/>
              </v:shape>
            </w:pict>
          </mc:Fallback>
        </mc:AlternateContent>
      </w:r>
    </w:p>
    <w:p w14:paraId="2FC7FC7A" w14:textId="780BEF6B" w:rsidR="00B65E39" w:rsidRPr="00275CD2" w:rsidRDefault="00905D09" w:rsidP="00252CAA">
      <w:pPr>
        <w:widowControl w:val="0"/>
        <w:overflowPunct w:val="0"/>
        <w:autoSpaceDE w:val="0"/>
        <w:autoSpaceDN w:val="0"/>
        <w:adjustRightInd w:val="0"/>
        <w:spacing w:after="0" w:line="360" w:lineRule="auto"/>
        <w:ind w:left="142" w:firstLine="567"/>
        <w:jc w:val="both"/>
        <w:rPr>
          <w:rFonts w:ascii="Arial" w:hAnsi="Arial" w:cs="Arial"/>
          <w:color w:val="000000" w:themeColor="text1"/>
          <w:sz w:val="20"/>
          <w:szCs w:val="20"/>
        </w:rPr>
      </w:pPr>
      <w:r w:rsidRPr="004118A6">
        <w:rPr>
          <w:rFonts w:ascii="Arial" w:hAnsi="Arial" w:cs="Arial"/>
          <w:color w:val="000000" w:themeColor="text1"/>
          <w:sz w:val="20"/>
          <w:szCs w:val="20"/>
        </w:rPr>
        <w:t>A contratação será</w:t>
      </w:r>
      <w:r w:rsidR="00901D16" w:rsidRPr="004118A6">
        <w:rPr>
          <w:rFonts w:ascii="Arial" w:hAnsi="Arial" w:cs="Arial"/>
          <w:color w:val="000000" w:themeColor="text1"/>
          <w:sz w:val="20"/>
          <w:szCs w:val="20"/>
        </w:rPr>
        <w:t xml:space="preserve"> </w:t>
      </w:r>
      <w:r w:rsidRPr="004118A6">
        <w:rPr>
          <w:rFonts w:ascii="Arial" w:hAnsi="Arial" w:cs="Arial"/>
          <w:color w:val="000000" w:themeColor="text1"/>
          <w:sz w:val="20"/>
          <w:szCs w:val="20"/>
        </w:rPr>
        <w:t xml:space="preserve">de acordo </w:t>
      </w:r>
      <w:r w:rsidR="00901D16" w:rsidRPr="004118A6">
        <w:rPr>
          <w:rFonts w:ascii="Arial" w:hAnsi="Arial" w:cs="Arial"/>
          <w:color w:val="000000" w:themeColor="text1"/>
          <w:sz w:val="20"/>
          <w:szCs w:val="20"/>
        </w:rPr>
        <w:t>com o art. 4</w:t>
      </w:r>
      <w:r w:rsidRPr="004118A6">
        <w:rPr>
          <w:rFonts w:ascii="Arial" w:hAnsi="Arial" w:cs="Arial"/>
          <w:color w:val="000000" w:themeColor="text1"/>
          <w:sz w:val="20"/>
          <w:szCs w:val="20"/>
        </w:rPr>
        <w:t>2 da Lei 13.303</w:t>
      </w:r>
      <w:r w:rsidR="007E443C" w:rsidRPr="004118A6">
        <w:rPr>
          <w:rFonts w:ascii="Arial" w:hAnsi="Arial" w:cs="Arial"/>
          <w:color w:val="000000" w:themeColor="text1"/>
          <w:sz w:val="20"/>
          <w:szCs w:val="20"/>
        </w:rPr>
        <w:t>/2016</w:t>
      </w:r>
      <w:r w:rsidR="009517CE" w:rsidRPr="004118A6">
        <w:rPr>
          <w:rFonts w:ascii="Arial" w:hAnsi="Arial" w:cs="Arial"/>
          <w:color w:val="000000" w:themeColor="text1"/>
          <w:sz w:val="20"/>
          <w:szCs w:val="20"/>
        </w:rPr>
        <w:t>,</w:t>
      </w:r>
      <w:r w:rsidR="0051000F" w:rsidRPr="004118A6">
        <w:rPr>
          <w:rFonts w:ascii="Arial" w:hAnsi="Arial" w:cs="Arial"/>
          <w:color w:val="000000" w:themeColor="text1"/>
          <w:sz w:val="20"/>
          <w:szCs w:val="20"/>
        </w:rPr>
        <w:t xml:space="preserve"> </w:t>
      </w:r>
      <w:r w:rsidR="00A11779" w:rsidRPr="004118A6">
        <w:rPr>
          <w:rFonts w:ascii="Arial" w:hAnsi="Arial" w:cs="Arial"/>
          <w:color w:val="000000" w:themeColor="text1"/>
          <w:sz w:val="20"/>
          <w:szCs w:val="20"/>
        </w:rPr>
        <w:t xml:space="preserve">sob regime de contratação </w:t>
      </w:r>
      <w:proofErr w:type="spellStart"/>
      <w:r w:rsidR="00A11779" w:rsidRPr="004118A6">
        <w:rPr>
          <w:rFonts w:ascii="Arial" w:hAnsi="Arial" w:cs="Arial"/>
          <w:color w:val="000000" w:themeColor="text1"/>
          <w:sz w:val="20"/>
          <w:szCs w:val="20"/>
        </w:rPr>
        <w:t>semi-integrada</w:t>
      </w:r>
      <w:proofErr w:type="spellEnd"/>
      <w:r w:rsidR="008C340F" w:rsidRPr="004118A6">
        <w:rPr>
          <w:rFonts w:ascii="Arial" w:hAnsi="Arial" w:cs="Arial"/>
          <w:color w:val="000000" w:themeColor="text1"/>
          <w:sz w:val="20"/>
          <w:szCs w:val="20"/>
        </w:rPr>
        <w:t xml:space="preserve"> e</w:t>
      </w:r>
      <w:r w:rsidR="00A11779" w:rsidRPr="004118A6">
        <w:rPr>
          <w:rFonts w:ascii="Arial" w:hAnsi="Arial" w:cs="Arial"/>
          <w:color w:val="000000" w:themeColor="text1"/>
          <w:sz w:val="20"/>
          <w:szCs w:val="20"/>
        </w:rPr>
        <w:t xml:space="preserve"> modo de </w:t>
      </w:r>
      <w:r w:rsidR="0051000F" w:rsidRPr="004118A6">
        <w:rPr>
          <w:rFonts w:ascii="Arial" w:hAnsi="Arial" w:cs="Arial"/>
          <w:color w:val="000000" w:themeColor="text1"/>
          <w:sz w:val="20"/>
          <w:szCs w:val="20"/>
        </w:rPr>
        <w:t xml:space="preserve">o critério de julgamento será </w:t>
      </w:r>
      <w:r w:rsidR="00FF1376" w:rsidRPr="004118A6">
        <w:rPr>
          <w:rFonts w:ascii="Arial" w:hAnsi="Arial" w:cs="Arial"/>
          <w:color w:val="000000" w:themeColor="text1"/>
          <w:sz w:val="20"/>
          <w:szCs w:val="20"/>
        </w:rPr>
        <w:t>Menor Preço</w:t>
      </w:r>
      <w:r w:rsidR="00FE7309" w:rsidRPr="004118A6">
        <w:rPr>
          <w:rFonts w:ascii="Arial" w:hAnsi="Arial" w:cs="Arial"/>
          <w:color w:val="000000" w:themeColor="text1"/>
          <w:sz w:val="20"/>
          <w:szCs w:val="20"/>
        </w:rPr>
        <w:t xml:space="preserve"> com modo de disputa fechado</w:t>
      </w:r>
      <w:r w:rsidR="00901D16" w:rsidRPr="004118A6">
        <w:rPr>
          <w:rFonts w:ascii="Arial" w:hAnsi="Arial" w:cs="Arial"/>
          <w:color w:val="000000" w:themeColor="text1"/>
          <w:sz w:val="20"/>
          <w:szCs w:val="20"/>
        </w:rPr>
        <w:t xml:space="preserve">, conforme disposto no § 2º, </w:t>
      </w:r>
      <w:r w:rsidR="00A11779" w:rsidRPr="004118A6">
        <w:rPr>
          <w:rFonts w:ascii="Arial" w:hAnsi="Arial" w:cs="Arial"/>
          <w:color w:val="000000" w:themeColor="text1"/>
          <w:sz w:val="20"/>
          <w:szCs w:val="20"/>
        </w:rPr>
        <w:t xml:space="preserve">art. 52 da </w:t>
      </w:r>
      <w:r w:rsidR="00FE2A06" w:rsidRPr="004118A6">
        <w:rPr>
          <w:rFonts w:ascii="Arial" w:hAnsi="Arial" w:cs="Arial"/>
          <w:color w:val="000000" w:themeColor="text1"/>
          <w:sz w:val="20"/>
          <w:szCs w:val="20"/>
        </w:rPr>
        <w:t>L</w:t>
      </w:r>
      <w:r w:rsidR="00A11779" w:rsidRPr="004118A6">
        <w:rPr>
          <w:rFonts w:ascii="Arial" w:hAnsi="Arial" w:cs="Arial"/>
          <w:color w:val="000000" w:themeColor="text1"/>
          <w:sz w:val="20"/>
          <w:szCs w:val="20"/>
        </w:rPr>
        <w:t>ei</w:t>
      </w:r>
      <w:r w:rsidR="00FE7309" w:rsidRPr="004118A6">
        <w:rPr>
          <w:rFonts w:ascii="Arial" w:hAnsi="Arial" w:cs="Arial"/>
          <w:color w:val="000000" w:themeColor="text1"/>
          <w:sz w:val="20"/>
          <w:szCs w:val="20"/>
        </w:rPr>
        <w:t xml:space="preserve"> </w:t>
      </w:r>
      <w:r w:rsidR="00FE7309" w:rsidRPr="00275CD2">
        <w:rPr>
          <w:rFonts w:ascii="Arial" w:hAnsi="Arial" w:cs="Arial"/>
          <w:color w:val="000000" w:themeColor="text1"/>
          <w:sz w:val="20"/>
          <w:szCs w:val="20"/>
        </w:rPr>
        <w:t>13.303</w:t>
      </w:r>
      <w:r w:rsidR="00A11779" w:rsidRPr="00275CD2">
        <w:rPr>
          <w:rFonts w:ascii="Arial" w:hAnsi="Arial" w:cs="Arial"/>
          <w:color w:val="000000" w:themeColor="text1"/>
          <w:sz w:val="20"/>
          <w:szCs w:val="20"/>
        </w:rPr>
        <w:t>.</w:t>
      </w:r>
    </w:p>
    <w:p w14:paraId="48F8A7D0" w14:textId="5816AF50" w:rsidR="009666E6" w:rsidRPr="001D14DC" w:rsidRDefault="00F87CDF" w:rsidP="00252CAA">
      <w:pPr>
        <w:widowControl w:val="0"/>
        <w:overflowPunct w:val="0"/>
        <w:autoSpaceDE w:val="0"/>
        <w:autoSpaceDN w:val="0"/>
        <w:adjustRightInd w:val="0"/>
        <w:spacing w:after="0" w:line="360" w:lineRule="auto"/>
        <w:ind w:left="142" w:firstLine="567"/>
        <w:jc w:val="both"/>
        <w:rPr>
          <w:rFonts w:ascii="Arial" w:hAnsi="Arial" w:cs="Arial"/>
          <w:sz w:val="20"/>
          <w:szCs w:val="20"/>
        </w:rPr>
      </w:pPr>
      <w:r w:rsidRPr="00275CD2">
        <w:rPr>
          <w:rFonts w:ascii="Arial" w:hAnsi="Arial" w:cs="Arial"/>
          <w:color w:val="000000" w:themeColor="text1"/>
          <w:sz w:val="20"/>
          <w:szCs w:val="20"/>
        </w:rPr>
        <w:t xml:space="preserve">A </w:t>
      </w:r>
      <w:r w:rsidR="00FF1376" w:rsidRPr="00275CD2">
        <w:rPr>
          <w:rFonts w:ascii="Arial" w:hAnsi="Arial" w:cs="Arial"/>
          <w:color w:val="000000" w:themeColor="text1"/>
          <w:sz w:val="20"/>
          <w:szCs w:val="20"/>
        </w:rPr>
        <w:t xml:space="preserve">modalidade de </w:t>
      </w:r>
      <w:r w:rsidRPr="00275CD2">
        <w:rPr>
          <w:rFonts w:ascii="Arial" w:hAnsi="Arial" w:cs="Arial"/>
          <w:color w:val="000000" w:themeColor="text1"/>
          <w:sz w:val="20"/>
          <w:szCs w:val="20"/>
        </w:rPr>
        <w:t xml:space="preserve">licitação será </w:t>
      </w:r>
      <w:r w:rsidR="00901D16" w:rsidRPr="00275CD2">
        <w:rPr>
          <w:rFonts w:ascii="Arial" w:hAnsi="Arial" w:cs="Arial"/>
          <w:color w:val="000000" w:themeColor="text1"/>
          <w:sz w:val="20"/>
          <w:szCs w:val="20"/>
        </w:rPr>
        <w:t xml:space="preserve">conforme LRE (Lei de Responsabilidade das Estatais) </w:t>
      </w:r>
      <w:r w:rsidR="00E57E4C" w:rsidRPr="00275CD2">
        <w:rPr>
          <w:rFonts w:ascii="Arial" w:hAnsi="Arial" w:cs="Arial"/>
          <w:color w:val="000000" w:themeColor="text1"/>
          <w:sz w:val="20"/>
          <w:szCs w:val="20"/>
        </w:rPr>
        <w:t xml:space="preserve">uma vez que </w:t>
      </w:r>
      <w:r w:rsidR="005567FF" w:rsidRPr="00275CD2">
        <w:rPr>
          <w:rFonts w:ascii="Arial" w:hAnsi="Arial" w:cs="Arial"/>
          <w:color w:val="000000" w:themeColor="text1"/>
          <w:sz w:val="20"/>
          <w:szCs w:val="20"/>
        </w:rPr>
        <w:t>se configura</w:t>
      </w:r>
      <w:r w:rsidR="00E57E4C" w:rsidRPr="00275CD2">
        <w:rPr>
          <w:rFonts w:ascii="Arial" w:hAnsi="Arial" w:cs="Arial"/>
          <w:color w:val="000000" w:themeColor="text1"/>
          <w:sz w:val="20"/>
          <w:szCs w:val="20"/>
        </w:rPr>
        <w:t xml:space="preserve"> como serviço</w:t>
      </w:r>
      <w:r w:rsidR="00D6019E" w:rsidRPr="00275CD2">
        <w:rPr>
          <w:rFonts w:ascii="Arial" w:hAnsi="Arial" w:cs="Arial"/>
          <w:color w:val="000000" w:themeColor="text1"/>
          <w:sz w:val="20"/>
          <w:szCs w:val="20"/>
        </w:rPr>
        <w:t>s</w:t>
      </w:r>
      <w:r w:rsidR="00E57E4C" w:rsidRPr="00275CD2">
        <w:rPr>
          <w:rFonts w:ascii="Arial" w:hAnsi="Arial" w:cs="Arial"/>
          <w:color w:val="000000" w:themeColor="text1"/>
          <w:sz w:val="20"/>
          <w:szCs w:val="20"/>
        </w:rPr>
        <w:t xml:space="preserve"> </w:t>
      </w:r>
      <w:r w:rsidR="00D6019E" w:rsidRPr="00275CD2">
        <w:rPr>
          <w:rFonts w:ascii="Arial" w:hAnsi="Arial" w:cs="Arial"/>
          <w:color w:val="000000" w:themeColor="text1"/>
          <w:sz w:val="20"/>
          <w:szCs w:val="20"/>
        </w:rPr>
        <w:t>e equipamento especializado</w:t>
      </w:r>
      <w:r w:rsidR="00E57E4C" w:rsidRPr="00275CD2">
        <w:rPr>
          <w:rFonts w:ascii="Arial" w:hAnsi="Arial" w:cs="Arial"/>
          <w:color w:val="000000" w:themeColor="text1"/>
          <w:sz w:val="20"/>
          <w:szCs w:val="20"/>
        </w:rPr>
        <w:t xml:space="preserve">. O julgamento por menor preço tem o objetivo de contratar a proposta mais vantajosa para </w:t>
      </w:r>
      <w:r w:rsidR="00FF1376" w:rsidRPr="00275CD2">
        <w:rPr>
          <w:rFonts w:ascii="Arial" w:hAnsi="Arial" w:cs="Arial"/>
          <w:color w:val="000000" w:themeColor="text1"/>
          <w:sz w:val="20"/>
          <w:szCs w:val="20"/>
        </w:rPr>
        <w:t>Administração Pública</w:t>
      </w:r>
      <w:r w:rsidR="00E57E4C" w:rsidRPr="00275CD2">
        <w:rPr>
          <w:rFonts w:ascii="Arial" w:hAnsi="Arial" w:cs="Arial"/>
          <w:color w:val="000000" w:themeColor="text1"/>
          <w:sz w:val="20"/>
          <w:szCs w:val="20"/>
        </w:rPr>
        <w:t>. O modo de disputa fechado decorre da própria natureza da licitação</w:t>
      </w:r>
      <w:r w:rsidR="001F1652" w:rsidRPr="00275CD2">
        <w:rPr>
          <w:rFonts w:ascii="Arial" w:hAnsi="Arial" w:cs="Arial"/>
          <w:color w:val="000000" w:themeColor="text1"/>
          <w:sz w:val="20"/>
          <w:szCs w:val="20"/>
        </w:rPr>
        <w:t xml:space="preserve">, em virtude </w:t>
      </w:r>
      <w:r w:rsidR="006028E9" w:rsidRPr="004118A6">
        <w:rPr>
          <w:rFonts w:ascii="Arial" w:hAnsi="Arial" w:cs="Arial"/>
          <w:sz w:val="20"/>
          <w:szCs w:val="20"/>
        </w:rPr>
        <w:t xml:space="preserve">de </w:t>
      </w:r>
      <w:r w:rsidR="004118A6">
        <w:rPr>
          <w:rFonts w:ascii="Arial" w:hAnsi="Arial" w:cs="Arial"/>
          <w:sz w:val="20"/>
          <w:szCs w:val="20"/>
        </w:rPr>
        <w:t xml:space="preserve">ser um </w:t>
      </w:r>
      <w:r w:rsidR="001F1652" w:rsidRPr="004118A6">
        <w:rPr>
          <w:rFonts w:ascii="Arial" w:hAnsi="Arial" w:cs="Arial"/>
          <w:sz w:val="20"/>
          <w:szCs w:val="20"/>
        </w:rPr>
        <w:t xml:space="preserve">serviço </w:t>
      </w:r>
      <w:r w:rsidR="004118A6">
        <w:rPr>
          <w:rFonts w:ascii="Arial" w:hAnsi="Arial" w:cs="Arial"/>
          <w:sz w:val="20"/>
          <w:szCs w:val="20"/>
        </w:rPr>
        <w:t xml:space="preserve">de </w:t>
      </w:r>
      <w:r w:rsidR="00F275E2" w:rsidRPr="004118A6">
        <w:rPr>
          <w:rFonts w:ascii="Arial" w:hAnsi="Arial" w:cs="Arial"/>
          <w:sz w:val="20"/>
          <w:szCs w:val="20"/>
        </w:rPr>
        <w:t xml:space="preserve">engenharia e </w:t>
      </w:r>
      <w:r w:rsidR="001F1652" w:rsidRPr="004118A6">
        <w:rPr>
          <w:rFonts w:ascii="Arial" w:hAnsi="Arial" w:cs="Arial"/>
          <w:sz w:val="20"/>
          <w:szCs w:val="20"/>
        </w:rPr>
        <w:t xml:space="preserve">não </w:t>
      </w:r>
      <w:r w:rsidR="00275CD2">
        <w:rPr>
          <w:rFonts w:ascii="Arial" w:hAnsi="Arial" w:cs="Arial"/>
          <w:sz w:val="20"/>
          <w:szCs w:val="20"/>
        </w:rPr>
        <w:t xml:space="preserve">serviço </w:t>
      </w:r>
      <w:r w:rsidR="001F1652" w:rsidRPr="004118A6">
        <w:rPr>
          <w:rFonts w:ascii="Arial" w:hAnsi="Arial" w:cs="Arial"/>
          <w:sz w:val="20"/>
          <w:szCs w:val="20"/>
        </w:rPr>
        <w:t>comum</w:t>
      </w:r>
      <w:r w:rsidR="00E57E4C" w:rsidRPr="001D14DC">
        <w:rPr>
          <w:rFonts w:ascii="Arial" w:hAnsi="Arial" w:cs="Arial"/>
          <w:sz w:val="20"/>
          <w:szCs w:val="20"/>
        </w:rPr>
        <w:t>.</w:t>
      </w:r>
    </w:p>
    <w:p w14:paraId="48A80226" w14:textId="125091BF" w:rsidR="004D21B5" w:rsidRDefault="00643A87" w:rsidP="00FE7309">
      <w:pPr>
        <w:widowControl w:val="0"/>
        <w:overflowPunct w:val="0"/>
        <w:autoSpaceDE w:val="0"/>
        <w:autoSpaceDN w:val="0"/>
        <w:adjustRightInd w:val="0"/>
        <w:spacing w:after="0" w:line="360" w:lineRule="auto"/>
        <w:ind w:firstLine="709"/>
        <w:jc w:val="both"/>
        <w:rPr>
          <w:rFonts w:ascii="Arial" w:hAnsi="Arial" w:cs="Arial"/>
          <w:color w:val="FF0000"/>
          <w:sz w:val="20"/>
          <w:szCs w:val="20"/>
        </w:rPr>
      </w:pPr>
      <w:r w:rsidRPr="001D14DC">
        <w:rPr>
          <w:rFonts w:ascii="Arial" w:hAnsi="Arial" w:cs="Arial"/>
          <w:sz w:val="20"/>
          <w:szCs w:val="20"/>
        </w:rPr>
        <w:t xml:space="preserve">O processo licitatório não é destinado exclusivamente à Microempresas </w:t>
      </w:r>
      <w:r w:rsidR="00E62BB4">
        <w:rPr>
          <w:rFonts w:ascii="Arial" w:hAnsi="Arial" w:cs="Arial"/>
          <w:sz w:val="20"/>
          <w:szCs w:val="20"/>
        </w:rPr>
        <w:t>–</w:t>
      </w:r>
      <w:r w:rsidRPr="001D14DC">
        <w:rPr>
          <w:rFonts w:ascii="Arial" w:hAnsi="Arial" w:cs="Arial"/>
          <w:sz w:val="20"/>
          <w:szCs w:val="20"/>
        </w:rPr>
        <w:t xml:space="preserve"> ME, Empresa de </w:t>
      </w:r>
      <w:r w:rsidRPr="001D14DC">
        <w:rPr>
          <w:rFonts w:ascii="Arial" w:hAnsi="Arial" w:cs="Arial"/>
          <w:sz w:val="20"/>
          <w:szCs w:val="20"/>
        </w:rPr>
        <w:lastRenderedPageBreak/>
        <w:t>Pequeno Porte – EPP, Microempreendedores Individuais – MEI, pois os valores são</w:t>
      </w:r>
      <w:r w:rsidR="002A4608">
        <w:rPr>
          <w:rFonts w:ascii="Arial" w:hAnsi="Arial" w:cs="Arial"/>
          <w:sz w:val="20"/>
          <w:szCs w:val="20"/>
        </w:rPr>
        <w:t xml:space="preserve"> expressivos </w:t>
      </w:r>
      <w:r w:rsidRPr="001D14DC">
        <w:rPr>
          <w:rFonts w:ascii="Arial" w:hAnsi="Arial" w:cs="Arial"/>
          <w:sz w:val="20"/>
          <w:szCs w:val="20"/>
        </w:rPr>
        <w:t>e incompatíveis com os ref</w:t>
      </w:r>
      <w:r w:rsidR="004D21B5" w:rsidRPr="001D14DC">
        <w:rPr>
          <w:rFonts w:ascii="Arial" w:hAnsi="Arial" w:cs="Arial"/>
          <w:sz w:val="20"/>
          <w:szCs w:val="20"/>
        </w:rPr>
        <w:t>eridos tipos de Pessoa Jurídica, conforme art. 7º da Lei 10.403/2015.</w:t>
      </w:r>
      <w:r w:rsidR="00B02109" w:rsidRPr="001D14DC">
        <w:rPr>
          <w:rFonts w:ascii="Arial" w:hAnsi="Arial" w:cs="Arial"/>
          <w:sz w:val="20"/>
          <w:szCs w:val="20"/>
        </w:rPr>
        <w:t xml:space="preserve"> </w:t>
      </w:r>
      <w:r w:rsidR="004D21B5" w:rsidRPr="001D14DC">
        <w:rPr>
          <w:rFonts w:ascii="Arial" w:hAnsi="Arial" w:cs="Arial"/>
          <w:sz w:val="20"/>
          <w:szCs w:val="20"/>
        </w:rPr>
        <w:t xml:space="preserve">Ainda </w:t>
      </w:r>
      <w:r w:rsidR="00B02109" w:rsidRPr="001D14DC">
        <w:rPr>
          <w:rFonts w:ascii="Arial" w:hAnsi="Arial" w:cs="Arial"/>
          <w:sz w:val="20"/>
          <w:szCs w:val="20"/>
        </w:rPr>
        <w:t>c</w:t>
      </w:r>
      <w:r w:rsidR="004D21B5" w:rsidRPr="001D14DC">
        <w:rPr>
          <w:rFonts w:ascii="Arial" w:hAnsi="Arial" w:cs="Arial"/>
          <w:sz w:val="20"/>
          <w:szCs w:val="20"/>
        </w:rPr>
        <w:t xml:space="preserve">onforme Parágrafo único do Art.12 desta mesma Lei não será utilizado cumulativamente benefícios relativos ao que trata os </w:t>
      </w:r>
      <w:proofErr w:type="spellStart"/>
      <w:r w:rsidR="004D21B5" w:rsidRPr="001D14DC">
        <w:rPr>
          <w:rFonts w:ascii="Arial" w:hAnsi="Arial" w:cs="Arial"/>
          <w:sz w:val="20"/>
          <w:szCs w:val="20"/>
        </w:rPr>
        <w:t>arts</w:t>
      </w:r>
      <w:proofErr w:type="spellEnd"/>
      <w:r w:rsidR="004D21B5" w:rsidRPr="001D14DC">
        <w:rPr>
          <w:rFonts w:ascii="Arial" w:hAnsi="Arial" w:cs="Arial"/>
          <w:sz w:val="20"/>
          <w:szCs w:val="20"/>
        </w:rPr>
        <w:t xml:space="preserve">. 7º, 8º, 9º e 10º. </w:t>
      </w:r>
      <w:r w:rsidR="004D21B5" w:rsidRPr="002A4608">
        <w:rPr>
          <w:rFonts w:ascii="Arial" w:hAnsi="Arial" w:cs="Arial"/>
          <w:sz w:val="20"/>
          <w:szCs w:val="20"/>
        </w:rPr>
        <w:t xml:space="preserve">Desta forma, informa-se que haverá subcontratação conforme item 23 deste Projeto Básico e não haverá reserva de cota exclusiva para </w:t>
      </w:r>
      <w:r w:rsidR="00940D79" w:rsidRPr="002A4608">
        <w:rPr>
          <w:rFonts w:ascii="Arial" w:hAnsi="Arial" w:cs="Arial"/>
          <w:sz w:val="20"/>
          <w:szCs w:val="20"/>
        </w:rPr>
        <w:t xml:space="preserve">Microempresas </w:t>
      </w:r>
      <w:r w:rsidR="00E62BB4" w:rsidRPr="002A4608">
        <w:rPr>
          <w:rFonts w:ascii="Arial" w:hAnsi="Arial" w:cs="Arial"/>
          <w:sz w:val="20"/>
          <w:szCs w:val="20"/>
        </w:rPr>
        <w:t>–</w:t>
      </w:r>
      <w:r w:rsidR="00940D79" w:rsidRPr="002A4608">
        <w:rPr>
          <w:rFonts w:ascii="Arial" w:hAnsi="Arial" w:cs="Arial"/>
          <w:sz w:val="20"/>
          <w:szCs w:val="20"/>
        </w:rPr>
        <w:t xml:space="preserve"> ME, Empresas de Pequeno Porte </w:t>
      </w:r>
      <w:r w:rsidR="00E62BB4" w:rsidRPr="002A4608">
        <w:rPr>
          <w:rFonts w:ascii="Arial" w:hAnsi="Arial" w:cs="Arial"/>
          <w:sz w:val="20"/>
          <w:szCs w:val="20"/>
        </w:rPr>
        <w:t>–</w:t>
      </w:r>
      <w:r w:rsidR="00940D79" w:rsidRPr="002A4608">
        <w:rPr>
          <w:rFonts w:ascii="Arial" w:hAnsi="Arial" w:cs="Arial"/>
          <w:sz w:val="20"/>
          <w:szCs w:val="20"/>
        </w:rPr>
        <w:t xml:space="preserve"> EPP e Microempreendedores Individuais </w:t>
      </w:r>
      <w:r w:rsidR="00E62BB4" w:rsidRPr="002A4608">
        <w:rPr>
          <w:rFonts w:ascii="Arial" w:hAnsi="Arial" w:cs="Arial"/>
          <w:sz w:val="20"/>
          <w:szCs w:val="20"/>
        </w:rPr>
        <w:t>–</w:t>
      </w:r>
      <w:r w:rsidR="00940D79" w:rsidRPr="002A4608">
        <w:rPr>
          <w:rFonts w:ascii="Arial" w:hAnsi="Arial" w:cs="Arial"/>
          <w:sz w:val="20"/>
          <w:szCs w:val="20"/>
        </w:rPr>
        <w:t xml:space="preserve"> MEI</w:t>
      </w:r>
      <w:r w:rsidR="004D21B5" w:rsidRPr="002A4608">
        <w:rPr>
          <w:rFonts w:ascii="Arial" w:hAnsi="Arial" w:cs="Arial"/>
          <w:sz w:val="20"/>
          <w:szCs w:val="20"/>
        </w:rPr>
        <w:t>.</w:t>
      </w:r>
    </w:p>
    <w:p w14:paraId="062609CD" w14:textId="77777777" w:rsidR="00275CD2" w:rsidRPr="00EF6958" w:rsidRDefault="00275CD2" w:rsidP="00FE7309">
      <w:pPr>
        <w:widowControl w:val="0"/>
        <w:overflowPunct w:val="0"/>
        <w:autoSpaceDE w:val="0"/>
        <w:autoSpaceDN w:val="0"/>
        <w:adjustRightInd w:val="0"/>
        <w:spacing w:after="0" w:line="360" w:lineRule="auto"/>
        <w:ind w:firstLine="709"/>
        <w:jc w:val="both"/>
        <w:rPr>
          <w:rFonts w:ascii="Arial" w:hAnsi="Arial" w:cs="Arial"/>
          <w:color w:val="FF0000"/>
          <w:sz w:val="20"/>
          <w:szCs w:val="20"/>
        </w:rPr>
      </w:pPr>
    </w:p>
    <w:p w14:paraId="6D8E1BC3" w14:textId="2DAAB651" w:rsidR="004D21B5" w:rsidRPr="00A674B1" w:rsidRDefault="004D21B5" w:rsidP="00A674B1">
      <w:pPr>
        <w:spacing w:after="0"/>
        <w:ind w:left="2268"/>
        <w:jc w:val="both"/>
        <w:rPr>
          <w:rFonts w:ascii="Arial" w:hAnsi="Arial" w:cs="Arial"/>
          <w:sz w:val="18"/>
          <w:szCs w:val="18"/>
        </w:rPr>
      </w:pPr>
      <w:r w:rsidRPr="00A674B1">
        <w:rPr>
          <w:rFonts w:ascii="Arial" w:hAnsi="Arial" w:cs="Arial"/>
          <w:sz w:val="18"/>
          <w:szCs w:val="18"/>
        </w:rPr>
        <w:t xml:space="preserve">Art. 12. Os critérios de tratamento diferenciado e simplificado para as Microempresas </w:t>
      </w:r>
      <w:r w:rsidR="00E62BB4" w:rsidRPr="00A674B1">
        <w:rPr>
          <w:rFonts w:ascii="Arial" w:hAnsi="Arial" w:cs="Arial"/>
          <w:sz w:val="18"/>
          <w:szCs w:val="18"/>
        </w:rPr>
        <w:t>–</w:t>
      </w:r>
      <w:r w:rsidRPr="00A674B1">
        <w:rPr>
          <w:rFonts w:ascii="Arial" w:hAnsi="Arial" w:cs="Arial"/>
          <w:sz w:val="18"/>
          <w:szCs w:val="18"/>
        </w:rPr>
        <w:t xml:space="preserve"> ME, Empresas de Pequeno Porte </w:t>
      </w:r>
      <w:r w:rsidR="00E62BB4" w:rsidRPr="00A674B1">
        <w:rPr>
          <w:rFonts w:ascii="Arial" w:hAnsi="Arial" w:cs="Arial"/>
          <w:sz w:val="18"/>
          <w:szCs w:val="18"/>
        </w:rPr>
        <w:t>–</w:t>
      </w:r>
      <w:r w:rsidRPr="00A674B1">
        <w:rPr>
          <w:rFonts w:ascii="Arial" w:hAnsi="Arial" w:cs="Arial"/>
          <w:sz w:val="18"/>
          <w:szCs w:val="18"/>
        </w:rPr>
        <w:t xml:space="preserve"> EPP e Microempreendedores Individuais </w:t>
      </w:r>
      <w:r w:rsidR="00E62BB4" w:rsidRPr="00A674B1">
        <w:rPr>
          <w:rFonts w:ascii="Arial" w:hAnsi="Arial" w:cs="Arial"/>
          <w:sz w:val="18"/>
          <w:szCs w:val="18"/>
        </w:rPr>
        <w:t>–</w:t>
      </w:r>
      <w:r w:rsidRPr="00A674B1">
        <w:rPr>
          <w:rFonts w:ascii="Arial" w:hAnsi="Arial" w:cs="Arial"/>
          <w:sz w:val="18"/>
          <w:szCs w:val="18"/>
        </w:rPr>
        <w:t xml:space="preserve"> MEI deverão estar expressamente previstos no instrumento convocatório.</w:t>
      </w:r>
    </w:p>
    <w:p w14:paraId="7FCBFD53" w14:textId="161CB4ED" w:rsidR="004D21B5" w:rsidRPr="00A674B1" w:rsidRDefault="004D21B5" w:rsidP="00A674B1">
      <w:pPr>
        <w:spacing w:after="0"/>
        <w:ind w:left="2268"/>
        <w:jc w:val="both"/>
        <w:rPr>
          <w:rFonts w:ascii="Arial" w:hAnsi="Arial" w:cs="Arial"/>
          <w:sz w:val="18"/>
          <w:szCs w:val="18"/>
        </w:rPr>
      </w:pPr>
      <w:r w:rsidRPr="00A674B1">
        <w:rPr>
          <w:rFonts w:ascii="Arial" w:hAnsi="Arial" w:cs="Arial"/>
          <w:sz w:val="18"/>
          <w:szCs w:val="18"/>
        </w:rPr>
        <w:t xml:space="preserve">Parágrafo único. Os critérios de tratamento diferenciado e simplificado para as Microempresas </w:t>
      </w:r>
      <w:r w:rsidR="00E62BB4" w:rsidRPr="00A674B1">
        <w:rPr>
          <w:rFonts w:ascii="Arial" w:hAnsi="Arial" w:cs="Arial"/>
          <w:sz w:val="18"/>
          <w:szCs w:val="18"/>
        </w:rPr>
        <w:t>–</w:t>
      </w:r>
      <w:r w:rsidRPr="00A674B1">
        <w:rPr>
          <w:rFonts w:ascii="Arial" w:hAnsi="Arial" w:cs="Arial"/>
          <w:sz w:val="18"/>
          <w:szCs w:val="18"/>
        </w:rPr>
        <w:t xml:space="preserve"> ME, Empresas de Pequeno Porte </w:t>
      </w:r>
      <w:r w:rsidR="00E62BB4" w:rsidRPr="00A674B1">
        <w:rPr>
          <w:rFonts w:ascii="Arial" w:hAnsi="Arial" w:cs="Arial"/>
          <w:sz w:val="18"/>
          <w:szCs w:val="18"/>
        </w:rPr>
        <w:t>–</w:t>
      </w:r>
      <w:r w:rsidRPr="00A674B1">
        <w:rPr>
          <w:rFonts w:ascii="Arial" w:hAnsi="Arial" w:cs="Arial"/>
          <w:sz w:val="18"/>
          <w:szCs w:val="18"/>
        </w:rPr>
        <w:t xml:space="preserve"> EPP e Microempreendedores Individuais – MEI descritos nos </w:t>
      </w:r>
      <w:proofErr w:type="spellStart"/>
      <w:r w:rsidRPr="00A674B1">
        <w:rPr>
          <w:rFonts w:ascii="Arial" w:hAnsi="Arial" w:cs="Arial"/>
          <w:sz w:val="18"/>
          <w:szCs w:val="18"/>
        </w:rPr>
        <w:t>arts</w:t>
      </w:r>
      <w:proofErr w:type="spellEnd"/>
      <w:r w:rsidRPr="00A674B1">
        <w:rPr>
          <w:rFonts w:ascii="Arial" w:hAnsi="Arial" w:cs="Arial"/>
          <w:sz w:val="18"/>
          <w:szCs w:val="18"/>
        </w:rPr>
        <w:t>. 7º, 8º, 9º e 10 desta Lei não poderão ser utilizados cumulativamente no mesmo certame e deverão ser respeitados os limites estabelecidos em lei.</w:t>
      </w:r>
    </w:p>
    <w:p w14:paraId="7C52C267" w14:textId="77777777" w:rsidR="00275CD2" w:rsidRDefault="00275CD2" w:rsidP="00275CD2">
      <w:pPr>
        <w:spacing w:after="0" w:line="240" w:lineRule="auto"/>
        <w:ind w:left="2268"/>
        <w:jc w:val="both"/>
        <w:rPr>
          <w:rFonts w:ascii="Arial" w:hAnsi="Arial" w:cs="Arial"/>
          <w:sz w:val="20"/>
          <w:szCs w:val="20"/>
        </w:rPr>
      </w:pPr>
    </w:p>
    <w:p w14:paraId="0DF8EDD2" w14:textId="77777777" w:rsidR="00275CD2" w:rsidRPr="001D14DC" w:rsidRDefault="00275CD2" w:rsidP="00275CD2">
      <w:pPr>
        <w:spacing w:after="0" w:line="240" w:lineRule="auto"/>
        <w:ind w:left="2268"/>
        <w:jc w:val="both"/>
        <w:rPr>
          <w:rFonts w:ascii="Arial" w:hAnsi="Arial" w:cs="Arial"/>
          <w:sz w:val="20"/>
          <w:szCs w:val="20"/>
        </w:rPr>
      </w:pPr>
    </w:p>
    <w:p w14:paraId="0024183B" w14:textId="7CC7CDFA" w:rsidR="002A4608" w:rsidRDefault="00275CD2" w:rsidP="00275CD2">
      <w:pPr>
        <w:widowControl w:val="0"/>
        <w:overflowPunct w:val="0"/>
        <w:autoSpaceDE w:val="0"/>
        <w:autoSpaceDN w:val="0"/>
        <w:adjustRightInd w:val="0"/>
        <w:spacing w:after="0" w:line="360" w:lineRule="auto"/>
        <w:ind w:firstLine="709"/>
        <w:jc w:val="both"/>
        <w:rPr>
          <w:rFonts w:ascii="Arial" w:hAnsi="Arial" w:cs="Arial"/>
          <w:color w:val="FF0000"/>
          <w:sz w:val="20"/>
          <w:szCs w:val="20"/>
        </w:rPr>
      </w:pPr>
      <w:r w:rsidRPr="001D14DC">
        <w:rPr>
          <w:rFonts w:ascii="Arial" w:hAnsi="Arial" w:cs="Arial"/>
          <w:sz w:val="20"/>
          <w:szCs w:val="20"/>
        </w:rPr>
        <w:t xml:space="preserve">A contratação será do regime tipo </w:t>
      </w:r>
      <w:proofErr w:type="spellStart"/>
      <w:r w:rsidRPr="001D14DC">
        <w:rPr>
          <w:rFonts w:ascii="Arial" w:hAnsi="Arial" w:cs="Arial"/>
          <w:sz w:val="20"/>
          <w:szCs w:val="20"/>
        </w:rPr>
        <w:t>semi-integrada</w:t>
      </w:r>
      <w:proofErr w:type="spellEnd"/>
      <w:r w:rsidRPr="001D14DC">
        <w:rPr>
          <w:rFonts w:ascii="Arial" w:hAnsi="Arial" w:cs="Arial"/>
          <w:sz w:val="20"/>
          <w:szCs w:val="20"/>
        </w:rPr>
        <w:t xml:space="preserve"> </w:t>
      </w:r>
      <w:r>
        <w:rPr>
          <w:rFonts w:ascii="Arial" w:hAnsi="Arial" w:cs="Arial"/>
          <w:sz w:val="20"/>
          <w:szCs w:val="20"/>
        </w:rPr>
        <w:t>uma vez q</w:t>
      </w:r>
      <w:r w:rsidRPr="00371D7A">
        <w:rPr>
          <w:rFonts w:ascii="Arial" w:hAnsi="Arial" w:cs="Arial"/>
          <w:sz w:val="20"/>
          <w:szCs w:val="20"/>
        </w:rPr>
        <w:t xml:space="preserve">ue a licitante vencedora deverá desenvolver projeto executivo da fundação e </w:t>
      </w:r>
      <w:r w:rsidR="002A4608" w:rsidRPr="00371D7A">
        <w:rPr>
          <w:rFonts w:ascii="Arial" w:hAnsi="Arial" w:cs="Arial"/>
          <w:sz w:val="20"/>
          <w:szCs w:val="20"/>
        </w:rPr>
        <w:t xml:space="preserve">torre metálica </w:t>
      </w:r>
      <w:r w:rsidRPr="00371D7A">
        <w:rPr>
          <w:rFonts w:ascii="Arial" w:hAnsi="Arial" w:cs="Arial"/>
          <w:sz w:val="20"/>
          <w:szCs w:val="20"/>
        </w:rPr>
        <w:t xml:space="preserve">do elevador </w:t>
      </w:r>
      <w:r w:rsidR="00413B94">
        <w:rPr>
          <w:rFonts w:ascii="Arial" w:hAnsi="Arial" w:cs="Arial"/>
          <w:sz w:val="20"/>
          <w:szCs w:val="20"/>
        </w:rPr>
        <w:t xml:space="preserve">adequado ao tipo de equipamento a ser fornecido e </w:t>
      </w:r>
      <w:r w:rsidRPr="00371D7A">
        <w:rPr>
          <w:rFonts w:ascii="Arial" w:hAnsi="Arial" w:cs="Arial"/>
          <w:sz w:val="20"/>
          <w:szCs w:val="20"/>
        </w:rPr>
        <w:t>de acordo com o Projeto Básico de engenharia apresentado.</w:t>
      </w:r>
      <w:r w:rsidRPr="00D6019E">
        <w:rPr>
          <w:rFonts w:ascii="Arial" w:hAnsi="Arial" w:cs="Arial"/>
          <w:color w:val="FF0000"/>
          <w:sz w:val="20"/>
          <w:szCs w:val="20"/>
        </w:rPr>
        <w:t xml:space="preserve"> </w:t>
      </w:r>
    </w:p>
    <w:p w14:paraId="7397E485" w14:textId="03C239D9" w:rsidR="00275CD2" w:rsidRDefault="00275CD2" w:rsidP="00275CD2">
      <w:pPr>
        <w:widowControl w:val="0"/>
        <w:overflowPunct w:val="0"/>
        <w:autoSpaceDE w:val="0"/>
        <w:autoSpaceDN w:val="0"/>
        <w:adjustRightInd w:val="0"/>
        <w:spacing w:after="0" w:line="360" w:lineRule="auto"/>
        <w:ind w:firstLine="709"/>
        <w:jc w:val="both"/>
        <w:rPr>
          <w:rFonts w:ascii="Arial" w:hAnsi="Arial" w:cs="Arial"/>
          <w:sz w:val="20"/>
          <w:szCs w:val="20"/>
        </w:rPr>
      </w:pPr>
      <w:r w:rsidRPr="001D14DC">
        <w:rPr>
          <w:rFonts w:ascii="Arial" w:hAnsi="Arial" w:cs="Arial"/>
          <w:sz w:val="20"/>
          <w:szCs w:val="20"/>
        </w:rPr>
        <w:t>Com este tipo de contratação, a Contratada tem a liberdade para implementar melhorias e inovações nos seguintes aspectos:</w:t>
      </w:r>
    </w:p>
    <w:p w14:paraId="2526C837" w14:textId="16F4337E" w:rsidR="00275CD2" w:rsidRPr="00275CD2" w:rsidRDefault="00275CD2" w:rsidP="00275CD2">
      <w:pPr>
        <w:pStyle w:val="PargrafodaLista"/>
        <w:widowControl w:val="0"/>
        <w:numPr>
          <w:ilvl w:val="0"/>
          <w:numId w:val="69"/>
        </w:numPr>
        <w:overflowPunct w:val="0"/>
        <w:autoSpaceDE w:val="0"/>
        <w:autoSpaceDN w:val="0"/>
        <w:adjustRightInd w:val="0"/>
        <w:spacing w:after="0" w:line="360" w:lineRule="auto"/>
        <w:ind w:left="993"/>
        <w:jc w:val="both"/>
        <w:rPr>
          <w:rFonts w:ascii="Arial" w:hAnsi="Arial" w:cs="Arial"/>
          <w:sz w:val="20"/>
          <w:szCs w:val="20"/>
        </w:rPr>
      </w:pPr>
      <w:r w:rsidRPr="00275CD2">
        <w:rPr>
          <w:rFonts w:ascii="Arial" w:hAnsi="Arial" w:cs="Arial"/>
          <w:sz w:val="20"/>
          <w:szCs w:val="20"/>
        </w:rPr>
        <w:t>Melhoria no sistema de comando e controle do equipamento</w:t>
      </w:r>
      <w:r w:rsidR="00371D7A">
        <w:rPr>
          <w:rFonts w:ascii="Arial" w:hAnsi="Arial" w:cs="Arial"/>
          <w:sz w:val="20"/>
          <w:szCs w:val="20"/>
        </w:rPr>
        <w:t>;</w:t>
      </w:r>
    </w:p>
    <w:p w14:paraId="5BDBB03C" w14:textId="77777777" w:rsidR="00275CD2" w:rsidRDefault="00275CD2" w:rsidP="00275CD2">
      <w:pPr>
        <w:pStyle w:val="PargrafodaLista"/>
        <w:widowControl w:val="0"/>
        <w:numPr>
          <w:ilvl w:val="0"/>
          <w:numId w:val="69"/>
        </w:numPr>
        <w:overflowPunct w:val="0"/>
        <w:autoSpaceDE w:val="0"/>
        <w:autoSpaceDN w:val="0"/>
        <w:adjustRightInd w:val="0"/>
        <w:spacing w:after="0" w:line="360" w:lineRule="auto"/>
        <w:ind w:left="993"/>
        <w:jc w:val="both"/>
        <w:rPr>
          <w:rFonts w:ascii="Arial" w:hAnsi="Arial" w:cs="Arial"/>
          <w:sz w:val="20"/>
          <w:szCs w:val="20"/>
        </w:rPr>
      </w:pPr>
      <w:r w:rsidRPr="00275CD2">
        <w:rPr>
          <w:rFonts w:ascii="Arial" w:hAnsi="Arial" w:cs="Arial"/>
          <w:sz w:val="20"/>
          <w:szCs w:val="20"/>
        </w:rPr>
        <w:t>Melhoria nos itens de segurança do equipamento;</w:t>
      </w:r>
    </w:p>
    <w:p w14:paraId="1604C7DD" w14:textId="00EE58FE" w:rsidR="00275CD2" w:rsidRDefault="00275CD2" w:rsidP="00275CD2">
      <w:pPr>
        <w:pStyle w:val="PargrafodaLista"/>
        <w:widowControl w:val="0"/>
        <w:numPr>
          <w:ilvl w:val="0"/>
          <w:numId w:val="69"/>
        </w:numPr>
        <w:overflowPunct w:val="0"/>
        <w:autoSpaceDE w:val="0"/>
        <w:autoSpaceDN w:val="0"/>
        <w:adjustRightInd w:val="0"/>
        <w:spacing w:after="0" w:line="360" w:lineRule="auto"/>
        <w:ind w:left="993"/>
        <w:jc w:val="both"/>
        <w:rPr>
          <w:rFonts w:ascii="Arial" w:hAnsi="Arial" w:cs="Arial"/>
          <w:sz w:val="20"/>
          <w:szCs w:val="20"/>
        </w:rPr>
      </w:pPr>
      <w:r>
        <w:rPr>
          <w:rFonts w:ascii="Arial" w:hAnsi="Arial" w:cs="Arial"/>
          <w:sz w:val="20"/>
          <w:szCs w:val="20"/>
        </w:rPr>
        <w:t>Melh</w:t>
      </w:r>
      <w:r w:rsidR="00371D7A">
        <w:rPr>
          <w:rFonts w:ascii="Arial" w:hAnsi="Arial" w:cs="Arial"/>
          <w:sz w:val="20"/>
          <w:szCs w:val="20"/>
        </w:rPr>
        <w:t>oria na fundação do equipamento;</w:t>
      </w:r>
    </w:p>
    <w:p w14:paraId="5074297F" w14:textId="77777777" w:rsidR="00275CD2" w:rsidRPr="00371D7A" w:rsidRDefault="00275CD2" w:rsidP="00275CD2">
      <w:pPr>
        <w:pStyle w:val="PargrafodaLista"/>
        <w:widowControl w:val="0"/>
        <w:numPr>
          <w:ilvl w:val="0"/>
          <w:numId w:val="69"/>
        </w:numPr>
        <w:overflowPunct w:val="0"/>
        <w:autoSpaceDE w:val="0"/>
        <w:autoSpaceDN w:val="0"/>
        <w:adjustRightInd w:val="0"/>
        <w:spacing w:after="0" w:line="360" w:lineRule="auto"/>
        <w:ind w:left="993"/>
        <w:jc w:val="both"/>
        <w:rPr>
          <w:rFonts w:ascii="Arial" w:hAnsi="Arial" w:cs="Arial"/>
          <w:sz w:val="20"/>
          <w:szCs w:val="20"/>
        </w:rPr>
      </w:pPr>
      <w:r w:rsidRPr="00371D7A">
        <w:rPr>
          <w:rFonts w:ascii="Arial" w:hAnsi="Arial" w:cs="Arial"/>
          <w:sz w:val="20"/>
          <w:szCs w:val="20"/>
        </w:rPr>
        <w:t>Melhoria nos acessórios do equipamento, quais sejam: materiais de acabamento, botoeiras, corrimãos;</w:t>
      </w:r>
    </w:p>
    <w:p w14:paraId="1368E088" w14:textId="77777777" w:rsidR="00275CD2" w:rsidRDefault="00275CD2" w:rsidP="00275CD2">
      <w:pPr>
        <w:widowControl w:val="0"/>
        <w:overflowPunct w:val="0"/>
        <w:autoSpaceDE w:val="0"/>
        <w:autoSpaceDN w:val="0"/>
        <w:adjustRightInd w:val="0"/>
        <w:spacing w:after="0" w:line="360" w:lineRule="auto"/>
        <w:ind w:firstLine="709"/>
        <w:jc w:val="both"/>
        <w:rPr>
          <w:rFonts w:ascii="Arial" w:hAnsi="Arial" w:cs="Arial"/>
          <w:sz w:val="20"/>
          <w:szCs w:val="20"/>
        </w:rPr>
      </w:pPr>
      <w:r>
        <w:rPr>
          <w:rFonts w:ascii="Arial" w:hAnsi="Arial" w:cs="Arial"/>
          <w:sz w:val="20"/>
          <w:szCs w:val="20"/>
        </w:rPr>
        <w:t>Destaca-se que as melhorias propostas devem ser aprovadas pela Fiscalização da EMAP.</w:t>
      </w:r>
    </w:p>
    <w:p w14:paraId="5634DDC5" w14:textId="77777777" w:rsidR="004D21B5" w:rsidRDefault="004D21B5" w:rsidP="00643A87">
      <w:pPr>
        <w:widowControl w:val="0"/>
        <w:overflowPunct w:val="0"/>
        <w:autoSpaceDE w:val="0"/>
        <w:autoSpaceDN w:val="0"/>
        <w:adjustRightInd w:val="0"/>
        <w:spacing w:after="0" w:line="360" w:lineRule="auto"/>
        <w:jc w:val="both"/>
        <w:rPr>
          <w:rFonts w:ascii="Arial" w:hAnsi="Arial" w:cs="Arial"/>
          <w:sz w:val="20"/>
          <w:szCs w:val="20"/>
        </w:rPr>
      </w:pPr>
    </w:p>
    <w:p w14:paraId="5CA2A684" w14:textId="77777777" w:rsidR="00FD1350" w:rsidRPr="001D14DC" w:rsidRDefault="00FD1350" w:rsidP="00643A87">
      <w:pPr>
        <w:widowControl w:val="0"/>
        <w:overflowPunct w:val="0"/>
        <w:autoSpaceDE w:val="0"/>
        <w:autoSpaceDN w:val="0"/>
        <w:adjustRightInd w:val="0"/>
        <w:spacing w:after="0" w:line="360" w:lineRule="auto"/>
        <w:jc w:val="both"/>
        <w:rPr>
          <w:rFonts w:ascii="Arial" w:hAnsi="Arial" w:cs="Arial"/>
          <w:sz w:val="20"/>
          <w:szCs w:val="20"/>
        </w:rPr>
      </w:pPr>
    </w:p>
    <w:p w14:paraId="5733DD38" w14:textId="77777777" w:rsidR="00DE1142" w:rsidRPr="001D14DC" w:rsidRDefault="00712351" w:rsidP="00DE1142">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2613C533" w:rsidR="00181BA4" w:rsidRPr="007408A5" w:rsidRDefault="00181BA4" w:rsidP="00341E51">
                            <w:pPr>
                              <w:pStyle w:val="Ttulo1"/>
                              <w:numPr>
                                <w:ilvl w:val="0"/>
                                <w:numId w:val="8"/>
                              </w:numPr>
                              <w:tabs>
                                <w:tab w:val="left" w:pos="426"/>
                              </w:tabs>
                              <w:spacing w:before="0" w:line="240" w:lineRule="auto"/>
                              <w:rPr>
                                <w:rFonts w:ascii="Arial Narrow" w:hAnsi="Arial Narrow"/>
                                <w:color w:val="FFFFFF" w:themeColor="background1"/>
                                <w:sz w:val="24"/>
                                <w:szCs w:val="24"/>
                              </w:rPr>
                            </w:pPr>
                            <w:bookmarkStart w:id="64" w:name="_Toc427228730"/>
                            <w:bookmarkStart w:id="65" w:name="_Toc16084072"/>
                            <w:bookmarkStart w:id="66" w:name="_Toc16243821"/>
                            <w:bookmarkStart w:id="67" w:name="_Toc20293280"/>
                            <w:bookmarkStart w:id="68" w:name="_Toc20293333"/>
                            <w:r>
                              <w:rPr>
                                <w:rFonts w:ascii="Arial Narrow" w:hAnsi="Arial Narrow"/>
                                <w:color w:val="FFFFFF" w:themeColor="background1"/>
                                <w:sz w:val="24"/>
                                <w:szCs w:val="24"/>
                              </w:rPr>
                              <w:t>PRAZOS</w:t>
                            </w:r>
                            <w:bookmarkEnd w:id="64"/>
                            <w:r>
                              <w:rPr>
                                <w:rFonts w:ascii="Arial Narrow" w:hAnsi="Arial Narrow"/>
                                <w:color w:val="FFFFFF" w:themeColor="background1"/>
                                <w:sz w:val="24"/>
                                <w:szCs w:val="24"/>
                              </w:rPr>
                              <w:t xml:space="preserve"> DE EXECUÇÃO </w:t>
                            </w:r>
                            <w:bookmarkEnd w:id="65"/>
                            <w:bookmarkEnd w:id="66"/>
                            <w:r>
                              <w:rPr>
                                <w:rFonts w:ascii="Arial Narrow" w:hAnsi="Arial Narrow"/>
                                <w:color w:val="FFFFFF" w:themeColor="background1"/>
                                <w:sz w:val="24"/>
                                <w:szCs w:val="24"/>
                              </w:rPr>
                              <w:t>E CONTRATUAL</w:t>
                            </w:r>
                            <w:bookmarkEnd w:id="67"/>
                            <w:bookmarkEnd w:id="68"/>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2613C533" w:rsidR="00181BA4" w:rsidRPr="007408A5" w:rsidRDefault="00181BA4" w:rsidP="00341E51">
                      <w:pPr>
                        <w:pStyle w:val="Ttulo1"/>
                        <w:numPr>
                          <w:ilvl w:val="0"/>
                          <w:numId w:val="8"/>
                        </w:numPr>
                        <w:tabs>
                          <w:tab w:val="left" w:pos="426"/>
                        </w:tabs>
                        <w:spacing w:before="0" w:line="240" w:lineRule="auto"/>
                        <w:rPr>
                          <w:rFonts w:ascii="Arial Narrow" w:hAnsi="Arial Narrow"/>
                          <w:color w:val="FFFFFF" w:themeColor="background1"/>
                          <w:sz w:val="24"/>
                          <w:szCs w:val="24"/>
                        </w:rPr>
                      </w:pPr>
                      <w:bookmarkStart w:id="69" w:name="_Toc427228730"/>
                      <w:bookmarkStart w:id="70" w:name="_Toc16084072"/>
                      <w:bookmarkStart w:id="71" w:name="_Toc16243821"/>
                      <w:bookmarkStart w:id="72" w:name="_Toc20293280"/>
                      <w:bookmarkStart w:id="73" w:name="_Toc20293333"/>
                      <w:r>
                        <w:rPr>
                          <w:rFonts w:ascii="Arial Narrow" w:hAnsi="Arial Narrow"/>
                          <w:color w:val="FFFFFF" w:themeColor="background1"/>
                          <w:sz w:val="24"/>
                          <w:szCs w:val="24"/>
                        </w:rPr>
                        <w:t>PRAZOS</w:t>
                      </w:r>
                      <w:bookmarkEnd w:id="69"/>
                      <w:r>
                        <w:rPr>
                          <w:rFonts w:ascii="Arial Narrow" w:hAnsi="Arial Narrow"/>
                          <w:color w:val="FFFFFF" w:themeColor="background1"/>
                          <w:sz w:val="24"/>
                          <w:szCs w:val="24"/>
                        </w:rPr>
                        <w:t xml:space="preserve"> DE EXECUÇÃO </w:t>
                      </w:r>
                      <w:bookmarkEnd w:id="70"/>
                      <w:bookmarkEnd w:id="71"/>
                      <w:r>
                        <w:rPr>
                          <w:rFonts w:ascii="Arial Narrow" w:hAnsi="Arial Narrow"/>
                          <w:color w:val="FFFFFF" w:themeColor="background1"/>
                          <w:sz w:val="24"/>
                          <w:szCs w:val="24"/>
                        </w:rPr>
                        <w:t>E CONTRATUAL</w:t>
                      </w:r>
                      <w:bookmarkEnd w:id="72"/>
                      <w:bookmarkEnd w:id="73"/>
                    </w:p>
                  </w:txbxContent>
                </v:textbox>
                <w10:anchorlock/>
              </v:shape>
            </w:pict>
          </mc:Fallback>
        </mc:AlternateContent>
      </w:r>
    </w:p>
    <w:p w14:paraId="6B2DB157" w14:textId="6DF2FB8B" w:rsidR="001E69E7" w:rsidRPr="001D14DC" w:rsidRDefault="00503C28" w:rsidP="00874B0C">
      <w:pPr>
        <w:widowControl w:val="0"/>
        <w:overflowPunct w:val="0"/>
        <w:autoSpaceDE w:val="0"/>
        <w:autoSpaceDN w:val="0"/>
        <w:adjustRightInd w:val="0"/>
        <w:spacing w:after="0" w:line="360" w:lineRule="auto"/>
        <w:ind w:firstLine="709"/>
        <w:jc w:val="both"/>
        <w:rPr>
          <w:rFonts w:ascii="Arial" w:eastAsiaTheme="minorHAnsi" w:hAnsi="Arial" w:cs="Arial"/>
          <w:sz w:val="20"/>
          <w:szCs w:val="24"/>
          <w:lang w:eastAsia="en-US"/>
        </w:rPr>
      </w:pPr>
      <w:r w:rsidRPr="00A674B1">
        <w:rPr>
          <w:rFonts w:ascii="Arial" w:eastAsiaTheme="minorHAnsi" w:hAnsi="Arial" w:cs="Arial"/>
          <w:sz w:val="20"/>
          <w:szCs w:val="24"/>
          <w:lang w:eastAsia="en-US"/>
        </w:rPr>
        <w:t>7.1 O P</w:t>
      </w:r>
      <w:r w:rsidR="00D70C51" w:rsidRPr="00A674B1">
        <w:rPr>
          <w:rFonts w:ascii="Arial" w:eastAsiaTheme="minorHAnsi" w:hAnsi="Arial" w:cs="Arial"/>
          <w:sz w:val="20"/>
          <w:szCs w:val="24"/>
          <w:lang w:eastAsia="en-US"/>
        </w:rPr>
        <w:t xml:space="preserve">razo </w:t>
      </w:r>
      <w:r w:rsidRPr="00A674B1">
        <w:rPr>
          <w:rFonts w:ascii="Arial" w:eastAsiaTheme="minorHAnsi" w:hAnsi="Arial" w:cs="Arial"/>
          <w:sz w:val="20"/>
          <w:szCs w:val="24"/>
          <w:lang w:eastAsia="en-US"/>
        </w:rPr>
        <w:t xml:space="preserve">de Execução </w:t>
      </w:r>
      <w:r w:rsidR="00D70C51" w:rsidRPr="00A674B1">
        <w:rPr>
          <w:rFonts w:ascii="Arial" w:eastAsiaTheme="minorHAnsi" w:hAnsi="Arial" w:cs="Arial"/>
          <w:sz w:val="20"/>
          <w:szCs w:val="24"/>
          <w:lang w:eastAsia="en-US"/>
        </w:rPr>
        <w:t xml:space="preserve">previsto para </w:t>
      </w:r>
      <w:r w:rsidRPr="00A674B1">
        <w:rPr>
          <w:rFonts w:ascii="Arial" w:eastAsiaTheme="minorHAnsi" w:hAnsi="Arial" w:cs="Arial"/>
          <w:sz w:val="20"/>
          <w:szCs w:val="24"/>
          <w:lang w:eastAsia="en-US"/>
        </w:rPr>
        <w:t>o O</w:t>
      </w:r>
      <w:r w:rsidR="007E5244" w:rsidRPr="00A674B1">
        <w:rPr>
          <w:rFonts w:ascii="Arial" w:eastAsiaTheme="minorHAnsi" w:hAnsi="Arial" w:cs="Arial"/>
          <w:sz w:val="20"/>
          <w:szCs w:val="24"/>
          <w:lang w:eastAsia="en-US"/>
        </w:rPr>
        <w:t xml:space="preserve">bjeto de contrato será </w:t>
      </w:r>
      <w:r w:rsidR="00B55E2A" w:rsidRPr="00A674B1">
        <w:rPr>
          <w:rFonts w:ascii="Arial" w:eastAsiaTheme="minorHAnsi" w:hAnsi="Arial" w:cs="Arial"/>
          <w:sz w:val="20"/>
          <w:szCs w:val="24"/>
          <w:lang w:eastAsia="en-US"/>
        </w:rPr>
        <w:t xml:space="preserve">de </w:t>
      </w:r>
      <w:r w:rsidR="00EF475E" w:rsidRPr="00A674B1">
        <w:rPr>
          <w:rFonts w:ascii="Arial" w:eastAsiaTheme="minorHAnsi" w:hAnsi="Arial" w:cs="Arial"/>
          <w:sz w:val="20"/>
          <w:szCs w:val="24"/>
          <w:lang w:eastAsia="en-US"/>
        </w:rPr>
        <w:t>120</w:t>
      </w:r>
      <w:r w:rsidR="005134F6" w:rsidRPr="00A674B1">
        <w:rPr>
          <w:rFonts w:ascii="Arial" w:eastAsiaTheme="minorHAnsi" w:hAnsi="Arial" w:cs="Arial"/>
          <w:sz w:val="20"/>
          <w:szCs w:val="24"/>
          <w:lang w:eastAsia="en-US"/>
        </w:rPr>
        <w:t xml:space="preserve"> </w:t>
      </w:r>
      <w:r w:rsidR="00D70C51" w:rsidRPr="00A674B1">
        <w:rPr>
          <w:rFonts w:ascii="Arial" w:eastAsiaTheme="minorHAnsi" w:hAnsi="Arial" w:cs="Arial"/>
          <w:sz w:val="20"/>
          <w:szCs w:val="24"/>
          <w:lang w:eastAsia="en-US"/>
        </w:rPr>
        <w:t>(</w:t>
      </w:r>
      <w:r w:rsidR="00EF475E" w:rsidRPr="00A674B1">
        <w:rPr>
          <w:rFonts w:ascii="Arial" w:eastAsiaTheme="minorHAnsi" w:hAnsi="Arial" w:cs="Arial"/>
          <w:sz w:val="20"/>
          <w:szCs w:val="24"/>
          <w:lang w:eastAsia="en-US"/>
        </w:rPr>
        <w:t>cento</w:t>
      </w:r>
      <w:r w:rsidR="00413B94" w:rsidRPr="00A674B1">
        <w:rPr>
          <w:rFonts w:ascii="Arial" w:eastAsiaTheme="minorHAnsi" w:hAnsi="Arial" w:cs="Arial"/>
          <w:sz w:val="20"/>
          <w:szCs w:val="24"/>
          <w:lang w:eastAsia="en-US"/>
        </w:rPr>
        <w:t xml:space="preserve"> e </w:t>
      </w:r>
      <w:r w:rsidR="00EF475E" w:rsidRPr="00A674B1">
        <w:rPr>
          <w:rFonts w:ascii="Arial" w:eastAsiaTheme="minorHAnsi" w:hAnsi="Arial" w:cs="Arial"/>
          <w:sz w:val="20"/>
          <w:szCs w:val="24"/>
          <w:lang w:eastAsia="en-US"/>
        </w:rPr>
        <w:t>vinte</w:t>
      </w:r>
      <w:r w:rsidR="00D741FC" w:rsidRPr="00A674B1">
        <w:rPr>
          <w:rFonts w:ascii="Arial" w:eastAsiaTheme="minorHAnsi" w:hAnsi="Arial" w:cs="Arial"/>
          <w:sz w:val="20"/>
          <w:szCs w:val="24"/>
          <w:lang w:eastAsia="en-US"/>
        </w:rPr>
        <w:t xml:space="preserve">) </w:t>
      </w:r>
      <w:r w:rsidR="00413B94" w:rsidRPr="00A674B1">
        <w:rPr>
          <w:rFonts w:ascii="Arial" w:eastAsiaTheme="minorHAnsi" w:hAnsi="Arial" w:cs="Arial"/>
          <w:sz w:val="20"/>
          <w:szCs w:val="24"/>
          <w:lang w:eastAsia="en-US"/>
        </w:rPr>
        <w:t>dias corridos</w:t>
      </w:r>
      <w:r w:rsidR="00EF475E" w:rsidRPr="00A674B1">
        <w:rPr>
          <w:rFonts w:ascii="Arial" w:eastAsiaTheme="minorHAnsi" w:hAnsi="Arial" w:cs="Arial"/>
          <w:sz w:val="20"/>
          <w:szCs w:val="24"/>
          <w:lang w:eastAsia="en-US"/>
        </w:rPr>
        <w:t xml:space="preserve"> para fornecer e instalar + 365 (trezentos e sessenta e cinco) dias corridos para manutenção</w:t>
      </w:r>
      <w:r w:rsidR="00413B94" w:rsidRPr="00A674B1">
        <w:rPr>
          <w:rFonts w:ascii="Arial" w:eastAsiaTheme="minorHAnsi" w:hAnsi="Arial" w:cs="Arial"/>
          <w:sz w:val="20"/>
          <w:szCs w:val="24"/>
          <w:lang w:eastAsia="en-US"/>
        </w:rPr>
        <w:t xml:space="preserve">, </w:t>
      </w:r>
      <w:r w:rsidR="00D70C51" w:rsidRPr="00A674B1">
        <w:rPr>
          <w:rFonts w:ascii="Arial" w:eastAsiaTheme="minorHAnsi" w:hAnsi="Arial" w:cs="Arial"/>
          <w:sz w:val="20"/>
          <w:szCs w:val="24"/>
          <w:lang w:eastAsia="en-US"/>
        </w:rPr>
        <w:t xml:space="preserve">contados data de recebimento da </w:t>
      </w:r>
      <w:r w:rsidR="001E69E7" w:rsidRPr="00A674B1">
        <w:rPr>
          <w:rFonts w:ascii="Arial" w:eastAsiaTheme="minorHAnsi" w:hAnsi="Arial" w:cs="Arial"/>
          <w:sz w:val="20"/>
          <w:szCs w:val="24"/>
          <w:lang w:eastAsia="en-US"/>
        </w:rPr>
        <w:t xml:space="preserve">Ordem </w:t>
      </w:r>
      <w:r w:rsidR="00D70C51" w:rsidRPr="00A674B1">
        <w:rPr>
          <w:rFonts w:ascii="Arial" w:eastAsiaTheme="minorHAnsi" w:hAnsi="Arial" w:cs="Arial"/>
          <w:sz w:val="20"/>
          <w:szCs w:val="24"/>
          <w:lang w:eastAsia="en-US"/>
        </w:rPr>
        <w:t xml:space="preserve">de </w:t>
      </w:r>
      <w:r w:rsidR="001E69E7" w:rsidRPr="00A674B1">
        <w:rPr>
          <w:rFonts w:ascii="Arial" w:eastAsiaTheme="minorHAnsi" w:hAnsi="Arial" w:cs="Arial"/>
          <w:sz w:val="20"/>
          <w:szCs w:val="24"/>
          <w:lang w:eastAsia="en-US"/>
        </w:rPr>
        <w:t xml:space="preserve">Serviço </w:t>
      </w:r>
      <w:r w:rsidR="00511C9C" w:rsidRPr="00A674B1">
        <w:rPr>
          <w:rFonts w:ascii="Arial" w:eastAsiaTheme="minorHAnsi" w:hAnsi="Arial" w:cs="Arial"/>
          <w:sz w:val="20"/>
          <w:szCs w:val="24"/>
          <w:lang w:eastAsia="en-US"/>
        </w:rPr>
        <w:t>(O.</w:t>
      </w:r>
      <w:r w:rsidR="00D70C51" w:rsidRPr="00A674B1">
        <w:rPr>
          <w:rFonts w:ascii="Arial" w:eastAsiaTheme="minorHAnsi" w:hAnsi="Arial" w:cs="Arial"/>
          <w:sz w:val="20"/>
          <w:szCs w:val="24"/>
          <w:lang w:eastAsia="en-US"/>
        </w:rPr>
        <w:t xml:space="preserve">S.) emitida pela </w:t>
      </w:r>
      <w:r w:rsidR="001E69E7" w:rsidRPr="00A674B1">
        <w:rPr>
          <w:rFonts w:ascii="Arial" w:eastAsiaTheme="minorHAnsi" w:hAnsi="Arial" w:cs="Arial"/>
          <w:sz w:val="20"/>
          <w:szCs w:val="24"/>
          <w:lang w:eastAsia="en-US"/>
        </w:rPr>
        <w:t>EMAP</w:t>
      </w:r>
      <w:r w:rsidR="00D70C51" w:rsidRPr="00A674B1">
        <w:rPr>
          <w:rFonts w:ascii="Arial" w:eastAsiaTheme="minorHAnsi" w:hAnsi="Arial" w:cs="Arial"/>
          <w:sz w:val="20"/>
          <w:szCs w:val="24"/>
          <w:lang w:eastAsia="en-US"/>
        </w:rPr>
        <w:t xml:space="preserve"> autorizando o início das atividades</w:t>
      </w:r>
      <w:r w:rsidR="009A54E7" w:rsidRPr="00A674B1">
        <w:rPr>
          <w:rFonts w:ascii="Arial" w:eastAsiaTheme="minorHAnsi" w:hAnsi="Arial" w:cs="Arial"/>
          <w:sz w:val="20"/>
          <w:szCs w:val="24"/>
          <w:lang w:eastAsia="en-US"/>
        </w:rPr>
        <w:t>, e observará obrigatoriamente a vigência contratual</w:t>
      </w:r>
      <w:r w:rsidR="00552ACA" w:rsidRPr="00A674B1">
        <w:rPr>
          <w:rFonts w:ascii="Arial" w:eastAsiaTheme="minorHAnsi" w:hAnsi="Arial" w:cs="Arial"/>
          <w:sz w:val="20"/>
          <w:szCs w:val="24"/>
          <w:lang w:eastAsia="en-US"/>
        </w:rPr>
        <w:t>.</w:t>
      </w:r>
    </w:p>
    <w:p w14:paraId="64B4C5AF" w14:textId="4B23150D" w:rsidR="00290C42" w:rsidRPr="001D14DC" w:rsidRDefault="00503C28" w:rsidP="00874B0C">
      <w:pPr>
        <w:widowControl w:val="0"/>
        <w:overflowPunct w:val="0"/>
        <w:autoSpaceDE w:val="0"/>
        <w:autoSpaceDN w:val="0"/>
        <w:adjustRightInd w:val="0"/>
        <w:spacing w:after="0" w:line="360" w:lineRule="auto"/>
        <w:ind w:firstLine="709"/>
        <w:jc w:val="both"/>
        <w:rPr>
          <w:rFonts w:ascii="Arial" w:eastAsiaTheme="minorHAnsi" w:hAnsi="Arial" w:cs="Arial"/>
          <w:sz w:val="20"/>
          <w:szCs w:val="24"/>
          <w:lang w:eastAsia="en-US"/>
        </w:rPr>
      </w:pPr>
      <w:r w:rsidRPr="001D14DC">
        <w:rPr>
          <w:rFonts w:ascii="Arial" w:eastAsiaTheme="minorHAnsi" w:hAnsi="Arial" w:cs="Arial"/>
          <w:sz w:val="20"/>
          <w:szCs w:val="24"/>
          <w:lang w:eastAsia="en-US"/>
        </w:rPr>
        <w:t xml:space="preserve">A Ordem de Serviço será emitida </w:t>
      </w:r>
      <w:r w:rsidR="00B90E98" w:rsidRPr="001D14DC">
        <w:rPr>
          <w:rFonts w:ascii="Arial" w:eastAsiaTheme="minorHAnsi" w:hAnsi="Arial" w:cs="Arial"/>
          <w:sz w:val="20"/>
          <w:szCs w:val="24"/>
          <w:lang w:eastAsia="en-US"/>
        </w:rPr>
        <w:t xml:space="preserve">em até </w:t>
      </w:r>
      <w:r w:rsidR="002D3F6E" w:rsidRPr="001D14DC">
        <w:rPr>
          <w:rFonts w:ascii="Arial" w:eastAsiaTheme="minorHAnsi" w:hAnsi="Arial" w:cs="Arial"/>
          <w:sz w:val="20"/>
          <w:szCs w:val="24"/>
          <w:lang w:eastAsia="en-US"/>
        </w:rPr>
        <w:t>15 (quinze)</w:t>
      </w:r>
      <w:r w:rsidR="00B90E98" w:rsidRPr="001D14DC">
        <w:rPr>
          <w:rFonts w:ascii="Arial" w:eastAsiaTheme="minorHAnsi" w:hAnsi="Arial" w:cs="Arial"/>
          <w:sz w:val="20"/>
          <w:szCs w:val="24"/>
          <w:lang w:eastAsia="en-US"/>
        </w:rPr>
        <w:t xml:space="preserve"> dias corridos </w:t>
      </w:r>
      <w:r w:rsidRPr="001D14DC">
        <w:rPr>
          <w:rFonts w:ascii="Arial" w:eastAsiaTheme="minorHAnsi" w:hAnsi="Arial" w:cs="Arial"/>
          <w:sz w:val="20"/>
          <w:szCs w:val="24"/>
          <w:lang w:eastAsia="en-US"/>
        </w:rPr>
        <w:t xml:space="preserve">após a reunião de </w:t>
      </w:r>
      <w:proofErr w:type="spellStart"/>
      <w:r w:rsidRPr="001D14DC">
        <w:rPr>
          <w:rFonts w:ascii="Arial" w:eastAsiaTheme="minorHAnsi" w:hAnsi="Arial" w:cs="Arial"/>
          <w:i/>
          <w:sz w:val="20"/>
          <w:szCs w:val="24"/>
          <w:lang w:eastAsia="en-US"/>
        </w:rPr>
        <w:t>kick</w:t>
      </w:r>
      <w:proofErr w:type="spellEnd"/>
      <w:r w:rsidRPr="001D14DC">
        <w:rPr>
          <w:rFonts w:ascii="Arial" w:eastAsiaTheme="minorHAnsi" w:hAnsi="Arial" w:cs="Arial"/>
          <w:i/>
          <w:sz w:val="20"/>
          <w:szCs w:val="24"/>
          <w:lang w:eastAsia="en-US"/>
        </w:rPr>
        <w:t xml:space="preserve"> off</w:t>
      </w:r>
      <w:r w:rsidR="002D3F6E" w:rsidRPr="001D14DC">
        <w:rPr>
          <w:rFonts w:ascii="Arial" w:eastAsiaTheme="minorHAnsi" w:hAnsi="Arial" w:cs="Arial"/>
          <w:sz w:val="20"/>
          <w:szCs w:val="24"/>
          <w:lang w:eastAsia="en-US"/>
        </w:rPr>
        <w:t>.</w:t>
      </w:r>
    </w:p>
    <w:p w14:paraId="7E9EC379" w14:textId="047020B0" w:rsidR="00A674B1" w:rsidRPr="00FD1350" w:rsidRDefault="00552ACA" w:rsidP="00FD1350">
      <w:pPr>
        <w:widowControl w:val="0"/>
        <w:overflowPunct w:val="0"/>
        <w:autoSpaceDE w:val="0"/>
        <w:autoSpaceDN w:val="0"/>
        <w:adjustRightInd w:val="0"/>
        <w:spacing w:after="0" w:line="360" w:lineRule="auto"/>
        <w:ind w:firstLine="709"/>
        <w:jc w:val="both"/>
        <w:rPr>
          <w:rFonts w:ascii="Arial" w:eastAsiaTheme="minorHAnsi" w:hAnsi="Arial" w:cs="Arial"/>
          <w:sz w:val="20"/>
          <w:szCs w:val="24"/>
          <w:lang w:eastAsia="en-US"/>
        </w:rPr>
      </w:pPr>
      <w:r w:rsidRPr="001D14DC">
        <w:rPr>
          <w:rFonts w:ascii="Arial" w:eastAsiaTheme="minorHAnsi" w:hAnsi="Arial" w:cs="Arial"/>
          <w:sz w:val="20"/>
          <w:szCs w:val="24"/>
          <w:lang w:eastAsia="en-US"/>
        </w:rPr>
        <w:t>O</w:t>
      </w:r>
      <w:r w:rsidR="00D70C51" w:rsidRPr="001D14DC">
        <w:rPr>
          <w:rFonts w:ascii="Arial" w:eastAsiaTheme="minorHAnsi" w:hAnsi="Arial" w:cs="Arial"/>
          <w:sz w:val="20"/>
          <w:szCs w:val="24"/>
          <w:lang w:eastAsia="en-US"/>
        </w:rPr>
        <w:t xml:space="preserve"> </w:t>
      </w:r>
      <w:r w:rsidR="00290C42" w:rsidRPr="001D14DC">
        <w:rPr>
          <w:rFonts w:ascii="Arial" w:eastAsiaTheme="minorHAnsi" w:hAnsi="Arial" w:cs="Arial"/>
          <w:sz w:val="20"/>
          <w:szCs w:val="24"/>
          <w:lang w:eastAsia="en-US"/>
        </w:rPr>
        <w:t xml:space="preserve">Prazo </w:t>
      </w:r>
      <w:r w:rsidR="00D70C51" w:rsidRPr="001D14DC">
        <w:rPr>
          <w:rFonts w:ascii="Arial" w:eastAsiaTheme="minorHAnsi" w:hAnsi="Arial" w:cs="Arial"/>
          <w:sz w:val="20"/>
          <w:szCs w:val="24"/>
          <w:lang w:eastAsia="en-US"/>
        </w:rPr>
        <w:t xml:space="preserve">de </w:t>
      </w:r>
      <w:r w:rsidR="00290C42" w:rsidRPr="001D14DC">
        <w:rPr>
          <w:rFonts w:ascii="Arial" w:eastAsiaTheme="minorHAnsi" w:hAnsi="Arial" w:cs="Arial"/>
          <w:sz w:val="20"/>
          <w:szCs w:val="24"/>
          <w:lang w:eastAsia="en-US"/>
        </w:rPr>
        <w:t>V</w:t>
      </w:r>
      <w:r w:rsidR="00D70C51" w:rsidRPr="001D14DC">
        <w:rPr>
          <w:rFonts w:ascii="Arial" w:eastAsiaTheme="minorHAnsi" w:hAnsi="Arial" w:cs="Arial"/>
          <w:sz w:val="20"/>
          <w:szCs w:val="24"/>
          <w:lang w:eastAsia="en-US"/>
        </w:rPr>
        <w:t xml:space="preserve">igência do </w:t>
      </w:r>
      <w:r w:rsidR="00677AFC" w:rsidRPr="001D14DC">
        <w:rPr>
          <w:rFonts w:ascii="Arial" w:eastAsiaTheme="minorHAnsi" w:hAnsi="Arial" w:cs="Arial"/>
          <w:sz w:val="20"/>
          <w:szCs w:val="24"/>
          <w:lang w:eastAsia="en-US"/>
        </w:rPr>
        <w:t xml:space="preserve">Contrato </w:t>
      </w:r>
      <w:r w:rsidR="00D741FC" w:rsidRPr="001D14DC">
        <w:rPr>
          <w:rFonts w:ascii="Arial" w:eastAsiaTheme="minorHAnsi" w:hAnsi="Arial" w:cs="Arial"/>
          <w:sz w:val="20"/>
          <w:szCs w:val="24"/>
          <w:lang w:eastAsia="en-US"/>
        </w:rPr>
        <w:t xml:space="preserve">será de </w:t>
      </w:r>
      <w:r w:rsidR="00413B94">
        <w:rPr>
          <w:rFonts w:ascii="Arial" w:eastAsiaTheme="minorHAnsi" w:hAnsi="Arial" w:cs="Arial"/>
          <w:sz w:val="20"/>
          <w:szCs w:val="24"/>
          <w:lang w:eastAsia="en-US"/>
        </w:rPr>
        <w:t>60</w:t>
      </w:r>
      <w:r w:rsidR="005134F6" w:rsidRPr="001D14DC">
        <w:rPr>
          <w:rFonts w:ascii="Arial" w:eastAsiaTheme="minorHAnsi" w:hAnsi="Arial" w:cs="Arial"/>
          <w:sz w:val="20"/>
          <w:szCs w:val="24"/>
          <w:lang w:eastAsia="en-US"/>
        </w:rPr>
        <w:t>0 dias</w:t>
      </w:r>
      <w:r w:rsidR="00D741FC" w:rsidRPr="001D14DC">
        <w:rPr>
          <w:rFonts w:ascii="Arial" w:eastAsiaTheme="minorHAnsi" w:hAnsi="Arial" w:cs="Arial"/>
          <w:sz w:val="20"/>
          <w:szCs w:val="24"/>
          <w:lang w:eastAsia="en-US"/>
        </w:rPr>
        <w:t xml:space="preserve"> (</w:t>
      </w:r>
      <w:r w:rsidR="00413B94">
        <w:rPr>
          <w:rFonts w:ascii="Arial" w:eastAsiaTheme="minorHAnsi" w:hAnsi="Arial" w:cs="Arial"/>
          <w:sz w:val="20"/>
          <w:szCs w:val="24"/>
          <w:lang w:eastAsia="en-US"/>
        </w:rPr>
        <w:t>seiscentos</w:t>
      </w:r>
      <w:r w:rsidR="00D741FC" w:rsidRPr="001D14DC">
        <w:rPr>
          <w:rFonts w:ascii="Arial" w:eastAsiaTheme="minorHAnsi" w:hAnsi="Arial" w:cs="Arial"/>
          <w:sz w:val="20"/>
          <w:szCs w:val="24"/>
          <w:lang w:eastAsia="en-US"/>
        </w:rPr>
        <w:t xml:space="preserve">) </w:t>
      </w:r>
      <w:r w:rsidR="00456D10" w:rsidRPr="001D14DC">
        <w:rPr>
          <w:rFonts w:ascii="Arial" w:eastAsiaTheme="minorHAnsi" w:hAnsi="Arial" w:cs="Arial"/>
          <w:sz w:val="20"/>
          <w:szCs w:val="24"/>
          <w:lang w:eastAsia="en-US"/>
        </w:rPr>
        <w:t>dias</w:t>
      </w:r>
      <w:r w:rsidR="005C5002" w:rsidRPr="001D14DC">
        <w:rPr>
          <w:rFonts w:ascii="Arial" w:eastAsiaTheme="minorHAnsi" w:hAnsi="Arial" w:cs="Arial"/>
          <w:sz w:val="20"/>
          <w:szCs w:val="24"/>
          <w:lang w:eastAsia="en-US"/>
        </w:rPr>
        <w:t xml:space="preserve"> corridos</w:t>
      </w:r>
      <w:r w:rsidR="00B65E39" w:rsidRPr="001D14DC">
        <w:rPr>
          <w:rFonts w:ascii="Arial" w:eastAsiaTheme="minorHAnsi" w:hAnsi="Arial" w:cs="Arial"/>
          <w:sz w:val="20"/>
          <w:szCs w:val="24"/>
          <w:lang w:eastAsia="en-US"/>
        </w:rPr>
        <w:t>,</w:t>
      </w:r>
      <w:r w:rsidR="00D70C51" w:rsidRPr="001D14DC">
        <w:rPr>
          <w:rFonts w:ascii="Arial" w:eastAsiaTheme="minorHAnsi" w:hAnsi="Arial" w:cs="Arial"/>
          <w:sz w:val="20"/>
          <w:szCs w:val="24"/>
          <w:lang w:eastAsia="en-US"/>
        </w:rPr>
        <w:t xml:space="preserve"> contados da data de assinatura do </w:t>
      </w:r>
      <w:r w:rsidR="00677AFC" w:rsidRPr="001D14DC">
        <w:rPr>
          <w:rFonts w:ascii="Arial" w:eastAsiaTheme="minorHAnsi" w:hAnsi="Arial" w:cs="Arial"/>
          <w:sz w:val="20"/>
          <w:szCs w:val="24"/>
          <w:lang w:eastAsia="en-US"/>
        </w:rPr>
        <w:t>mesmo</w:t>
      </w:r>
      <w:r w:rsidR="00D70C51" w:rsidRPr="001D14DC">
        <w:rPr>
          <w:rFonts w:ascii="Arial" w:eastAsiaTheme="minorHAnsi" w:hAnsi="Arial" w:cs="Arial"/>
          <w:sz w:val="20"/>
          <w:szCs w:val="24"/>
          <w:lang w:eastAsia="en-US"/>
        </w:rPr>
        <w:t>.</w:t>
      </w:r>
    </w:p>
    <w:p w14:paraId="38E43350" w14:textId="77777777" w:rsidR="00F450F0" w:rsidRPr="001D14DC" w:rsidRDefault="00F450F0" w:rsidP="00F450F0">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w:lastRenderedPageBreak/>
        <mc:AlternateContent>
          <mc:Choice Requires="wps">
            <w:drawing>
              <wp:inline distT="0" distB="0" distL="0" distR="0" wp14:anchorId="30F60247" wp14:editId="68C237C8">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47C7A32" w14:textId="01CFA8DB" w:rsidR="00181BA4" w:rsidRPr="007408A5" w:rsidRDefault="00181BA4" w:rsidP="00F450F0">
                            <w:pPr>
                              <w:pStyle w:val="Ttulo1"/>
                              <w:tabs>
                                <w:tab w:val="left" w:pos="426"/>
                              </w:tabs>
                              <w:spacing w:before="0" w:line="240" w:lineRule="auto"/>
                              <w:rPr>
                                <w:rFonts w:ascii="Arial Narrow" w:hAnsi="Arial Narrow"/>
                                <w:color w:val="FFFFFF" w:themeColor="background1"/>
                                <w:sz w:val="24"/>
                                <w:szCs w:val="24"/>
                              </w:rPr>
                            </w:pPr>
                            <w:bookmarkStart w:id="74" w:name="_Toc16084074"/>
                            <w:r>
                              <w:rPr>
                                <w:rFonts w:ascii="Arial Narrow" w:hAnsi="Arial Narrow"/>
                                <w:color w:val="FFFFFF" w:themeColor="background1"/>
                                <w:sz w:val="24"/>
                                <w:szCs w:val="24"/>
                              </w:rPr>
                              <w:tab/>
                            </w:r>
                            <w:bookmarkStart w:id="75" w:name="_Toc16243823"/>
                            <w:bookmarkStart w:id="76" w:name="_Toc20293282"/>
                            <w:bookmarkStart w:id="77" w:name="_Toc20293335"/>
                            <w:r>
                              <w:rPr>
                                <w:rFonts w:ascii="Arial Narrow" w:hAnsi="Arial Narrow"/>
                                <w:color w:val="FFFFFF" w:themeColor="background1"/>
                                <w:sz w:val="24"/>
                                <w:szCs w:val="24"/>
                              </w:rPr>
                              <w:t>8. CRONOGRAMA DE EXECUÇÃO</w:t>
                            </w:r>
                            <w:bookmarkEnd w:id="74"/>
                            <w:bookmarkEnd w:id="75"/>
                            <w:bookmarkEnd w:id="76"/>
                            <w:bookmarkEnd w:id="77"/>
                          </w:p>
                        </w:txbxContent>
                      </wps:txbx>
                      <wps:bodyPr rot="0" vert="horz" wrap="square" lIns="91440" tIns="45720" rIns="91440" bIns="45720" anchor="t" anchorCtr="0">
                        <a:noAutofit/>
                      </wps:bodyPr>
                    </wps:wsp>
                  </a:graphicData>
                </a:graphic>
              </wp:inline>
            </w:drawing>
          </mc:Choice>
          <mc:Fallback>
            <w:pict>
              <v:shape w14:anchorId="30F60247"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hJn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GkhJnogIAAD0FAAAOAAAAAAAAAAAAAAAAAC4CAABkcnMv&#10;ZTJvRG9jLnhtbFBLAQItABQABgAIAAAAIQDQXfFd2QAAAAQBAAAPAAAAAAAAAAAAAAAAAPwEAABk&#10;cnMvZG93bnJldi54bWxQSwUGAAAAAAQABADzAAAAAgYAAAAA&#10;" fillcolor="#1f497d [3215]" stroked="f" strokeweight="1.5pt">
                <v:textbox>
                  <w:txbxContent>
                    <w:p w14:paraId="547C7A32" w14:textId="01CFA8DB" w:rsidR="00181BA4" w:rsidRPr="007408A5" w:rsidRDefault="00181BA4" w:rsidP="00F450F0">
                      <w:pPr>
                        <w:pStyle w:val="Ttulo1"/>
                        <w:tabs>
                          <w:tab w:val="left" w:pos="426"/>
                        </w:tabs>
                        <w:spacing w:before="0" w:line="240" w:lineRule="auto"/>
                        <w:rPr>
                          <w:rFonts w:ascii="Arial Narrow" w:hAnsi="Arial Narrow"/>
                          <w:color w:val="FFFFFF" w:themeColor="background1"/>
                          <w:sz w:val="24"/>
                          <w:szCs w:val="24"/>
                        </w:rPr>
                      </w:pPr>
                      <w:bookmarkStart w:id="78" w:name="_Toc16084074"/>
                      <w:r>
                        <w:rPr>
                          <w:rFonts w:ascii="Arial Narrow" w:hAnsi="Arial Narrow"/>
                          <w:color w:val="FFFFFF" w:themeColor="background1"/>
                          <w:sz w:val="24"/>
                          <w:szCs w:val="24"/>
                        </w:rPr>
                        <w:tab/>
                      </w:r>
                      <w:bookmarkStart w:id="79" w:name="_Toc16243823"/>
                      <w:bookmarkStart w:id="80" w:name="_Toc20293282"/>
                      <w:bookmarkStart w:id="81" w:name="_Toc20293335"/>
                      <w:r>
                        <w:rPr>
                          <w:rFonts w:ascii="Arial Narrow" w:hAnsi="Arial Narrow"/>
                          <w:color w:val="FFFFFF" w:themeColor="background1"/>
                          <w:sz w:val="24"/>
                          <w:szCs w:val="24"/>
                        </w:rPr>
                        <w:t>8. CRONOGRAMA DE EXECUÇÃO</w:t>
                      </w:r>
                      <w:bookmarkEnd w:id="78"/>
                      <w:bookmarkEnd w:id="79"/>
                      <w:bookmarkEnd w:id="80"/>
                      <w:bookmarkEnd w:id="81"/>
                    </w:p>
                  </w:txbxContent>
                </v:textbox>
                <w10:anchorlock/>
              </v:shape>
            </w:pict>
          </mc:Fallback>
        </mc:AlternateContent>
      </w:r>
    </w:p>
    <w:p w14:paraId="315A33A9" w14:textId="067E73E6" w:rsidR="00A674B1" w:rsidRPr="00A674B1" w:rsidRDefault="00F450F0" w:rsidP="00A674B1">
      <w:pPr>
        <w:pStyle w:val="PargrafodaLista"/>
        <w:spacing w:after="0" w:line="360" w:lineRule="auto"/>
        <w:ind w:left="0" w:firstLine="709"/>
        <w:contextualSpacing w:val="0"/>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Os serviços serão executados segundo o cronograma detalhado anexado a este Projeto Básico. Uma síntese deste cronograma é apresentada na </w:t>
      </w:r>
      <w:r w:rsidR="00022833" w:rsidRPr="001D14DC">
        <w:rPr>
          <w:rFonts w:ascii="Arial" w:eastAsiaTheme="minorHAnsi" w:hAnsi="Arial" w:cs="Arial"/>
          <w:sz w:val="20"/>
          <w:szCs w:val="20"/>
          <w:lang w:eastAsia="en-US"/>
        </w:rPr>
        <w:t>Figura 1</w:t>
      </w:r>
      <w:r w:rsidRPr="001D14DC">
        <w:rPr>
          <w:rFonts w:ascii="Arial" w:eastAsiaTheme="minorHAnsi" w:hAnsi="Arial" w:cs="Arial"/>
          <w:sz w:val="20"/>
          <w:szCs w:val="20"/>
          <w:lang w:eastAsia="en-US"/>
        </w:rPr>
        <w:t xml:space="preserve"> a seguir:</w:t>
      </w:r>
    </w:p>
    <w:p w14:paraId="30B09788" w14:textId="1B75D9B4" w:rsidR="003D61EC" w:rsidRPr="001D14DC" w:rsidRDefault="00B105EE" w:rsidP="00274EB4">
      <w:pPr>
        <w:pStyle w:val="PargrafodaLista"/>
        <w:spacing w:after="0" w:line="360" w:lineRule="auto"/>
        <w:ind w:left="0"/>
        <w:contextualSpacing w:val="0"/>
        <w:jc w:val="both"/>
        <w:rPr>
          <w:rFonts w:ascii="Arial" w:eastAsiaTheme="minorHAnsi" w:hAnsi="Arial" w:cs="Arial"/>
          <w:noProof/>
          <w:sz w:val="20"/>
          <w:szCs w:val="20"/>
        </w:rPr>
      </w:pPr>
      <w:r>
        <w:rPr>
          <w:noProof/>
        </w:rPr>
        <w:drawing>
          <wp:inline distT="0" distB="0" distL="0" distR="0" wp14:anchorId="778BB652" wp14:editId="3B04F558">
            <wp:extent cx="5814543" cy="1812758"/>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29523" cy="1817428"/>
                    </a:xfrm>
                    <a:prstGeom prst="rect">
                      <a:avLst/>
                    </a:prstGeom>
                  </pic:spPr>
                </pic:pic>
              </a:graphicData>
            </a:graphic>
          </wp:inline>
        </w:drawing>
      </w:r>
    </w:p>
    <w:p w14:paraId="647729CB" w14:textId="1DA7968F" w:rsidR="007746FE" w:rsidRPr="00A335E6" w:rsidRDefault="00A335E6" w:rsidP="007746FE">
      <w:pPr>
        <w:pStyle w:val="Legenda"/>
        <w:jc w:val="center"/>
        <w:rPr>
          <w:rFonts w:ascii="Arial" w:hAnsi="Arial" w:cs="Arial"/>
          <w:i w:val="0"/>
          <w:iCs w:val="0"/>
          <w:color w:val="auto"/>
          <w:sz w:val="20"/>
          <w:szCs w:val="20"/>
        </w:rPr>
      </w:pPr>
      <w:r>
        <w:rPr>
          <w:rFonts w:ascii="Arial" w:hAnsi="Arial" w:cs="Arial"/>
          <w:i w:val="0"/>
          <w:color w:val="auto"/>
        </w:rPr>
        <w:t>Tabela 3</w:t>
      </w:r>
      <w:r w:rsidR="00B90E98" w:rsidRPr="00A335E6">
        <w:rPr>
          <w:rFonts w:ascii="Arial" w:hAnsi="Arial" w:cs="Arial"/>
          <w:i w:val="0"/>
          <w:color w:val="auto"/>
        </w:rPr>
        <w:t>:</w:t>
      </w:r>
      <w:r w:rsidR="007746FE" w:rsidRPr="00A335E6">
        <w:rPr>
          <w:rFonts w:ascii="Arial" w:hAnsi="Arial" w:cs="Arial"/>
          <w:i w:val="0"/>
          <w:color w:val="auto"/>
        </w:rPr>
        <w:t xml:space="preserve"> Cronograma de Execução dos Serviços</w:t>
      </w:r>
    </w:p>
    <w:p w14:paraId="4BD0A503" w14:textId="280C82EB" w:rsidR="00F450F0" w:rsidRPr="001D14DC" w:rsidRDefault="00F450F0" w:rsidP="00274EB4">
      <w:pPr>
        <w:pStyle w:val="PargrafodaLista"/>
        <w:spacing w:after="0" w:line="360" w:lineRule="auto"/>
        <w:ind w:left="0"/>
        <w:contextualSpacing w:val="0"/>
        <w:jc w:val="both"/>
        <w:rPr>
          <w:rFonts w:ascii="Arial" w:eastAsiaTheme="minorHAnsi" w:hAnsi="Arial" w:cs="Arial"/>
          <w:sz w:val="20"/>
          <w:szCs w:val="20"/>
          <w:lang w:eastAsia="en-US"/>
        </w:rPr>
      </w:pPr>
    </w:p>
    <w:p w14:paraId="5733DD40" w14:textId="77777777" w:rsidR="00696AF7" w:rsidRPr="001D14DC" w:rsidRDefault="00696AF7" w:rsidP="00696AF7">
      <w:pPr>
        <w:widowControl w:val="0"/>
        <w:overflowPunct w:val="0"/>
        <w:autoSpaceDE w:val="0"/>
        <w:autoSpaceDN w:val="0"/>
        <w:adjustRightInd w:val="0"/>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168D823F" w:rsidR="00181BA4" w:rsidRPr="007408A5" w:rsidRDefault="00181BA4" w:rsidP="00F450F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 xml:space="preserve">9. </w:t>
                            </w:r>
                            <w:bookmarkStart w:id="82" w:name="_Toc16084073"/>
                            <w:bookmarkStart w:id="83" w:name="_Toc16243822"/>
                            <w:bookmarkStart w:id="84" w:name="_Toc20293281"/>
                            <w:bookmarkStart w:id="85" w:name="_Toc20293334"/>
                            <w:r>
                              <w:rPr>
                                <w:rFonts w:ascii="Arial Narrow" w:hAnsi="Arial Narrow"/>
                                <w:color w:val="FFFFFF" w:themeColor="background1"/>
                                <w:sz w:val="24"/>
                                <w:szCs w:val="24"/>
                              </w:rPr>
                              <w:t>LOCAL DE EXECUÇÃO DOS SERVIÇOS</w:t>
                            </w:r>
                            <w:bookmarkEnd w:id="82"/>
                            <w:bookmarkEnd w:id="83"/>
                            <w:bookmarkEnd w:id="84"/>
                            <w:bookmarkEnd w:id="85"/>
                          </w:p>
                        </w:txbxContent>
                      </wps:txbx>
                      <wps:bodyPr rot="0" vert="horz" wrap="square" lIns="91440" tIns="45720" rIns="91440" bIns="45720" anchor="t" anchorCtr="0">
                        <a:noAutofit/>
                      </wps:bodyPr>
                    </wps:wsp>
                  </a:graphicData>
                </a:graphic>
              </wp:inline>
            </w:drawing>
          </mc:Choice>
          <mc:Fallback>
            <w:pict>
              <v:shape w14:anchorId="5733DDD6"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KiWZjogIAAD0FAAAOAAAAAAAAAAAAAAAAAC4CAABkcnMv&#10;ZTJvRG9jLnhtbFBLAQItABQABgAIAAAAIQDQXfFd2QAAAAQBAAAPAAAAAAAAAAAAAAAAAPwEAABk&#10;cnMvZG93bnJldi54bWxQSwUGAAAAAAQABADzAAAAAgYAAAAA&#10;" fillcolor="#1f497d [3215]" stroked="f" strokeweight="1.5pt">
                <v:textbox>
                  <w:txbxContent>
                    <w:p w14:paraId="5733DE1B" w14:textId="168D823F" w:rsidR="00181BA4" w:rsidRPr="007408A5" w:rsidRDefault="00181BA4" w:rsidP="00F450F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 xml:space="preserve">9. </w:t>
                      </w:r>
                      <w:bookmarkStart w:id="86" w:name="_Toc16084073"/>
                      <w:bookmarkStart w:id="87" w:name="_Toc16243822"/>
                      <w:bookmarkStart w:id="88" w:name="_Toc20293281"/>
                      <w:bookmarkStart w:id="89" w:name="_Toc20293334"/>
                      <w:r>
                        <w:rPr>
                          <w:rFonts w:ascii="Arial Narrow" w:hAnsi="Arial Narrow"/>
                          <w:color w:val="FFFFFF" w:themeColor="background1"/>
                          <w:sz w:val="24"/>
                          <w:szCs w:val="24"/>
                        </w:rPr>
                        <w:t>LOCAL DE EXECUÇÃO DOS SERVIÇOS</w:t>
                      </w:r>
                      <w:bookmarkEnd w:id="86"/>
                      <w:bookmarkEnd w:id="87"/>
                      <w:bookmarkEnd w:id="88"/>
                      <w:bookmarkEnd w:id="89"/>
                    </w:p>
                  </w:txbxContent>
                </v:textbox>
                <w10:anchorlock/>
              </v:shape>
            </w:pict>
          </mc:Fallback>
        </mc:AlternateContent>
      </w:r>
    </w:p>
    <w:p w14:paraId="37531154" w14:textId="2BF717A3" w:rsidR="006708C6" w:rsidRDefault="00623732" w:rsidP="00E63CEE">
      <w:pPr>
        <w:pStyle w:val="Corpodetexto"/>
        <w:kinsoku w:val="0"/>
        <w:overflowPunct w:val="0"/>
        <w:spacing w:after="0" w:line="360" w:lineRule="auto"/>
        <w:ind w:left="119" w:right="159" w:firstLine="709"/>
        <w:jc w:val="both"/>
        <w:rPr>
          <w:rFonts w:ascii="Arial" w:hAnsi="Arial" w:cs="Arial"/>
          <w:sz w:val="20"/>
          <w:szCs w:val="20"/>
        </w:rPr>
      </w:pPr>
      <w:r>
        <w:rPr>
          <w:rFonts w:ascii="Arial" w:hAnsi="Arial" w:cs="Arial"/>
          <w:sz w:val="20"/>
          <w:szCs w:val="20"/>
        </w:rPr>
        <w:t>Os serviços</w:t>
      </w:r>
      <w:r w:rsidR="00A777CE" w:rsidRPr="00860647">
        <w:rPr>
          <w:rFonts w:ascii="Arial" w:hAnsi="Arial" w:cs="Arial"/>
          <w:sz w:val="20"/>
          <w:szCs w:val="20"/>
        </w:rPr>
        <w:t xml:space="preserve"> </w:t>
      </w:r>
      <w:r>
        <w:rPr>
          <w:rFonts w:ascii="Arial" w:hAnsi="Arial" w:cs="Arial"/>
          <w:sz w:val="20"/>
          <w:szCs w:val="20"/>
        </w:rPr>
        <w:t>de instalação do equipamento</w:t>
      </w:r>
      <w:r w:rsidR="00907896" w:rsidRPr="00860647">
        <w:rPr>
          <w:rFonts w:ascii="Arial" w:hAnsi="Arial" w:cs="Arial"/>
          <w:sz w:val="20"/>
          <w:szCs w:val="20"/>
        </w:rPr>
        <w:t xml:space="preserve"> </w:t>
      </w:r>
      <w:r>
        <w:rPr>
          <w:rFonts w:ascii="Arial" w:hAnsi="Arial" w:cs="Arial"/>
          <w:sz w:val="20"/>
          <w:szCs w:val="20"/>
        </w:rPr>
        <w:t>serão desenvolvidos</w:t>
      </w:r>
      <w:r w:rsidR="00A777CE" w:rsidRPr="00860647">
        <w:rPr>
          <w:rFonts w:ascii="Arial" w:hAnsi="Arial" w:cs="Arial"/>
          <w:sz w:val="20"/>
          <w:szCs w:val="20"/>
        </w:rPr>
        <w:t xml:space="preserve"> </w:t>
      </w:r>
      <w:r w:rsidR="00860647" w:rsidRPr="00860647">
        <w:rPr>
          <w:rFonts w:ascii="Arial" w:hAnsi="Arial" w:cs="Arial"/>
          <w:sz w:val="20"/>
          <w:szCs w:val="20"/>
        </w:rPr>
        <w:t>n</w:t>
      </w:r>
      <w:r w:rsidR="0047777F">
        <w:rPr>
          <w:rFonts w:ascii="Arial" w:hAnsi="Arial" w:cs="Arial"/>
          <w:sz w:val="20"/>
          <w:szCs w:val="20"/>
        </w:rPr>
        <w:t>o prédio</w:t>
      </w:r>
      <w:r>
        <w:rPr>
          <w:rFonts w:ascii="Arial" w:hAnsi="Arial" w:cs="Arial"/>
          <w:sz w:val="20"/>
          <w:szCs w:val="20"/>
        </w:rPr>
        <w:t xml:space="preserve"> da s</w:t>
      </w:r>
      <w:r w:rsidR="00860647" w:rsidRPr="00860647">
        <w:rPr>
          <w:rFonts w:ascii="Arial" w:hAnsi="Arial" w:cs="Arial"/>
          <w:sz w:val="20"/>
          <w:szCs w:val="20"/>
        </w:rPr>
        <w:t xml:space="preserve">ede </w:t>
      </w:r>
      <w:r>
        <w:rPr>
          <w:rFonts w:ascii="Arial" w:hAnsi="Arial" w:cs="Arial"/>
          <w:sz w:val="20"/>
          <w:szCs w:val="20"/>
        </w:rPr>
        <w:t>da EMAP, localizado na</w:t>
      </w:r>
      <w:r w:rsidR="00FD1350">
        <w:rPr>
          <w:rFonts w:ascii="Arial" w:hAnsi="Arial" w:cs="Arial"/>
          <w:sz w:val="20"/>
          <w:szCs w:val="20"/>
        </w:rPr>
        <w:t xml:space="preserve"> Av. dos Por</w:t>
      </w:r>
      <w:r>
        <w:rPr>
          <w:rFonts w:ascii="Arial" w:hAnsi="Arial" w:cs="Arial"/>
          <w:sz w:val="20"/>
          <w:szCs w:val="20"/>
        </w:rPr>
        <w:t>tugueses, s/n°, CEP: 65085-370, Porto do Itaqui -</w:t>
      </w:r>
      <w:r w:rsidR="009B2288" w:rsidRPr="00860647">
        <w:rPr>
          <w:rFonts w:ascii="Arial" w:hAnsi="Arial" w:cs="Arial"/>
          <w:sz w:val="20"/>
          <w:szCs w:val="20"/>
        </w:rPr>
        <w:t xml:space="preserve"> São Luís</w:t>
      </w:r>
      <w:r>
        <w:rPr>
          <w:rFonts w:ascii="Arial" w:hAnsi="Arial" w:cs="Arial"/>
          <w:sz w:val="20"/>
          <w:szCs w:val="20"/>
        </w:rPr>
        <w:t>/</w:t>
      </w:r>
      <w:r w:rsidR="00E63CEE" w:rsidRPr="00860647">
        <w:rPr>
          <w:rFonts w:ascii="Arial" w:hAnsi="Arial" w:cs="Arial"/>
          <w:sz w:val="20"/>
          <w:szCs w:val="20"/>
        </w:rPr>
        <w:t>MA</w:t>
      </w:r>
      <w:r>
        <w:rPr>
          <w:rFonts w:ascii="Arial" w:hAnsi="Arial" w:cs="Arial"/>
          <w:sz w:val="20"/>
          <w:szCs w:val="20"/>
        </w:rPr>
        <w:t xml:space="preserve">. </w:t>
      </w:r>
      <w:r w:rsidR="00E62BB4">
        <w:rPr>
          <w:rFonts w:ascii="Arial" w:hAnsi="Arial" w:cs="Arial"/>
          <w:sz w:val="20"/>
          <w:szCs w:val="20"/>
        </w:rPr>
        <w:t>O citado equipamento</w:t>
      </w:r>
      <w:r w:rsidR="00E63CEE" w:rsidRPr="00860647">
        <w:rPr>
          <w:rFonts w:ascii="Arial" w:hAnsi="Arial" w:cs="Arial"/>
          <w:sz w:val="20"/>
          <w:szCs w:val="20"/>
        </w:rPr>
        <w:t xml:space="preserve"> </w:t>
      </w:r>
      <w:r w:rsidR="00E62BB4">
        <w:rPr>
          <w:rFonts w:ascii="Arial" w:hAnsi="Arial" w:cs="Arial"/>
          <w:sz w:val="20"/>
          <w:szCs w:val="20"/>
        </w:rPr>
        <w:t>é</w:t>
      </w:r>
      <w:r w:rsidR="00860647" w:rsidRPr="00860647">
        <w:rPr>
          <w:rFonts w:ascii="Arial" w:hAnsi="Arial" w:cs="Arial"/>
          <w:sz w:val="20"/>
          <w:szCs w:val="20"/>
        </w:rPr>
        <w:t xml:space="preserve"> 01</w:t>
      </w:r>
      <w:r w:rsidR="0047777F">
        <w:rPr>
          <w:rFonts w:ascii="Arial" w:hAnsi="Arial" w:cs="Arial"/>
          <w:sz w:val="20"/>
          <w:szCs w:val="20"/>
        </w:rPr>
        <w:t>(uma)</w:t>
      </w:r>
      <w:r w:rsidR="00860647" w:rsidRPr="00860647">
        <w:rPr>
          <w:rFonts w:ascii="Arial" w:hAnsi="Arial" w:cs="Arial"/>
          <w:sz w:val="20"/>
          <w:szCs w:val="20"/>
        </w:rPr>
        <w:t xml:space="preserve"> Plataforma </w:t>
      </w:r>
      <w:proofErr w:type="spellStart"/>
      <w:r w:rsidR="00860647" w:rsidRPr="00860647">
        <w:rPr>
          <w:rFonts w:ascii="Arial" w:hAnsi="Arial" w:cs="Arial"/>
          <w:sz w:val="20"/>
          <w:szCs w:val="20"/>
        </w:rPr>
        <w:t>Cabinada</w:t>
      </w:r>
      <w:proofErr w:type="spellEnd"/>
      <w:r w:rsidR="00E62BB4">
        <w:rPr>
          <w:rFonts w:ascii="Arial" w:hAnsi="Arial" w:cs="Arial"/>
          <w:sz w:val="20"/>
          <w:szCs w:val="20"/>
        </w:rPr>
        <w:t>.</w:t>
      </w:r>
      <w:r w:rsidR="00860647" w:rsidRPr="00860647">
        <w:rPr>
          <w:rFonts w:ascii="Arial" w:hAnsi="Arial" w:cs="Arial"/>
          <w:sz w:val="20"/>
          <w:szCs w:val="20"/>
        </w:rPr>
        <w:t xml:space="preserve"> </w:t>
      </w:r>
    </w:p>
    <w:p w14:paraId="09E9C0E7" w14:textId="77777777" w:rsidR="00860647" w:rsidRPr="00860647" w:rsidRDefault="00860647" w:rsidP="00E63CEE">
      <w:pPr>
        <w:pStyle w:val="Corpodetexto"/>
        <w:kinsoku w:val="0"/>
        <w:overflowPunct w:val="0"/>
        <w:spacing w:after="0" w:line="360" w:lineRule="auto"/>
        <w:ind w:left="119" w:right="159" w:firstLine="709"/>
        <w:jc w:val="both"/>
        <w:rPr>
          <w:rFonts w:ascii="Arial" w:hAnsi="Arial" w:cs="Arial"/>
          <w:sz w:val="20"/>
          <w:szCs w:val="20"/>
        </w:rPr>
      </w:pPr>
    </w:p>
    <w:p w14:paraId="667E0DCB" w14:textId="3CDB3DCD" w:rsidR="00BC6F5D" w:rsidRPr="001D14DC" w:rsidRDefault="009C155B" w:rsidP="002D5300">
      <w:pPr>
        <w:pStyle w:val="Corpodetexto"/>
        <w:kinsoku w:val="0"/>
        <w:overflowPunct w:val="0"/>
        <w:spacing w:after="0"/>
        <w:ind w:left="119" w:right="159" w:firstLine="709"/>
        <w:jc w:val="both"/>
        <w:rPr>
          <w:rFonts w:ascii="Arial" w:hAnsi="Arial" w:cs="Arial"/>
          <w:sz w:val="20"/>
          <w:szCs w:val="20"/>
        </w:rPr>
      </w:pPr>
      <w:r>
        <w:rPr>
          <w:rFonts w:ascii="Arial" w:hAnsi="Arial" w:cs="Arial"/>
          <w:noProof/>
          <w:sz w:val="20"/>
          <w:szCs w:val="20"/>
        </w:rPr>
        <w:drawing>
          <wp:inline distT="0" distB="0" distL="0" distR="0" wp14:anchorId="6A020847" wp14:editId="6B162484">
            <wp:extent cx="4612301" cy="3076575"/>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26414" cy="3085989"/>
                    </a:xfrm>
                    <a:prstGeom prst="rect">
                      <a:avLst/>
                    </a:prstGeom>
                    <a:noFill/>
                  </pic:spPr>
                </pic:pic>
              </a:graphicData>
            </a:graphic>
          </wp:inline>
        </w:drawing>
      </w:r>
    </w:p>
    <w:p w14:paraId="725995B5" w14:textId="71E50965" w:rsidR="0047753B" w:rsidRPr="00A674B1" w:rsidRDefault="001E69E7" w:rsidP="00A674B1">
      <w:pPr>
        <w:pStyle w:val="Legenda"/>
        <w:jc w:val="center"/>
        <w:rPr>
          <w:rFonts w:ascii="Arial" w:hAnsi="Arial" w:cs="Arial"/>
          <w:i w:val="0"/>
          <w:color w:val="000000" w:themeColor="text1"/>
        </w:rPr>
      </w:pPr>
      <w:r w:rsidRPr="001D14DC">
        <w:rPr>
          <w:rFonts w:ascii="Arial" w:hAnsi="Arial" w:cs="Arial"/>
          <w:i w:val="0"/>
          <w:color w:val="000000" w:themeColor="text1"/>
        </w:rPr>
        <w:t xml:space="preserve">Figura </w:t>
      </w:r>
      <w:r w:rsidRPr="001D14DC">
        <w:rPr>
          <w:rFonts w:ascii="Arial" w:hAnsi="Arial" w:cs="Arial"/>
          <w:i w:val="0"/>
          <w:color w:val="000000" w:themeColor="text1"/>
        </w:rPr>
        <w:fldChar w:fldCharType="begin"/>
      </w:r>
      <w:r w:rsidRPr="001D14DC">
        <w:rPr>
          <w:rFonts w:ascii="Arial" w:hAnsi="Arial" w:cs="Arial"/>
          <w:i w:val="0"/>
          <w:color w:val="000000" w:themeColor="text1"/>
        </w:rPr>
        <w:instrText xml:space="preserve"> SEQ Figura \* ARABIC </w:instrText>
      </w:r>
      <w:r w:rsidRPr="001D14DC">
        <w:rPr>
          <w:rFonts w:ascii="Arial" w:hAnsi="Arial" w:cs="Arial"/>
          <w:i w:val="0"/>
          <w:color w:val="000000" w:themeColor="text1"/>
        </w:rPr>
        <w:fldChar w:fldCharType="separate"/>
      </w:r>
      <w:r w:rsidR="00453875">
        <w:rPr>
          <w:rFonts w:ascii="Arial" w:hAnsi="Arial" w:cs="Arial"/>
          <w:i w:val="0"/>
          <w:noProof/>
          <w:color w:val="000000" w:themeColor="text1"/>
        </w:rPr>
        <w:t>1</w:t>
      </w:r>
      <w:r w:rsidRPr="001D14DC">
        <w:rPr>
          <w:rFonts w:ascii="Arial" w:hAnsi="Arial" w:cs="Arial"/>
          <w:i w:val="0"/>
          <w:color w:val="000000" w:themeColor="text1"/>
        </w:rPr>
        <w:fldChar w:fldCharType="end"/>
      </w:r>
      <w:r w:rsidRPr="001D14DC">
        <w:rPr>
          <w:rFonts w:ascii="Arial" w:hAnsi="Arial" w:cs="Arial"/>
          <w:i w:val="0"/>
          <w:color w:val="000000" w:themeColor="text1"/>
        </w:rPr>
        <w:t>: Localização</w:t>
      </w:r>
      <w:r w:rsidR="0047777F">
        <w:rPr>
          <w:rFonts w:ascii="Arial" w:hAnsi="Arial" w:cs="Arial"/>
          <w:i w:val="0"/>
          <w:color w:val="000000" w:themeColor="text1"/>
        </w:rPr>
        <w:t xml:space="preserve"> do prédio</w:t>
      </w:r>
    </w:p>
    <w:p w14:paraId="5733DD4F" w14:textId="77777777" w:rsidR="00A209F5" w:rsidRPr="001D14DC" w:rsidRDefault="00A209F5" w:rsidP="00A209F5">
      <w:pPr>
        <w:tabs>
          <w:tab w:val="left" w:pos="5220"/>
        </w:tabs>
        <w:spacing w:after="0" w:line="360" w:lineRule="auto"/>
        <w:jc w:val="both"/>
        <w:rPr>
          <w:rFonts w:ascii="Arial" w:hAnsi="Arial" w:cs="Arial"/>
          <w:sz w:val="24"/>
          <w:szCs w:val="24"/>
        </w:rPr>
      </w:pPr>
      <w:r w:rsidRPr="001D14DC">
        <w:rPr>
          <w:rFonts w:ascii="Arial" w:hAnsi="Arial" w:cs="Arial"/>
          <w:noProof/>
          <w:sz w:val="24"/>
          <w:szCs w:val="24"/>
        </w:rPr>
        <w:lastRenderedPageBreak/>
        <mc:AlternateContent>
          <mc:Choice Requires="wps">
            <w:drawing>
              <wp:inline distT="0" distB="0" distL="0" distR="0" wp14:anchorId="5733DDDC" wp14:editId="5733DDDD">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D" w14:textId="7F3E20DF" w:rsidR="00181BA4" w:rsidRPr="00120D6D" w:rsidRDefault="00181BA4" w:rsidP="00341E51">
                            <w:pPr>
                              <w:pStyle w:val="Ttulo1"/>
                              <w:numPr>
                                <w:ilvl w:val="0"/>
                                <w:numId w:val="9"/>
                              </w:numPr>
                              <w:tabs>
                                <w:tab w:val="left" w:pos="426"/>
                              </w:tabs>
                              <w:spacing w:before="0" w:line="240" w:lineRule="auto"/>
                              <w:rPr>
                                <w:rFonts w:ascii="Arial Narrow" w:hAnsi="Arial Narrow"/>
                                <w:color w:val="FFFFFF" w:themeColor="background1"/>
                                <w:sz w:val="24"/>
                                <w:szCs w:val="24"/>
                              </w:rPr>
                            </w:pPr>
                            <w:bookmarkStart w:id="90" w:name="_Toc16084075"/>
                            <w:bookmarkStart w:id="91" w:name="_Toc16243824"/>
                            <w:bookmarkStart w:id="92" w:name="_Toc20293283"/>
                            <w:bookmarkStart w:id="93" w:name="_Toc20293336"/>
                            <w:r w:rsidRPr="00120D6D">
                              <w:rPr>
                                <w:rFonts w:ascii="Arial Narrow" w:hAnsi="Arial Narrow"/>
                                <w:color w:val="FFFFFF" w:themeColor="background1"/>
                                <w:sz w:val="24"/>
                                <w:szCs w:val="24"/>
                              </w:rPr>
                              <w:t>SAÚDE, SEGURANÇA E MEIO AMBIENTE</w:t>
                            </w:r>
                            <w:bookmarkEnd w:id="90"/>
                            <w:bookmarkEnd w:id="91"/>
                            <w:bookmarkEnd w:id="92"/>
                            <w:bookmarkEnd w:id="93"/>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DC"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5733DE1D" w14:textId="7F3E20DF" w:rsidR="00181BA4" w:rsidRPr="00120D6D" w:rsidRDefault="00181BA4" w:rsidP="00341E51">
                      <w:pPr>
                        <w:pStyle w:val="Ttulo1"/>
                        <w:numPr>
                          <w:ilvl w:val="0"/>
                          <w:numId w:val="9"/>
                        </w:numPr>
                        <w:tabs>
                          <w:tab w:val="left" w:pos="426"/>
                        </w:tabs>
                        <w:spacing w:before="0" w:line="240" w:lineRule="auto"/>
                        <w:rPr>
                          <w:rFonts w:ascii="Arial Narrow" w:hAnsi="Arial Narrow"/>
                          <w:color w:val="FFFFFF" w:themeColor="background1"/>
                          <w:sz w:val="24"/>
                          <w:szCs w:val="24"/>
                        </w:rPr>
                      </w:pPr>
                      <w:bookmarkStart w:id="94" w:name="_Toc16084075"/>
                      <w:bookmarkStart w:id="95" w:name="_Toc16243824"/>
                      <w:bookmarkStart w:id="96" w:name="_Toc20293283"/>
                      <w:bookmarkStart w:id="97" w:name="_Toc20293336"/>
                      <w:r w:rsidRPr="00120D6D">
                        <w:rPr>
                          <w:rFonts w:ascii="Arial Narrow" w:hAnsi="Arial Narrow"/>
                          <w:color w:val="FFFFFF" w:themeColor="background1"/>
                          <w:sz w:val="24"/>
                          <w:szCs w:val="24"/>
                        </w:rPr>
                        <w:t>SAÚDE, SEGURANÇA E MEIO AMBIENTE</w:t>
                      </w:r>
                      <w:bookmarkEnd w:id="94"/>
                      <w:bookmarkEnd w:id="95"/>
                      <w:bookmarkEnd w:id="96"/>
                      <w:bookmarkEnd w:id="97"/>
                      <w:r>
                        <w:rPr>
                          <w:rFonts w:ascii="Arial Narrow" w:hAnsi="Arial Narrow"/>
                          <w:color w:val="FFFFFF" w:themeColor="background1"/>
                          <w:sz w:val="24"/>
                          <w:szCs w:val="24"/>
                        </w:rPr>
                        <w:t xml:space="preserve"> </w:t>
                      </w:r>
                    </w:p>
                  </w:txbxContent>
                </v:textbox>
                <w10:anchorlock/>
              </v:shape>
            </w:pict>
          </mc:Fallback>
        </mc:AlternateContent>
      </w:r>
    </w:p>
    <w:p w14:paraId="5EB73A6C" w14:textId="5CEA4BB6" w:rsidR="00D70C51" w:rsidRPr="001D14DC" w:rsidRDefault="003A3B26" w:rsidP="00A674B1">
      <w:pPr>
        <w:spacing w:after="0" w:line="360" w:lineRule="auto"/>
        <w:ind w:left="142"/>
        <w:jc w:val="both"/>
        <w:rPr>
          <w:rFonts w:ascii="Arial" w:hAnsi="Arial" w:cs="Arial"/>
          <w:bCs/>
          <w:sz w:val="20"/>
          <w:szCs w:val="20"/>
        </w:rPr>
      </w:pPr>
      <w:r w:rsidRPr="001D14DC">
        <w:rPr>
          <w:rFonts w:ascii="Arial" w:hAnsi="Arial" w:cs="Arial"/>
          <w:bCs/>
          <w:sz w:val="20"/>
          <w:szCs w:val="20"/>
        </w:rPr>
        <w:t xml:space="preserve">10.1 </w:t>
      </w:r>
      <w:r w:rsidR="00D70C51" w:rsidRPr="001D14DC">
        <w:rPr>
          <w:rFonts w:ascii="Arial" w:hAnsi="Arial" w:cs="Arial"/>
          <w:bCs/>
          <w:sz w:val="20"/>
          <w:szCs w:val="20"/>
        </w:rPr>
        <w:t>ORIENTAÇÕES RELATIVAS À SEGURANÇA</w:t>
      </w:r>
    </w:p>
    <w:p w14:paraId="3649378C" w14:textId="77777777" w:rsidR="00D70C51" w:rsidRPr="001D14DC" w:rsidRDefault="00D70C51" w:rsidP="00652AC6">
      <w:pPr>
        <w:pStyle w:val="PargrafodaLista"/>
        <w:spacing w:after="0" w:line="360" w:lineRule="auto"/>
        <w:ind w:left="0" w:firstLine="709"/>
        <w:contextualSpacing w:val="0"/>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As orientações a seguir deverão ser seguidas no início e ao longo de todo o Contrato.</w:t>
      </w:r>
    </w:p>
    <w:p w14:paraId="2654CB4D" w14:textId="5ACF4BF5" w:rsidR="003A3B26" w:rsidRPr="001D14DC" w:rsidRDefault="003A3B26" w:rsidP="00652AC6">
      <w:pPr>
        <w:pStyle w:val="PargrafodaLista"/>
        <w:spacing w:after="0" w:line="360" w:lineRule="auto"/>
        <w:ind w:left="0" w:firstLine="709"/>
        <w:contextualSpacing w:val="0"/>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As recomendações a seguir seguem os requisitos legais contidos em:</w:t>
      </w:r>
    </w:p>
    <w:p w14:paraId="445A6486" w14:textId="1EF48304" w:rsidR="003A3B26" w:rsidRPr="001D14DC" w:rsidRDefault="003A3B26" w:rsidP="00341E51">
      <w:pPr>
        <w:pStyle w:val="PargrafodaLista"/>
        <w:numPr>
          <w:ilvl w:val="0"/>
          <w:numId w:val="32"/>
        </w:numPr>
        <w:spacing w:after="0" w:line="360" w:lineRule="auto"/>
        <w:contextualSpacing w:val="0"/>
        <w:jc w:val="both"/>
        <w:rPr>
          <w:rFonts w:ascii="Arial" w:eastAsiaTheme="minorHAnsi" w:hAnsi="Arial" w:cs="Arial"/>
          <w:sz w:val="20"/>
          <w:szCs w:val="20"/>
          <w:lang w:eastAsia="en-US"/>
        </w:rPr>
      </w:pPr>
      <w:r w:rsidRPr="001D14DC">
        <w:rPr>
          <w:rFonts w:ascii="Arial" w:hAnsi="Arial" w:cs="Arial"/>
          <w:bCs/>
          <w:sz w:val="20"/>
          <w:szCs w:val="20"/>
        </w:rPr>
        <w:t>Portaria nº 3.214/78/</w:t>
      </w:r>
      <w:r w:rsidR="00652AC6" w:rsidRPr="001D14DC">
        <w:rPr>
          <w:rFonts w:ascii="Arial" w:hAnsi="Arial" w:cs="Arial"/>
          <w:bCs/>
          <w:sz w:val="20"/>
          <w:szCs w:val="20"/>
        </w:rPr>
        <w:t>MTE</w:t>
      </w:r>
      <w:r w:rsidRPr="001D14DC">
        <w:rPr>
          <w:rFonts w:ascii="Arial" w:hAnsi="Arial" w:cs="Arial"/>
          <w:bCs/>
          <w:sz w:val="20"/>
          <w:szCs w:val="20"/>
        </w:rPr>
        <w:t>;</w:t>
      </w:r>
    </w:p>
    <w:p w14:paraId="54872BD8" w14:textId="1CC27F76" w:rsidR="003A3B26" w:rsidRPr="001D14DC" w:rsidRDefault="003D61EC" w:rsidP="00341E51">
      <w:pPr>
        <w:pStyle w:val="PargrafodaLista"/>
        <w:numPr>
          <w:ilvl w:val="0"/>
          <w:numId w:val="32"/>
        </w:numPr>
        <w:spacing w:after="0" w:line="360" w:lineRule="auto"/>
        <w:contextualSpacing w:val="0"/>
        <w:jc w:val="both"/>
        <w:rPr>
          <w:rFonts w:ascii="Arial" w:eastAsiaTheme="minorHAnsi" w:hAnsi="Arial" w:cs="Arial"/>
          <w:sz w:val="20"/>
          <w:szCs w:val="20"/>
          <w:lang w:eastAsia="en-US"/>
        </w:rPr>
      </w:pPr>
      <w:r w:rsidRPr="001D14DC">
        <w:rPr>
          <w:rFonts w:ascii="Arial" w:hAnsi="Arial" w:cs="Arial"/>
          <w:bCs/>
          <w:sz w:val="20"/>
          <w:szCs w:val="20"/>
        </w:rPr>
        <w:t>Procedimentos e Normas internas</w:t>
      </w:r>
      <w:r w:rsidR="003A3B26" w:rsidRPr="001D14DC">
        <w:rPr>
          <w:rFonts w:ascii="Arial" w:hAnsi="Arial" w:cs="Arial"/>
          <w:bCs/>
          <w:sz w:val="20"/>
          <w:szCs w:val="20"/>
        </w:rPr>
        <w:t xml:space="preserve"> EMAP/Porto do Itaqui;</w:t>
      </w:r>
    </w:p>
    <w:p w14:paraId="215025B2" w14:textId="0A761CF8" w:rsidR="00652AC6" w:rsidRPr="001D14DC" w:rsidRDefault="00652AC6" w:rsidP="00341E51">
      <w:pPr>
        <w:pStyle w:val="PargrafodaLista"/>
        <w:numPr>
          <w:ilvl w:val="0"/>
          <w:numId w:val="32"/>
        </w:numPr>
        <w:spacing w:after="0" w:line="360" w:lineRule="auto"/>
        <w:contextualSpacing w:val="0"/>
        <w:jc w:val="both"/>
        <w:rPr>
          <w:rFonts w:ascii="Arial" w:eastAsiaTheme="minorHAnsi" w:hAnsi="Arial" w:cs="Arial"/>
          <w:sz w:val="20"/>
          <w:szCs w:val="20"/>
          <w:lang w:eastAsia="en-US"/>
        </w:rPr>
      </w:pPr>
      <w:r w:rsidRPr="001D14DC">
        <w:rPr>
          <w:rFonts w:ascii="Arial" w:hAnsi="Arial" w:cs="Arial"/>
          <w:bCs/>
          <w:sz w:val="20"/>
          <w:szCs w:val="20"/>
        </w:rPr>
        <w:t>Código de Trânsito Brasileiro – CTB, onde aplicável.</w:t>
      </w:r>
    </w:p>
    <w:p w14:paraId="33ACF384" w14:textId="77777777" w:rsidR="003A3B26" w:rsidRPr="001D14DC" w:rsidRDefault="003A3B26" w:rsidP="00652AC6">
      <w:pPr>
        <w:pStyle w:val="PargrafodaLista"/>
        <w:spacing w:after="0" w:line="360" w:lineRule="auto"/>
        <w:ind w:left="0" w:firstLine="709"/>
        <w:contextualSpacing w:val="0"/>
        <w:jc w:val="both"/>
        <w:rPr>
          <w:rFonts w:ascii="Arial" w:eastAsiaTheme="minorHAnsi" w:hAnsi="Arial" w:cs="Arial"/>
          <w:sz w:val="20"/>
          <w:szCs w:val="20"/>
          <w:lang w:eastAsia="en-US"/>
        </w:rPr>
      </w:pPr>
    </w:p>
    <w:p w14:paraId="5401B906" w14:textId="19CA70C8" w:rsidR="00485A75" w:rsidRDefault="00485A75" w:rsidP="00341E51">
      <w:pPr>
        <w:pStyle w:val="PargrafodaLista"/>
        <w:numPr>
          <w:ilvl w:val="2"/>
          <w:numId w:val="55"/>
        </w:numPr>
        <w:spacing w:after="0" w:line="360" w:lineRule="auto"/>
        <w:contextualSpacing w:val="0"/>
        <w:jc w:val="both"/>
        <w:rPr>
          <w:rFonts w:ascii="Arial" w:eastAsiaTheme="minorHAnsi" w:hAnsi="Arial" w:cs="Arial"/>
          <w:sz w:val="20"/>
          <w:szCs w:val="20"/>
          <w:lang w:eastAsia="en-US"/>
        </w:rPr>
      </w:pPr>
      <w:r>
        <w:rPr>
          <w:rFonts w:ascii="Arial" w:eastAsiaTheme="minorHAnsi" w:hAnsi="Arial" w:cs="Arial"/>
          <w:sz w:val="20"/>
          <w:szCs w:val="20"/>
          <w:lang w:eastAsia="en-US"/>
        </w:rPr>
        <w:t>TRABALHO EM ALTURA (A partir de 2m)</w:t>
      </w:r>
      <w:r w:rsidR="006412BF">
        <w:rPr>
          <w:rFonts w:ascii="Arial" w:eastAsiaTheme="minorHAnsi" w:hAnsi="Arial" w:cs="Arial"/>
          <w:sz w:val="20"/>
          <w:szCs w:val="20"/>
          <w:lang w:eastAsia="en-US"/>
        </w:rPr>
        <w:t xml:space="preserve">. </w:t>
      </w:r>
      <w:r w:rsidR="00ED7241" w:rsidRPr="002939AA">
        <w:rPr>
          <w:rFonts w:ascii="Arial" w:hAnsi="Arial" w:cs="Arial"/>
          <w:bCs/>
          <w:sz w:val="20"/>
          <w:szCs w:val="20"/>
        </w:rPr>
        <w:t xml:space="preserve">Requisitos legais: </w:t>
      </w:r>
      <w:r w:rsidR="006412BF" w:rsidRPr="006412BF">
        <w:rPr>
          <w:rFonts w:ascii="Arial" w:eastAsiaTheme="minorHAnsi" w:hAnsi="Arial" w:cs="Arial"/>
          <w:sz w:val="20"/>
          <w:szCs w:val="20"/>
          <w:lang w:eastAsia="en-US"/>
        </w:rPr>
        <w:t xml:space="preserve">Portaria nº 3.214/78/MTE. </w:t>
      </w:r>
      <w:r w:rsidR="008047E0" w:rsidRPr="006412BF">
        <w:rPr>
          <w:rFonts w:ascii="Arial" w:eastAsiaTheme="minorHAnsi" w:hAnsi="Arial" w:cs="Arial"/>
          <w:sz w:val="20"/>
          <w:szCs w:val="20"/>
          <w:lang w:eastAsia="en-US"/>
        </w:rPr>
        <w:t>Procedimentos e Normas internas</w:t>
      </w:r>
      <w:r w:rsidR="006412BF" w:rsidRPr="006412BF">
        <w:rPr>
          <w:rFonts w:ascii="Arial" w:eastAsiaTheme="minorHAnsi" w:hAnsi="Arial" w:cs="Arial"/>
          <w:sz w:val="20"/>
          <w:szCs w:val="20"/>
          <w:lang w:eastAsia="en-US"/>
        </w:rPr>
        <w:t xml:space="preserve"> EMAP/Porto do Itaqui.</w:t>
      </w:r>
    </w:p>
    <w:p w14:paraId="3AFB8271" w14:textId="77777777" w:rsidR="00485A75" w:rsidRDefault="00485A75" w:rsidP="00485A75">
      <w:pPr>
        <w:pStyle w:val="PargrafodaLista"/>
        <w:spacing w:after="0" w:line="360" w:lineRule="auto"/>
        <w:ind w:left="0" w:firstLine="709"/>
        <w:contextualSpacing w:val="0"/>
        <w:jc w:val="both"/>
        <w:rPr>
          <w:rFonts w:ascii="Arial" w:eastAsiaTheme="minorHAnsi" w:hAnsi="Arial" w:cs="Arial"/>
          <w:sz w:val="20"/>
          <w:szCs w:val="20"/>
          <w:lang w:eastAsia="en-US"/>
        </w:rPr>
      </w:pPr>
    </w:p>
    <w:p w14:paraId="433DAB32" w14:textId="1EDC909D" w:rsidR="00341E51" w:rsidRDefault="00485A75" w:rsidP="0047777F">
      <w:pPr>
        <w:pStyle w:val="PargrafodaLista"/>
        <w:numPr>
          <w:ilvl w:val="3"/>
          <w:numId w:val="55"/>
        </w:numPr>
        <w:spacing w:after="0" w:line="360" w:lineRule="auto"/>
        <w:ind w:hanging="1073"/>
        <w:jc w:val="both"/>
        <w:rPr>
          <w:rFonts w:ascii="Arial" w:eastAsiaTheme="minorHAnsi" w:hAnsi="Arial" w:cs="Arial"/>
          <w:sz w:val="20"/>
          <w:szCs w:val="20"/>
          <w:lang w:eastAsia="en-US"/>
        </w:rPr>
      </w:pPr>
      <w:proofErr w:type="spellStart"/>
      <w:r w:rsidRPr="00485A75">
        <w:rPr>
          <w:rFonts w:ascii="Arial" w:eastAsiaTheme="minorHAnsi" w:hAnsi="Arial" w:cs="Arial"/>
          <w:sz w:val="20"/>
          <w:szCs w:val="20"/>
          <w:lang w:eastAsia="en-US"/>
        </w:rPr>
        <w:t>E.P.I´s</w:t>
      </w:r>
      <w:proofErr w:type="spellEnd"/>
    </w:p>
    <w:p w14:paraId="2A001AD0" w14:textId="77777777" w:rsidR="00341E51" w:rsidRPr="00341E51" w:rsidRDefault="00341E51" w:rsidP="00341E51">
      <w:pPr>
        <w:pStyle w:val="PargrafodaLista"/>
        <w:spacing w:after="0" w:line="360" w:lineRule="auto"/>
        <w:ind w:left="1782"/>
        <w:jc w:val="both"/>
        <w:rPr>
          <w:rFonts w:ascii="Arial" w:eastAsiaTheme="minorHAnsi" w:hAnsi="Arial" w:cs="Arial"/>
          <w:sz w:val="20"/>
          <w:szCs w:val="20"/>
          <w:lang w:eastAsia="en-US"/>
        </w:rPr>
      </w:pPr>
    </w:p>
    <w:p w14:paraId="563B0A40"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Utilizar os </w:t>
      </w:r>
      <w:proofErr w:type="spellStart"/>
      <w:r w:rsidRPr="00485A75">
        <w:rPr>
          <w:rFonts w:ascii="Arial" w:eastAsiaTheme="minorHAnsi" w:hAnsi="Arial" w:cs="Arial"/>
          <w:sz w:val="20"/>
          <w:szCs w:val="20"/>
          <w:lang w:eastAsia="en-US"/>
        </w:rPr>
        <w:t>EPI’s</w:t>
      </w:r>
      <w:proofErr w:type="spellEnd"/>
      <w:r w:rsidRPr="00485A75">
        <w:rPr>
          <w:rFonts w:ascii="Arial" w:eastAsiaTheme="minorHAnsi" w:hAnsi="Arial" w:cs="Arial"/>
          <w:sz w:val="20"/>
          <w:szCs w:val="20"/>
          <w:lang w:eastAsia="en-US"/>
        </w:rPr>
        <w:t xml:space="preserve"> específicos para a função e riscos da atividade, atendendo aos requisitos da NR 06.</w:t>
      </w:r>
    </w:p>
    <w:p w14:paraId="6BE5C52D" w14:textId="12B7F071"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Uso de cinto de segurança tipo </w:t>
      </w:r>
      <w:r w:rsidR="001F4D31" w:rsidRPr="00485A75">
        <w:rPr>
          <w:rFonts w:ascii="Arial" w:eastAsiaTheme="minorHAnsi" w:hAnsi="Arial" w:cs="Arial"/>
          <w:sz w:val="20"/>
          <w:szCs w:val="20"/>
          <w:lang w:eastAsia="en-US"/>
        </w:rPr>
        <w:t>paraquedista</w:t>
      </w:r>
      <w:r w:rsidRPr="00485A75">
        <w:rPr>
          <w:rFonts w:ascii="Arial" w:eastAsiaTheme="minorHAnsi" w:hAnsi="Arial" w:cs="Arial"/>
          <w:sz w:val="20"/>
          <w:szCs w:val="20"/>
          <w:lang w:eastAsia="en-US"/>
        </w:rPr>
        <w:t xml:space="preserve"> com talabarte </w:t>
      </w:r>
      <w:r>
        <w:rPr>
          <w:rFonts w:ascii="Arial" w:eastAsiaTheme="minorHAnsi" w:hAnsi="Arial" w:cs="Arial"/>
          <w:sz w:val="20"/>
          <w:szCs w:val="20"/>
          <w:lang w:eastAsia="en-US"/>
        </w:rPr>
        <w:t>duplo para trabalhos em altura,</w:t>
      </w:r>
    </w:p>
    <w:p w14:paraId="04803440"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Para eletricista prevalece a mesma determinação não sendo permitido o uso do cinto abdominal (cinturão). </w:t>
      </w:r>
    </w:p>
    <w:p w14:paraId="28B8846D" w14:textId="69AED529" w:rsidR="00485A75" w:rsidRDefault="001F4D31"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Os cintos</w:t>
      </w:r>
      <w:r w:rsidR="00485A75" w:rsidRPr="00485A75">
        <w:rPr>
          <w:rFonts w:ascii="Arial" w:eastAsiaTheme="minorHAnsi" w:hAnsi="Arial" w:cs="Arial"/>
          <w:sz w:val="20"/>
          <w:szCs w:val="20"/>
          <w:lang w:eastAsia="en-US"/>
        </w:rPr>
        <w:t xml:space="preserve"> não poderão ser fixos na mesma estrutura de trabalho, sendo necessária a fixação de cabos guias (linha de vida), implementado por profissional devidamente habilitado.</w:t>
      </w:r>
    </w:p>
    <w:p w14:paraId="7B0A8D7A"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Todo e qualquer funcionário deverá receber treinamento específico para realização da atividade;</w:t>
      </w:r>
    </w:p>
    <w:p w14:paraId="79E17686"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Os exames médicos deverão ser realizados conforme PCMSO da empresa e exposição ocupacional dos empregados.</w:t>
      </w:r>
    </w:p>
    <w:p w14:paraId="7E4031A5"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O sistema de proteção contra queda deverá ser </w:t>
      </w:r>
      <w:proofErr w:type="gramStart"/>
      <w:r w:rsidRPr="00485A75">
        <w:rPr>
          <w:rFonts w:ascii="Arial" w:eastAsiaTheme="minorHAnsi" w:hAnsi="Arial" w:cs="Arial"/>
          <w:sz w:val="20"/>
          <w:szCs w:val="20"/>
          <w:lang w:eastAsia="en-US"/>
        </w:rPr>
        <w:t>constituída</w:t>
      </w:r>
      <w:proofErr w:type="gramEnd"/>
      <w:r w:rsidRPr="00485A75">
        <w:rPr>
          <w:rFonts w:ascii="Arial" w:eastAsiaTheme="minorHAnsi" w:hAnsi="Arial" w:cs="Arial"/>
          <w:sz w:val="20"/>
          <w:szCs w:val="20"/>
          <w:lang w:eastAsia="en-US"/>
        </w:rPr>
        <w:t xml:space="preserve"> de anteparos rígidos, em sistemas de guarda-corpo e rodapé devendo o mesmo atender os requisitos de dimensionamento de 1,20 m de altura para travessão superior, 0,70 cm para travessão intermediário e ter rodapé com 0,20 cm de altura, conforme NR 18.</w:t>
      </w:r>
    </w:p>
    <w:p w14:paraId="37798911" w14:textId="77777777"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Emissão de Permissão de Trabalho para trabalhos em altura.</w:t>
      </w:r>
    </w:p>
    <w:p w14:paraId="0E5BE979" w14:textId="4C8C282B" w:rsidR="00485A75" w:rsidRDefault="00485A75" w:rsidP="0047777F">
      <w:pPr>
        <w:pStyle w:val="PargrafodaLista"/>
        <w:numPr>
          <w:ilvl w:val="0"/>
          <w:numId w:val="57"/>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Todos os empregados executantes de trabalhos em altura deverão realizar treinamento APR (Avaliação Preliminar de Risco).</w:t>
      </w:r>
    </w:p>
    <w:p w14:paraId="37EDCF0A" w14:textId="77777777" w:rsidR="00485A75" w:rsidRPr="00485A75" w:rsidRDefault="00485A75" w:rsidP="00F6646F">
      <w:pPr>
        <w:pStyle w:val="PargrafodaLista"/>
        <w:spacing w:after="0" w:line="360" w:lineRule="auto"/>
        <w:ind w:left="1782"/>
        <w:jc w:val="both"/>
        <w:rPr>
          <w:rFonts w:ascii="Arial" w:eastAsiaTheme="minorHAnsi" w:hAnsi="Arial" w:cs="Arial"/>
          <w:sz w:val="20"/>
          <w:szCs w:val="20"/>
          <w:lang w:eastAsia="en-US"/>
        </w:rPr>
      </w:pPr>
    </w:p>
    <w:p w14:paraId="5237E10F" w14:textId="77777777" w:rsidR="00485A75" w:rsidRDefault="00485A75" w:rsidP="0047777F">
      <w:pPr>
        <w:pStyle w:val="PargrafodaLista"/>
        <w:numPr>
          <w:ilvl w:val="3"/>
          <w:numId w:val="55"/>
        </w:numPr>
        <w:spacing w:after="0" w:line="360" w:lineRule="auto"/>
        <w:ind w:hanging="1215"/>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USO DE ANDAIME:</w:t>
      </w:r>
    </w:p>
    <w:p w14:paraId="61116E42" w14:textId="77777777" w:rsidR="00341E51" w:rsidRDefault="00341E51" w:rsidP="00341E51">
      <w:pPr>
        <w:pStyle w:val="PargrafodaLista"/>
        <w:spacing w:after="0" w:line="360" w:lineRule="auto"/>
        <w:ind w:left="1782"/>
        <w:jc w:val="both"/>
        <w:rPr>
          <w:rFonts w:ascii="Arial" w:eastAsiaTheme="minorHAnsi" w:hAnsi="Arial" w:cs="Arial"/>
          <w:sz w:val="20"/>
          <w:szCs w:val="20"/>
          <w:lang w:eastAsia="en-US"/>
        </w:rPr>
      </w:pPr>
    </w:p>
    <w:p w14:paraId="38174D81" w14:textId="77777777" w:rsidR="00485A75" w:rsidRDefault="00485A75" w:rsidP="00341E51">
      <w:pPr>
        <w:pStyle w:val="PargrafodaLista"/>
        <w:numPr>
          <w:ilvl w:val="0"/>
          <w:numId w:val="58"/>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As estruturas de andaimes devem ser metálicas, sendo proibido o uso de andaimes de madeira.</w:t>
      </w:r>
    </w:p>
    <w:p w14:paraId="196036B4" w14:textId="77777777" w:rsidR="00485A75" w:rsidRDefault="00485A75" w:rsidP="00341E51">
      <w:pPr>
        <w:pStyle w:val="PargrafodaLista"/>
        <w:numPr>
          <w:ilvl w:val="0"/>
          <w:numId w:val="58"/>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Os andaimes devem possuir assoalho completo e contraventamento a partir de 6m e depois a cada 3m.</w:t>
      </w:r>
    </w:p>
    <w:p w14:paraId="7ABA2A29" w14:textId="77777777" w:rsidR="00485A75" w:rsidRDefault="00485A75" w:rsidP="00341E51">
      <w:pPr>
        <w:pStyle w:val="PargrafodaLista"/>
        <w:numPr>
          <w:ilvl w:val="0"/>
          <w:numId w:val="58"/>
        </w:numPr>
        <w:spacing w:after="0" w:line="360" w:lineRule="auto"/>
        <w:ind w:left="2127" w:hanging="426"/>
        <w:jc w:val="both"/>
        <w:rPr>
          <w:rFonts w:ascii="Arial" w:eastAsiaTheme="minorHAnsi" w:hAnsi="Arial" w:cs="Arial"/>
          <w:sz w:val="20"/>
          <w:szCs w:val="20"/>
          <w:lang w:eastAsia="en-US"/>
        </w:rPr>
      </w:pPr>
      <w:r>
        <w:rPr>
          <w:rFonts w:ascii="Arial" w:eastAsiaTheme="minorHAnsi" w:hAnsi="Arial" w:cs="Arial"/>
          <w:sz w:val="20"/>
          <w:szCs w:val="20"/>
          <w:lang w:eastAsia="en-US"/>
        </w:rPr>
        <w:t>D</w:t>
      </w:r>
      <w:r w:rsidRPr="00485A75">
        <w:rPr>
          <w:rFonts w:ascii="Arial" w:eastAsiaTheme="minorHAnsi" w:hAnsi="Arial" w:cs="Arial"/>
          <w:sz w:val="20"/>
          <w:szCs w:val="20"/>
          <w:lang w:eastAsia="en-US"/>
        </w:rPr>
        <w:t>everá dispor de escada fixa ao andaime para acesso ao assoalho, portinhola que abre para dentro, roda pé com 0,2 m de altura, travessa a 0,7 m e travess</w:t>
      </w:r>
      <w:r>
        <w:rPr>
          <w:rFonts w:ascii="Arial" w:eastAsiaTheme="minorHAnsi" w:hAnsi="Arial" w:cs="Arial"/>
          <w:sz w:val="20"/>
          <w:szCs w:val="20"/>
          <w:lang w:eastAsia="en-US"/>
        </w:rPr>
        <w:t>a superior a 1,20m do assoalho.</w:t>
      </w:r>
    </w:p>
    <w:p w14:paraId="3C425F6C" w14:textId="52F068D2" w:rsidR="00485A75" w:rsidRDefault="00485A75" w:rsidP="00341E51">
      <w:pPr>
        <w:pStyle w:val="PargrafodaLista"/>
        <w:numPr>
          <w:ilvl w:val="0"/>
          <w:numId w:val="58"/>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Deverá ser apresentado memorial de cálculo e ART das linhas de vida instaladas na obra.</w:t>
      </w:r>
    </w:p>
    <w:p w14:paraId="3C455C2C" w14:textId="77777777" w:rsidR="00F6646F" w:rsidRPr="00485A75" w:rsidRDefault="00F6646F" w:rsidP="00F6646F">
      <w:pPr>
        <w:pStyle w:val="PargrafodaLista"/>
        <w:spacing w:after="0" w:line="360" w:lineRule="auto"/>
        <w:ind w:left="2127"/>
        <w:jc w:val="both"/>
        <w:rPr>
          <w:rFonts w:ascii="Arial" w:eastAsiaTheme="minorHAnsi" w:hAnsi="Arial" w:cs="Arial"/>
          <w:sz w:val="20"/>
          <w:szCs w:val="20"/>
          <w:lang w:eastAsia="en-US"/>
        </w:rPr>
      </w:pPr>
    </w:p>
    <w:p w14:paraId="59538720" w14:textId="063CF27D" w:rsidR="00485A75" w:rsidRDefault="00485A75" w:rsidP="00341E51">
      <w:pPr>
        <w:pStyle w:val="PargrafodaLista"/>
        <w:numPr>
          <w:ilvl w:val="3"/>
          <w:numId w:val="55"/>
        </w:numPr>
        <w:spacing w:after="0" w:line="360" w:lineRule="auto"/>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USO DE PLATAFORMA ELEVATÓRIA - PTA:</w:t>
      </w:r>
    </w:p>
    <w:p w14:paraId="5A9BE72A" w14:textId="77777777" w:rsidR="00341E51" w:rsidRPr="00485A75" w:rsidRDefault="00341E51" w:rsidP="00341E51">
      <w:pPr>
        <w:pStyle w:val="PargrafodaLista"/>
        <w:spacing w:after="0" w:line="360" w:lineRule="auto"/>
        <w:ind w:left="1782"/>
        <w:jc w:val="both"/>
        <w:rPr>
          <w:rFonts w:ascii="Arial" w:eastAsiaTheme="minorHAnsi" w:hAnsi="Arial" w:cs="Arial"/>
          <w:sz w:val="20"/>
          <w:szCs w:val="20"/>
          <w:lang w:eastAsia="en-US"/>
        </w:rPr>
      </w:pPr>
    </w:p>
    <w:p w14:paraId="7473CF1B" w14:textId="5CD41731" w:rsidR="00485A75" w:rsidRPr="00485A75" w:rsidRDefault="001F4D31"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Pr>
          <w:rFonts w:ascii="Arial" w:eastAsiaTheme="minorHAnsi" w:hAnsi="Arial" w:cs="Arial"/>
          <w:sz w:val="20"/>
          <w:szCs w:val="20"/>
          <w:lang w:eastAsia="en-US"/>
        </w:rPr>
        <w:t>Os operado</w:t>
      </w:r>
      <w:r w:rsidR="00485A75" w:rsidRPr="00485A75">
        <w:rPr>
          <w:rFonts w:ascii="Arial" w:eastAsiaTheme="minorHAnsi" w:hAnsi="Arial" w:cs="Arial"/>
          <w:sz w:val="20"/>
          <w:szCs w:val="20"/>
          <w:lang w:eastAsia="en-US"/>
        </w:rPr>
        <w:t>res devem ser treinados pelo fabricante ou por pessoa por pessoa autorizado pelo fabricante.</w:t>
      </w:r>
    </w:p>
    <w:p w14:paraId="19DD4203" w14:textId="3106F548"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Deverá ser mantido outro empregado habilitado para </w:t>
      </w:r>
      <w:r w:rsidR="001F4D31" w:rsidRPr="00485A75">
        <w:rPr>
          <w:rFonts w:ascii="Arial" w:eastAsiaTheme="minorHAnsi" w:hAnsi="Arial" w:cs="Arial"/>
          <w:sz w:val="20"/>
          <w:szCs w:val="20"/>
          <w:lang w:eastAsia="en-US"/>
        </w:rPr>
        <w:t>operador</w:t>
      </w:r>
      <w:r w:rsidRPr="00485A75">
        <w:rPr>
          <w:rFonts w:ascii="Arial" w:eastAsiaTheme="minorHAnsi" w:hAnsi="Arial" w:cs="Arial"/>
          <w:sz w:val="20"/>
          <w:szCs w:val="20"/>
          <w:lang w:eastAsia="en-US"/>
        </w:rPr>
        <w:t xml:space="preserve"> a plataforma em caso de emergência.</w:t>
      </w:r>
    </w:p>
    <w:p w14:paraId="583A22AA" w14:textId="07F03690"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O cinto de </w:t>
      </w:r>
      <w:r w:rsidR="001F4D31" w:rsidRPr="00485A75">
        <w:rPr>
          <w:rFonts w:ascii="Arial" w:eastAsiaTheme="minorHAnsi" w:hAnsi="Arial" w:cs="Arial"/>
          <w:sz w:val="20"/>
          <w:szCs w:val="20"/>
          <w:lang w:eastAsia="en-US"/>
        </w:rPr>
        <w:t>segurança</w:t>
      </w:r>
      <w:r w:rsidRPr="00485A75">
        <w:rPr>
          <w:rFonts w:ascii="Arial" w:eastAsiaTheme="minorHAnsi" w:hAnsi="Arial" w:cs="Arial"/>
          <w:sz w:val="20"/>
          <w:szCs w:val="20"/>
          <w:lang w:eastAsia="en-US"/>
        </w:rPr>
        <w:t xml:space="preserve"> deverá estar afixado no local correto;</w:t>
      </w:r>
    </w:p>
    <w:p w14:paraId="4950A8BA" w14:textId="55AA22DD"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Deverá ter um operador reserva habilitado no piso para auxiliar na operação em </w:t>
      </w:r>
      <w:r w:rsidR="001F4D31" w:rsidRPr="00485A75">
        <w:rPr>
          <w:rFonts w:ascii="Arial" w:eastAsiaTheme="minorHAnsi" w:hAnsi="Arial" w:cs="Arial"/>
          <w:sz w:val="20"/>
          <w:szCs w:val="20"/>
          <w:lang w:eastAsia="en-US"/>
        </w:rPr>
        <w:t>emergência</w:t>
      </w:r>
      <w:r w:rsidRPr="00485A75">
        <w:rPr>
          <w:rFonts w:ascii="Arial" w:eastAsiaTheme="minorHAnsi" w:hAnsi="Arial" w:cs="Arial"/>
          <w:sz w:val="20"/>
          <w:szCs w:val="20"/>
          <w:lang w:eastAsia="en-US"/>
        </w:rPr>
        <w:t>,</w:t>
      </w:r>
    </w:p>
    <w:p w14:paraId="3665C0A9" w14:textId="4BEA9B6D"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Não colocar membros superiores em posição de </w:t>
      </w:r>
      <w:proofErr w:type="spellStart"/>
      <w:r w:rsidRPr="00485A75">
        <w:rPr>
          <w:rFonts w:ascii="Arial" w:eastAsiaTheme="minorHAnsi" w:hAnsi="Arial" w:cs="Arial"/>
          <w:sz w:val="20"/>
          <w:szCs w:val="20"/>
          <w:lang w:eastAsia="en-US"/>
        </w:rPr>
        <w:t>prensamento</w:t>
      </w:r>
      <w:proofErr w:type="spellEnd"/>
      <w:r w:rsidRPr="00485A75">
        <w:rPr>
          <w:rFonts w:ascii="Arial" w:eastAsiaTheme="minorHAnsi" w:hAnsi="Arial" w:cs="Arial"/>
          <w:sz w:val="20"/>
          <w:szCs w:val="20"/>
          <w:lang w:eastAsia="en-US"/>
        </w:rPr>
        <w:t>,</w:t>
      </w:r>
    </w:p>
    <w:p w14:paraId="789CEC1B" w14:textId="02599059"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Durante o deslocamento da TPA somente o operador poderá estar no cesto,</w:t>
      </w:r>
    </w:p>
    <w:p w14:paraId="371ACA69" w14:textId="3F4E92AC" w:rsidR="00485A75" w:rsidRP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A PTA deverá ter extintor de </w:t>
      </w:r>
      <w:r w:rsidR="001F4D31" w:rsidRPr="00485A75">
        <w:rPr>
          <w:rFonts w:ascii="Arial" w:eastAsiaTheme="minorHAnsi" w:hAnsi="Arial" w:cs="Arial"/>
          <w:sz w:val="20"/>
          <w:szCs w:val="20"/>
          <w:lang w:eastAsia="en-US"/>
        </w:rPr>
        <w:t>incêndio</w:t>
      </w:r>
      <w:r w:rsidRPr="00485A75">
        <w:rPr>
          <w:rFonts w:ascii="Arial" w:eastAsiaTheme="minorHAnsi" w:hAnsi="Arial" w:cs="Arial"/>
          <w:sz w:val="20"/>
          <w:szCs w:val="20"/>
          <w:lang w:eastAsia="en-US"/>
        </w:rPr>
        <w:t xml:space="preserve"> no cesto, </w:t>
      </w:r>
    </w:p>
    <w:p w14:paraId="19D3E8B3" w14:textId="39BE5EAF" w:rsidR="00485A75" w:rsidRDefault="00485A75" w:rsidP="00341E51">
      <w:pPr>
        <w:pStyle w:val="PargrafodaLista"/>
        <w:numPr>
          <w:ilvl w:val="0"/>
          <w:numId w:val="56"/>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 PTA deverá trabalhar isolada em toda a sua área de alcance</w:t>
      </w:r>
    </w:p>
    <w:p w14:paraId="26CFF19C" w14:textId="77777777" w:rsidR="00485A75" w:rsidRPr="00485A75" w:rsidRDefault="00485A75" w:rsidP="00485A75">
      <w:pPr>
        <w:pStyle w:val="PargrafodaLista"/>
        <w:spacing w:after="0" w:line="360" w:lineRule="auto"/>
        <w:ind w:left="705"/>
        <w:jc w:val="both"/>
        <w:rPr>
          <w:rFonts w:ascii="Arial" w:eastAsiaTheme="minorHAnsi" w:hAnsi="Arial" w:cs="Arial"/>
          <w:sz w:val="20"/>
          <w:szCs w:val="20"/>
          <w:lang w:eastAsia="en-US"/>
        </w:rPr>
      </w:pPr>
    </w:p>
    <w:p w14:paraId="7192EA99" w14:textId="13496471" w:rsidR="00485A75" w:rsidRDefault="00485A75" w:rsidP="00341E51">
      <w:pPr>
        <w:pStyle w:val="PargrafodaLista"/>
        <w:numPr>
          <w:ilvl w:val="3"/>
          <w:numId w:val="55"/>
        </w:numPr>
        <w:spacing w:after="0" w:line="360" w:lineRule="auto"/>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USO DE ESCADA:</w:t>
      </w:r>
    </w:p>
    <w:p w14:paraId="0EA492AE" w14:textId="77777777" w:rsidR="00341E51" w:rsidRPr="00485A75" w:rsidRDefault="00341E51" w:rsidP="00341E51">
      <w:pPr>
        <w:pStyle w:val="PargrafodaLista"/>
        <w:spacing w:after="0" w:line="360" w:lineRule="auto"/>
        <w:ind w:left="1782"/>
        <w:jc w:val="both"/>
        <w:rPr>
          <w:rFonts w:ascii="Arial" w:eastAsiaTheme="minorHAnsi" w:hAnsi="Arial" w:cs="Arial"/>
          <w:sz w:val="20"/>
          <w:szCs w:val="20"/>
          <w:lang w:eastAsia="en-US"/>
        </w:rPr>
      </w:pPr>
    </w:p>
    <w:p w14:paraId="0CE38E52" w14:textId="77777777" w:rsidR="00485A75" w:rsidRDefault="00485A75" w:rsidP="00341E51">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 escada móvel não deve ultrapassar 7m.</w:t>
      </w:r>
    </w:p>
    <w:p w14:paraId="74725638" w14:textId="77777777" w:rsidR="00485A75" w:rsidRDefault="00485A75" w:rsidP="00341E51">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As escadas devem possuir sapatas antiderrapantes.</w:t>
      </w:r>
    </w:p>
    <w:p w14:paraId="545FF72D" w14:textId="77777777" w:rsidR="00485A75" w:rsidRDefault="00485A75" w:rsidP="00341E51">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Não utilizar escadas metálicas para atividades com eletricidade;</w:t>
      </w:r>
    </w:p>
    <w:p w14:paraId="270573E5" w14:textId="77777777" w:rsidR="00485A75" w:rsidRDefault="00485A75" w:rsidP="00341E51">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Ao se utilizar escada de mão para acessar um local de trabalho mais elevado, a extremidade superior da escada deve ultrapassar pelo menos 1 metro o piso deste local.</w:t>
      </w:r>
    </w:p>
    <w:p w14:paraId="4D1440B0" w14:textId="77777777" w:rsidR="0047777F" w:rsidRDefault="00485A75" w:rsidP="0047777F">
      <w:pPr>
        <w:pStyle w:val="PargrafodaLista"/>
        <w:numPr>
          <w:ilvl w:val="0"/>
          <w:numId w:val="59"/>
        </w:numPr>
        <w:spacing w:after="0" w:line="360" w:lineRule="auto"/>
        <w:ind w:left="2127"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É indispensável que todas as atividades sejam previamente planejadas e executadas conforme os procedimentos de segurança, todas as situações que</w:t>
      </w:r>
    </w:p>
    <w:p w14:paraId="27DC741C" w14:textId="1D027189" w:rsidR="00485A75" w:rsidRPr="0047777F" w:rsidRDefault="00485A75" w:rsidP="0047777F">
      <w:pPr>
        <w:spacing w:after="0" w:line="360" w:lineRule="auto"/>
        <w:ind w:left="1701"/>
        <w:jc w:val="both"/>
        <w:rPr>
          <w:rFonts w:ascii="Arial" w:eastAsiaTheme="minorHAnsi" w:hAnsi="Arial" w:cs="Arial"/>
          <w:sz w:val="20"/>
          <w:szCs w:val="20"/>
          <w:lang w:eastAsia="en-US"/>
        </w:rPr>
      </w:pPr>
      <w:r w:rsidRPr="0047777F">
        <w:rPr>
          <w:rFonts w:ascii="Arial" w:eastAsiaTheme="minorHAnsi" w:hAnsi="Arial" w:cs="Arial"/>
          <w:sz w:val="20"/>
          <w:szCs w:val="20"/>
          <w:lang w:eastAsia="en-US"/>
        </w:rPr>
        <w:lastRenderedPageBreak/>
        <w:t xml:space="preserve"> </w:t>
      </w:r>
      <w:proofErr w:type="gramStart"/>
      <w:r w:rsidRPr="0047777F">
        <w:rPr>
          <w:rFonts w:ascii="Arial" w:eastAsiaTheme="minorHAnsi" w:hAnsi="Arial" w:cs="Arial"/>
          <w:sz w:val="20"/>
          <w:szCs w:val="20"/>
          <w:lang w:eastAsia="en-US"/>
        </w:rPr>
        <w:t>não</w:t>
      </w:r>
      <w:proofErr w:type="gramEnd"/>
      <w:r w:rsidRPr="0047777F">
        <w:rPr>
          <w:rFonts w:ascii="Arial" w:eastAsiaTheme="minorHAnsi" w:hAnsi="Arial" w:cs="Arial"/>
          <w:sz w:val="20"/>
          <w:szCs w:val="20"/>
          <w:lang w:eastAsia="en-US"/>
        </w:rPr>
        <w:t xml:space="preserve"> forem previstas nos procedimentos de segurança deverão ser tratadas pelo SESMT da empresa em conjunto com o setor de segurança da EMAP.</w:t>
      </w:r>
    </w:p>
    <w:p w14:paraId="7C18F874" w14:textId="19BD152F" w:rsidR="00485A75" w:rsidRDefault="00485A75" w:rsidP="0047777F">
      <w:pPr>
        <w:pStyle w:val="PargrafodaLista"/>
        <w:numPr>
          <w:ilvl w:val="0"/>
          <w:numId w:val="59"/>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A empresa deverá manter relação atualizada com os nomes de todos os colaboradores que estarão autorizados a realizar </w:t>
      </w:r>
      <w:r w:rsidR="001F4D31" w:rsidRPr="00485A75">
        <w:rPr>
          <w:rFonts w:ascii="Arial" w:eastAsiaTheme="minorHAnsi" w:hAnsi="Arial" w:cs="Arial"/>
          <w:sz w:val="20"/>
          <w:szCs w:val="20"/>
          <w:lang w:eastAsia="en-US"/>
        </w:rPr>
        <w:t>trabalhos</w:t>
      </w:r>
      <w:r w:rsidRPr="00485A75">
        <w:rPr>
          <w:rFonts w:ascii="Arial" w:eastAsiaTheme="minorHAnsi" w:hAnsi="Arial" w:cs="Arial"/>
          <w:sz w:val="20"/>
          <w:szCs w:val="20"/>
          <w:lang w:eastAsia="en-US"/>
        </w:rPr>
        <w:t xml:space="preserve"> em altura e manter uma cópia do documento na frente de serviço.</w:t>
      </w:r>
    </w:p>
    <w:p w14:paraId="396517C0" w14:textId="77777777" w:rsidR="00485A75" w:rsidRDefault="00485A75" w:rsidP="0047777F">
      <w:pPr>
        <w:pStyle w:val="PargrafodaLista"/>
        <w:numPr>
          <w:ilvl w:val="0"/>
          <w:numId w:val="59"/>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A empresa deverá apresentar certificado de treinamento de trabalho em altura, conforme NR-35 de todos os executantes de trabalho em altura.</w:t>
      </w:r>
    </w:p>
    <w:p w14:paraId="1EF8C130" w14:textId="77777777" w:rsidR="00485A75" w:rsidRDefault="00485A75" w:rsidP="0047777F">
      <w:pPr>
        <w:pStyle w:val="PargrafodaLista"/>
        <w:numPr>
          <w:ilvl w:val="0"/>
          <w:numId w:val="59"/>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 xml:space="preserve">Emitir circular a todos os colaboradores proibindo a realização de atividades sob efeito de drogas (álcool, etc.). </w:t>
      </w:r>
    </w:p>
    <w:p w14:paraId="5DC7E96A" w14:textId="48180EA7" w:rsidR="00485A75" w:rsidRPr="00485A75" w:rsidRDefault="00485A75" w:rsidP="0047777F">
      <w:pPr>
        <w:pStyle w:val="PargrafodaLista"/>
        <w:numPr>
          <w:ilvl w:val="0"/>
          <w:numId w:val="59"/>
        </w:numPr>
        <w:spacing w:after="0" w:line="360" w:lineRule="auto"/>
        <w:ind w:left="1560" w:hanging="426"/>
        <w:jc w:val="both"/>
        <w:rPr>
          <w:rFonts w:ascii="Arial" w:eastAsiaTheme="minorHAnsi" w:hAnsi="Arial" w:cs="Arial"/>
          <w:sz w:val="20"/>
          <w:szCs w:val="20"/>
          <w:lang w:eastAsia="en-US"/>
        </w:rPr>
      </w:pPr>
      <w:r w:rsidRPr="00485A75">
        <w:rPr>
          <w:rFonts w:ascii="Arial" w:eastAsiaTheme="minorHAnsi" w:hAnsi="Arial" w:cs="Arial"/>
          <w:sz w:val="20"/>
          <w:szCs w:val="20"/>
          <w:lang w:eastAsia="en-US"/>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3AFD182E" w14:textId="77777777" w:rsidR="00485A75" w:rsidRDefault="00485A75" w:rsidP="00485A75">
      <w:pPr>
        <w:pStyle w:val="PargrafodaLista"/>
        <w:spacing w:after="0" w:line="360" w:lineRule="auto"/>
        <w:ind w:left="0" w:firstLine="709"/>
        <w:contextualSpacing w:val="0"/>
        <w:jc w:val="both"/>
        <w:rPr>
          <w:rFonts w:ascii="Arial" w:eastAsiaTheme="minorHAnsi" w:hAnsi="Arial" w:cs="Arial"/>
          <w:sz w:val="20"/>
          <w:szCs w:val="20"/>
          <w:lang w:eastAsia="en-US"/>
        </w:rPr>
      </w:pPr>
    </w:p>
    <w:p w14:paraId="31E4C86E" w14:textId="190C4BDC" w:rsidR="00D70C51" w:rsidRDefault="00485A75" w:rsidP="001F4D31">
      <w:pPr>
        <w:spacing w:after="0" w:line="360" w:lineRule="auto"/>
        <w:ind w:left="785"/>
        <w:jc w:val="both"/>
        <w:rPr>
          <w:rFonts w:ascii="Arial" w:hAnsi="Arial" w:cs="Arial"/>
          <w:bCs/>
          <w:sz w:val="20"/>
          <w:szCs w:val="20"/>
        </w:rPr>
      </w:pPr>
      <w:r w:rsidRPr="001F4D31">
        <w:rPr>
          <w:rFonts w:ascii="Arial" w:hAnsi="Arial" w:cs="Arial"/>
          <w:bCs/>
          <w:sz w:val="20"/>
          <w:szCs w:val="20"/>
        </w:rPr>
        <w:t xml:space="preserve">10.1.2. </w:t>
      </w:r>
      <w:r w:rsidR="00CF792E" w:rsidRPr="001F4D31">
        <w:rPr>
          <w:rFonts w:ascii="Arial" w:hAnsi="Arial" w:cs="Arial"/>
          <w:bCs/>
          <w:sz w:val="20"/>
          <w:szCs w:val="20"/>
        </w:rPr>
        <w:t>CONDUÇÃO DE VEÍCULOS AUTOMOTORES NA POLIGONAL DO PORTO DO ITAQUI</w:t>
      </w:r>
      <w:r w:rsidR="003A3B26" w:rsidRPr="00485A75">
        <w:rPr>
          <w:rFonts w:ascii="Arial" w:hAnsi="Arial" w:cs="Arial"/>
          <w:bCs/>
          <w:sz w:val="20"/>
          <w:szCs w:val="20"/>
        </w:rPr>
        <w:t>.</w:t>
      </w:r>
      <w:r w:rsidR="006412BF">
        <w:rPr>
          <w:rFonts w:ascii="Arial" w:hAnsi="Arial" w:cs="Arial"/>
          <w:bCs/>
          <w:sz w:val="20"/>
          <w:szCs w:val="20"/>
        </w:rPr>
        <w:t xml:space="preserve"> </w:t>
      </w:r>
      <w:r w:rsidR="00ED7241" w:rsidRPr="002939AA">
        <w:rPr>
          <w:rFonts w:ascii="Arial" w:hAnsi="Arial" w:cs="Arial"/>
          <w:bCs/>
          <w:sz w:val="20"/>
          <w:szCs w:val="20"/>
        </w:rPr>
        <w:t xml:space="preserve">Requisitos legais: </w:t>
      </w:r>
      <w:r w:rsidR="006D5A1B">
        <w:rPr>
          <w:rFonts w:ascii="Arial" w:hAnsi="Arial" w:cs="Arial"/>
          <w:bCs/>
          <w:sz w:val="20"/>
          <w:szCs w:val="20"/>
        </w:rPr>
        <w:t xml:space="preserve">Portaria nº 3.214/78/TEM, </w:t>
      </w:r>
      <w:r w:rsidR="006412BF" w:rsidRPr="006412BF">
        <w:rPr>
          <w:rFonts w:ascii="Arial" w:hAnsi="Arial" w:cs="Arial"/>
          <w:bCs/>
          <w:sz w:val="20"/>
          <w:szCs w:val="20"/>
        </w:rPr>
        <w:t>Procedimentos e Normas</w:t>
      </w:r>
      <w:r w:rsidR="006412BF">
        <w:rPr>
          <w:rFonts w:ascii="Arial" w:hAnsi="Arial" w:cs="Arial"/>
          <w:bCs/>
          <w:sz w:val="20"/>
          <w:szCs w:val="20"/>
        </w:rPr>
        <w:t xml:space="preserve"> Internas EMAP/Porto do Itaqui. </w:t>
      </w:r>
      <w:r w:rsidR="006412BF" w:rsidRPr="006412BF">
        <w:rPr>
          <w:rFonts w:ascii="Arial" w:hAnsi="Arial" w:cs="Arial"/>
          <w:bCs/>
          <w:sz w:val="20"/>
          <w:szCs w:val="20"/>
        </w:rPr>
        <w:t>Código de Trânsito Brasileiro - CTB.</w:t>
      </w:r>
      <w:r w:rsidR="00ED7241">
        <w:rPr>
          <w:rFonts w:ascii="Arial" w:hAnsi="Arial" w:cs="Arial"/>
          <w:bCs/>
          <w:sz w:val="20"/>
          <w:szCs w:val="20"/>
        </w:rPr>
        <w:t xml:space="preserve"> </w:t>
      </w:r>
    </w:p>
    <w:p w14:paraId="1F88594D" w14:textId="77777777" w:rsidR="006D5A1B" w:rsidRPr="006412BF" w:rsidRDefault="006D5A1B" w:rsidP="001F4D31">
      <w:pPr>
        <w:spacing w:after="0" w:line="360" w:lineRule="auto"/>
        <w:ind w:left="785"/>
        <w:jc w:val="both"/>
        <w:rPr>
          <w:rFonts w:ascii="Arial" w:hAnsi="Arial" w:cs="Arial"/>
          <w:bCs/>
          <w:sz w:val="20"/>
          <w:szCs w:val="20"/>
        </w:rPr>
      </w:pPr>
    </w:p>
    <w:p w14:paraId="4604AD38" w14:textId="3CFE526F"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Receber treinamento de normas internas (PROAPI).</w:t>
      </w:r>
    </w:p>
    <w:p w14:paraId="3C7612FD" w14:textId="49A0361F"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Apresentar cópia da Habilitação de todos os condutores de veículo, conforme categoria dos veículos a serem conduzidos.</w:t>
      </w:r>
    </w:p>
    <w:p w14:paraId="18C33EFE" w14:textId="4BABE0E5"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 xml:space="preserve">Os exames médicos deverão ser realizados conforme PCMSO da empresa e exposição ocupacional dos empregados. </w:t>
      </w:r>
    </w:p>
    <w:p w14:paraId="155449E7" w14:textId="07D43EEF"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 xml:space="preserve">Cumprimento das Regras de Trânsito do Itaqui. </w:t>
      </w:r>
    </w:p>
    <w:p w14:paraId="5DA3DC29" w14:textId="0A56067F"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Todos os veículos deverão ser identificados com logomarca da empresa nas laterais do veículo.</w:t>
      </w:r>
    </w:p>
    <w:p w14:paraId="72420867" w14:textId="4B83DD92"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Os veículos deverão passar por inspeções e manutenções periódicas.</w:t>
      </w:r>
    </w:p>
    <w:p w14:paraId="6A494CC1" w14:textId="1CD8115E"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Todos os veículos que estiverem transportando carga com excesso lateral e longitudinal deverão ser conduzidos com escolta.</w:t>
      </w:r>
    </w:p>
    <w:p w14:paraId="19127357" w14:textId="281F0922"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Todos os veículos deverão passar por inspeção antes de acessar a área operacional para verificação de regularidade.</w:t>
      </w:r>
    </w:p>
    <w:p w14:paraId="73DF814E" w14:textId="49AE29DA" w:rsidR="00485A75" w:rsidRPr="00485A75" w:rsidRDefault="00485A75" w:rsidP="0047777F">
      <w:pPr>
        <w:pStyle w:val="PargrafodaLista"/>
        <w:numPr>
          <w:ilvl w:val="0"/>
          <w:numId w:val="54"/>
        </w:numPr>
        <w:spacing w:after="0" w:line="360" w:lineRule="auto"/>
        <w:ind w:left="1560" w:hanging="426"/>
        <w:jc w:val="both"/>
        <w:rPr>
          <w:rFonts w:ascii="Arial" w:hAnsi="Arial" w:cs="Arial"/>
          <w:bCs/>
          <w:sz w:val="20"/>
          <w:szCs w:val="20"/>
        </w:rPr>
      </w:pPr>
      <w:r w:rsidRPr="00485A75">
        <w:rPr>
          <w:rFonts w:ascii="Arial" w:hAnsi="Arial" w:cs="Arial"/>
          <w:bCs/>
          <w:sz w:val="20"/>
          <w:szCs w:val="20"/>
        </w:rPr>
        <w:t>Nos canteiros de obras - deverá ser instalada sinalização de trânsito no entorno da obra a fim de orientar os motoristas sobre as condições das vias e regulamentar a velocidade permitida para a via.</w:t>
      </w:r>
    </w:p>
    <w:p w14:paraId="60709016" w14:textId="43F66ECF" w:rsidR="00485A75" w:rsidRPr="00485A75" w:rsidRDefault="00485A75" w:rsidP="00341E51">
      <w:pPr>
        <w:pStyle w:val="PargrafodaLista"/>
        <w:numPr>
          <w:ilvl w:val="0"/>
          <w:numId w:val="54"/>
        </w:numPr>
        <w:spacing w:after="0" w:line="360" w:lineRule="auto"/>
        <w:ind w:left="2127" w:hanging="426"/>
        <w:jc w:val="both"/>
        <w:rPr>
          <w:rFonts w:ascii="Arial" w:hAnsi="Arial" w:cs="Arial"/>
          <w:bCs/>
          <w:sz w:val="20"/>
          <w:szCs w:val="20"/>
        </w:rPr>
      </w:pPr>
      <w:r w:rsidRPr="00485A75">
        <w:rPr>
          <w:rFonts w:ascii="Arial" w:hAnsi="Arial" w:cs="Arial"/>
          <w:bCs/>
          <w:sz w:val="20"/>
          <w:szCs w:val="20"/>
        </w:rPr>
        <w:lastRenderedPageBreak/>
        <w:t>Elaborar procedimento específico para condução dos veículos e treinar os condutores de veículos no mesmo;</w:t>
      </w:r>
    </w:p>
    <w:p w14:paraId="5954747B" w14:textId="6005D377" w:rsidR="00485A75" w:rsidRPr="00485A75" w:rsidRDefault="00485A75" w:rsidP="00341E51">
      <w:pPr>
        <w:pStyle w:val="PargrafodaLista"/>
        <w:numPr>
          <w:ilvl w:val="0"/>
          <w:numId w:val="54"/>
        </w:numPr>
        <w:spacing w:after="0" w:line="360" w:lineRule="auto"/>
        <w:ind w:left="2127" w:hanging="426"/>
        <w:jc w:val="both"/>
        <w:rPr>
          <w:rFonts w:ascii="Arial" w:hAnsi="Arial" w:cs="Arial"/>
          <w:bCs/>
          <w:sz w:val="20"/>
          <w:szCs w:val="20"/>
        </w:rPr>
      </w:pPr>
      <w:r w:rsidRPr="00485A75">
        <w:rPr>
          <w:rFonts w:ascii="Arial" w:hAnsi="Arial" w:cs="Arial"/>
          <w:bCs/>
          <w:sz w:val="20"/>
          <w:szCs w:val="20"/>
        </w:rPr>
        <w:t>Deverá ser elaborado inventário dos veículos, além de plano de manutenção preventiva.</w:t>
      </w:r>
    </w:p>
    <w:p w14:paraId="72ED01A7" w14:textId="5A8E5505" w:rsidR="003A3B26" w:rsidRPr="00485A75" w:rsidRDefault="00485A75" w:rsidP="00341E51">
      <w:pPr>
        <w:pStyle w:val="PargrafodaLista"/>
        <w:numPr>
          <w:ilvl w:val="0"/>
          <w:numId w:val="54"/>
        </w:numPr>
        <w:spacing w:after="0" w:line="360" w:lineRule="auto"/>
        <w:ind w:left="2127" w:hanging="426"/>
        <w:jc w:val="both"/>
        <w:rPr>
          <w:rFonts w:ascii="Arial" w:hAnsi="Arial" w:cs="Arial"/>
          <w:bCs/>
          <w:sz w:val="20"/>
          <w:szCs w:val="20"/>
        </w:rPr>
      </w:pPr>
      <w:r w:rsidRPr="00485A75">
        <w:rPr>
          <w:rFonts w:ascii="Arial" w:hAnsi="Arial" w:cs="Arial"/>
          <w:bCs/>
          <w:sz w:val="20"/>
          <w:szCs w:val="20"/>
        </w:rPr>
        <w:t>Não transportar carga dentro da cabine do veículo</w:t>
      </w:r>
    </w:p>
    <w:p w14:paraId="096568AB" w14:textId="77777777" w:rsidR="003A3B26" w:rsidRPr="001D14DC" w:rsidRDefault="003A3B26" w:rsidP="00652AC6">
      <w:pPr>
        <w:spacing w:after="0" w:line="360" w:lineRule="auto"/>
        <w:jc w:val="both"/>
        <w:rPr>
          <w:rFonts w:ascii="Arial" w:hAnsi="Arial" w:cs="Arial"/>
          <w:bCs/>
          <w:sz w:val="20"/>
          <w:szCs w:val="20"/>
        </w:rPr>
      </w:pPr>
    </w:p>
    <w:p w14:paraId="7BC0CA45" w14:textId="55DDBE4A" w:rsidR="00021DCD" w:rsidRPr="006D5A1B" w:rsidRDefault="003A3B26" w:rsidP="00341E51">
      <w:pPr>
        <w:pStyle w:val="PargrafodaLista"/>
        <w:numPr>
          <w:ilvl w:val="2"/>
          <w:numId w:val="55"/>
        </w:numPr>
        <w:spacing w:after="0" w:line="360" w:lineRule="auto"/>
        <w:jc w:val="both"/>
        <w:rPr>
          <w:rFonts w:ascii="Arial" w:hAnsi="Arial" w:cs="Arial"/>
          <w:bCs/>
          <w:sz w:val="20"/>
          <w:szCs w:val="20"/>
        </w:rPr>
      </w:pPr>
      <w:r w:rsidRPr="006D5A1B">
        <w:rPr>
          <w:rFonts w:ascii="Arial" w:hAnsi="Arial" w:cs="Arial"/>
          <w:bCs/>
          <w:sz w:val="20"/>
          <w:szCs w:val="20"/>
        </w:rPr>
        <w:t>ATIVIDADES E OPERAÇÕES PERIGOSAS (PERICULOSIDADE) ENVOLVENDO EXPOSIÇÃO A ENERGIA ELÉTRICA</w:t>
      </w:r>
      <w:r w:rsidR="00ED7241" w:rsidRPr="006D5A1B">
        <w:rPr>
          <w:rFonts w:ascii="Arial" w:hAnsi="Arial" w:cs="Arial"/>
          <w:bCs/>
          <w:sz w:val="20"/>
          <w:szCs w:val="20"/>
        </w:rPr>
        <w:t>. Requisitos legais:</w:t>
      </w:r>
      <w:r w:rsidR="006D5A1B" w:rsidRPr="006D5A1B">
        <w:rPr>
          <w:rFonts w:ascii="Arial" w:hAnsi="Arial" w:cs="Arial"/>
          <w:bCs/>
          <w:sz w:val="20"/>
          <w:szCs w:val="20"/>
        </w:rPr>
        <w:t xml:space="preserve"> Portaria nº 3.214/78/MTE. </w:t>
      </w:r>
      <w:r w:rsidR="001A2D9A" w:rsidRPr="006D5A1B">
        <w:rPr>
          <w:rFonts w:ascii="Arial" w:hAnsi="Arial" w:cs="Arial"/>
          <w:bCs/>
          <w:sz w:val="20"/>
          <w:szCs w:val="20"/>
        </w:rPr>
        <w:t>Procedimentos e Normas internas</w:t>
      </w:r>
      <w:r w:rsidR="006D5A1B" w:rsidRPr="006D5A1B">
        <w:rPr>
          <w:rFonts w:ascii="Arial" w:hAnsi="Arial" w:cs="Arial"/>
          <w:bCs/>
          <w:sz w:val="20"/>
          <w:szCs w:val="20"/>
        </w:rPr>
        <w:t xml:space="preserve"> EMAP/Porto do Itaqui.</w:t>
      </w:r>
    </w:p>
    <w:p w14:paraId="249320E0" w14:textId="77777777" w:rsidR="006D5A1B" w:rsidRPr="006D5A1B" w:rsidRDefault="006D5A1B" w:rsidP="006D5A1B">
      <w:pPr>
        <w:pStyle w:val="PargrafodaLista"/>
        <w:spacing w:after="0" w:line="360" w:lineRule="auto"/>
        <w:ind w:left="1428"/>
        <w:jc w:val="both"/>
        <w:rPr>
          <w:rFonts w:ascii="Arial" w:hAnsi="Arial" w:cs="Arial"/>
          <w:bCs/>
          <w:sz w:val="20"/>
          <w:szCs w:val="20"/>
        </w:rPr>
      </w:pPr>
    </w:p>
    <w:p w14:paraId="083C9380" w14:textId="373387EA" w:rsidR="00652AC6" w:rsidRPr="001D14DC" w:rsidRDefault="00652AC6" w:rsidP="00341E51">
      <w:pPr>
        <w:pStyle w:val="PargrafodaLista"/>
        <w:numPr>
          <w:ilvl w:val="0"/>
          <w:numId w:val="33"/>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16F35498" w14:textId="30049EF3" w:rsidR="00652AC6" w:rsidRPr="001D14DC" w:rsidRDefault="00652AC6" w:rsidP="00341E51">
      <w:pPr>
        <w:pStyle w:val="PargrafodaLista"/>
        <w:numPr>
          <w:ilvl w:val="0"/>
          <w:numId w:val="33"/>
        </w:numPr>
        <w:spacing w:after="0" w:line="360" w:lineRule="auto"/>
        <w:ind w:left="2127" w:hanging="426"/>
        <w:jc w:val="both"/>
        <w:rPr>
          <w:rFonts w:ascii="Arial" w:hAnsi="Arial" w:cs="Arial"/>
          <w:bCs/>
          <w:sz w:val="20"/>
          <w:szCs w:val="20"/>
        </w:rPr>
      </w:pPr>
      <w:r w:rsidRPr="001D14DC">
        <w:rPr>
          <w:rFonts w:ascii="Arial" w:hAnsi="Arial" w:cs="Arial"/>
          <w:bCs/>
          <w:sz w:val="20"/>
          <w:szCs w:val="20"/>
        </w:rPr>
        <w:t>Apresentar certificado dos empregados em comprovação de qualificação profissional para realização de atividades envolvendo eletricidade.</w:t>
      </w:r>
    </w:p>
    <w:p w14:paraId="1000FC73" w14:textId="48E802FF" w:rsidR="00652AC6" w:rsidRPr="001D14DC" w:rsidRDefault="00652AC6" w:rsidP="00341E51">
      <w:pPr>
        <w:pStyle w:val="PargrafodaLista"/>
        <w:numPr>
          <w:ilvl w:val="0"/>
          <w:numId w:val="33"/>
        </w:numPr>
        <w:spacing w:after="0" w:line="360" w:lineRule="auto"/>
        <w:ind w:left="2127" w:hanging="426"/>
        <w:jc w:val="both"/>
        <w:rPr>
          <w:rFonts w:ascii="Arial" w:hAnsi="Arial" w:cs="Arial"/>
          <w:bCs/>
          <w:sz w:val="20"/>
          <w:szCs w:val="20"/>
        </w:rPr>
      </w:pPr>
      <w:r w:rsidRPr="001D14DC">
        <w:rPr>
          <w:rFonts w:ascii="Arial" w:hAnsi="Arial" w:cs="Arial"/>
          <w:bCs/>
          <w:sz w:val="20"/>
          <w:szCs w:val="20"/>
        </w:rPr>
        <w:t>Apresentar certificado do curso de NR-10 dos empregados envolvidos com atividades com eletricidade.</w:t>
      </w:r>
    </w:p>
    <w:p w14:paraId="6A8E7946" w14:textId="14903470" w:rsidR="00652AC6" w:rsidRPr="001D14DC" w:rsidRDefault="00652AC6" w:rsidP="00341E51">
      <w:pPr>
        <w:pStyle w:val="PargrafodaLista"/>
        <w:numPr>
          <w:ilvl w:val="0"/>
          <w:numId w:val="33"/>
        </w:numPr>
        <w:spacing w:after="0" w:line="360" w:lineRule="auto"/>
        <w:ind w:left="2127" w:hanging="426"/>
        <w:jc w:val="both"/>
        <w:rPr>
          <w:rFonts w:ascii="Arial" w:hAnsi="Arial" w:cs="Arial"/>
          <w:bCs/>
          <w:sz w:val="20"/>
          <w:szCs w:val="20"/>
        </w:rPr>
      </w:pPr>
      <w:r w:rsidRPr="001D14DC">
        <w:rPr>
          <w:rFonts w:ascii="Arial" w:hAnsi="Arial" w:cs="Arial"/>
          <w:bCs/>
          <w:sz w:val="20"/>
          <w:szCs w:val="20"/>
        </w:rPr>
        <w:t>Elaboração de procedimento específico para as atividades de elétrica e treinar os executantes no mesmo.</w:t>
      </w:r>
    </w:p>
    <w:p w14:paraId="4D3BA0C3" w14:textId="77777777" w:rsidR="00652AC6" w:rsidRPr="001D14DC" w:rsidRDefault="00652AC6" w:rsidP="00652AC6">
      <w:pPr>
        <w:spacing w:after="0" w:line="360" w:lineRule="auto"/>
        <w:jc w:val="both"/>
        <w:rPr>
          <w:rFonts w:ascii="Arial" w:hAnsi="Arial" w:cs="Arial"/>
          <w:bCs/>
          <w:sz w:val="20"/>
          <w:szCs w:val="20"/>
        </w:rPr>
      </w:pPr>
    </w:p>
    <w:p w14:paraId="03934A6F" w14:textId="63CC5E03" w:rsidR="00652AC6"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10.1.4</w:t>
      </w:r>
      <w:r w:rsidR="00652AC6" w:rsidRPr="001D14DC">
        <w:rPr>
          <w:rFonts w:ascii="Arial" w:hAnsi="Arial" w:cs="Arial"/>
          <w:bCs/>
          <w:sz w:val="20"/>
          <w:szCs w:val="20"/>
        </w:rPr>
        <w:t xml:space="preserve"> MANUSEIO DE CARGAS SUSPENSAS / ELEVADAS (PONTE ROLANTE, GUINDASTE, ETC.)</w:t>
      </w:r>
      <w:r w:rsidR="002939AA" w:rsidRPr="002939AA">
        <w:rPr>
          <w:rFonts w:ascii="Arial" w:hAnsi="Arial" w:cs="Arial"/>
          <w:bCs/>
          <w:sz w:val="20"/>
          <w:szCs w:val="20"/>
        </w:rPr>
        <w:t xml:space="preserve"> </w:t>
      </w:r>
      <w:r w:rsidR="002939AA" w:rsidRPr="006D5A1B">
        <w:rPr>
          <w:rFonts w:ascii="Arial" w:hAnsi="Arial" w:cs="Arial"/>
          <w:bCs/>
          <w:sz w:val="20"/>
          <w:szCs w:val="20"/>
        </w:rPr>
        <w:t>Requisitos legais:</w:t>
      </w:r>
      <w:r w:rsidR="006D5A1B">
        <w:rPr>
          <w:rFonts w:ascii="Arial" w:hAnsi="Arial" w:cs="Arial"/>
          <w:bCs/>
          <w:sz w:val="20"/>
          <w:szCs w:val="20"/>
        </w:rPr>
        <w:t xml:space="preserve"> </w:t>
      </w:r>
      <w:r w:rsidR="006D5A1B" w:rsidRPr="006D5A1B">
        <w:rPr>
          <w:rFonts w:ascii="Arial" w:hAnsi="Arial" w:cs="Arial"/>
          <w:bCs/>
          <w:sz w:val="20"/>
          <w:szCs w:val="20"/>
        </w:rPr>
        <w:t xml:space="preserve">Portaria nº 3.214/78/MTE. </w:t>
      </w:r>
      <w:r w:rsidR="001A2D9A" w:rsidRPr="006D5A1B">
        <w:rPr>
          <w:rFonts w:ascii="Arial" w:hAnsi="Arial" w:cs="Arial"/>
          <w:bCs/>
          <w:sz w:val="20"/>
          <w:szCs w:val="20"/>
        </w:rPr>
        <w:t>Procedimentos e Normas internas</w:t>
      </w:r>
      <w:r w:rsidR="006D5A1B" w:rsidRPr="006D5A1B">
        <w:rPr>
          <w:rFonts w:ascii="Arial" w:hAnsi="Arial" w:cs="Arial"/>
          <w:bCs/>
          <w:sz w:val="20"/>
          <w:szCs w:val="20"/>
        </w:rPr>
        <w:t xml:space="preserve"> EMAP/Porto do Itaqui.</w:t>
      </w:r>
    </w:p>
    <w:p w14:paraId="27E558F9" w14:textId="77777777" w:rsidR="006D5A1B" w:rsidRPr="001D14DC" w:rsidRDefault="006D5A1B" w:rsidP="001F4D31">
      <w:pPr>
        <w:spacing w:after="0" w:line="360" w:lineRule="auto"/>
        <w:ind w:left="785"/>
        <w:jc w:val="both"/>
        <w:rPr>
          <w:rFonts w:ascii="Arial" w:hAnsi="Arial" w:cs="Arial"/>
          <w:bCs/>
          <w:sz w:val="20"/>
          <w:szCs w:val="20"/>
        </w:rPr>
      </w:pPr>
    </w:p>
    <w:p w14:paraId="28C681E9" w14:textId="73A38797" w:rsid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 xml:space="preserve">Utilizar os </w:t>
      </w:r>
      <w:proofErr w:type="spellStart"/>
      <w:r w:rsidRPr="00F6646F">
        <w:rPr>
          <w:rFonts w:ascii="Arial" w:hAnsi="Arial" w:cs="Arial"/>
          <w:bCs/>
          <w:sz w:val="20"/>
          <w:szCs w:val="20"/>
        </w:rPr>
        <w:t>EPI’s</w:t>
      </w:r>
      <w:proofErr w:type="spellEnd"/>
      <w:r w:rsidRPr="00F6646F">
        <w:rPr>
          <w:rFonts w:ascii="Arial" w:hAnsi="Arial" w:cs="Arial"/>
          <w:bCs/>
          <w:sz w:val="20"/>
          <w:szCs w:val="20"/>
        </w:rPr>
        <w:t xml:space="preserve"> específicos para a função e riscos da atividade, ate</w:t>
      </w:r>
      <w:r>
        <w:rPr>
          <w:rFonts w:ascii="Arial" w:hAnsi="Arial" w:cs="Arial"/>
          <w:bCs/>
          <w:sz w:val="20"/>
          <w:szCs w:val="20"/>
        </w:rPr>
        <w:t>ndendo aos requisitos da NR 06.</w:t>
      </w:r>
    </w:p>
    <w:p w14:paraId="31E3F19A" w14:textId="4DA2A370"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 xml:space="preserve">Apresentar certificado que comprove a qualificação profissional para a operação de </w:t>
      </w:r>
      <w:r w:rsidR="001F4D31" w:rsidRPr="00F6646F">
        <w:rPr>
          <w:rFonts w:ascii="Arial" w:hAnsi="Arial" w:cs="Arial"/>
          <w:bCs/>
          <w:sz w:val="20"/>
          <w:szCs w:val="20"/>
        </w:rPr>
        <w:t>equipamentos</w:t>
      </w:r>
      <w:r w:rsidRPr="00F6646F">
        <w:rPr>
          <w:rFonts w:ascii="Arial" w:hAnsi="Arial" w:cs="Arial"/>
          <w:bCs/>
          <w:sz w:val="20"/>
          <w:szCs w:val="20"/>
        </w:rPr>
        <w:t xml:space="preserve"> de guindar.</w:t>
      </w:r>
    </w:p>
    <w:p w14:paraId="10B867C1" w14:textId="1DD619EA"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 xml:space="preserve">Equipamentos e acessórios devem ser adequados ao serviço proposto e estar em perfeito estado de conservação e </w:t>
      </w:r>
      <w:r w:rsidR="001F4D31">
        <w:rPr>
          <w:rFonts w:ascii="Arial" w:hAnsi="Arial" w:cs="Arial"/>
          <w:bCs/>
          <w:sz w:val="20"/>
          <w:szCs w:val="20"/>
        </w:rPr>
        <w:t>funcionamento, preencher check</w:t>
      </w:r>
      <w:r w:rsidRPr="00F6646F">
        <w:rPr>
          <w:rFonts w:ascii="Arial" w:hAnsi="Arial" w:cs="Arial"/>
          <w:bCs/>
          <w:sz w:val="20"/>
          <w:szCs w:val="20"/>
        </w:rPr>
        <w:t xml:space="preserve">list </w:t>
      </w:r>
      <w:r w:rsidR="001F4D31" w:rsidRPr="00F6646F">
        <w:rPr>
          <w:rFonts w:ascii="Arial" w:hAnsi="Arial" w:cs="Arial"/>
          <w:bCs/>
          <w:sz w:val="20"/>
          <w:szCs w:val="20"/>
        </w:rPr>
        <w:t>diariamente.</w:t>
      </w:r>
      <w:r w:rsidRPr="00F6646F">
        <w:rPr>
          <w:rFonts w:ascii="Arial" w:hAnsi="Arial" w:cs="Arial"/>
          <w:bCs/>
          <w:sz w:val="20"/>
          <w:szCs w:val="20"/>
        </w:rPr>
        <w:t xml:space="preserve"> </w:t>
      </w:r>
    </w:p>
    <w:p w14:paraId="0D71238B" w14:textId="323F97F2"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Fazer dimensionamento dos equipamentos e recursos de acordo com as cargas.</w:t>
      </w:r>
    </w:p>
    <w:p w14:paraId="486D4976" w14:textId="4CB4E63F"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Elaborar procedimento específico para operação de manuseio de carga suspensas e treinar os operadores no mesmo.</w:t>
      </w:r>
    </w:p>
    <w:p w14:paraId="23A81606" w14:textId="3440E3FC" w:rsidR="00F6646F" w:rsidRPr="00F6646F" w:rsidRDefault="00F6646F" w:rsidP="00341E51">
      <w:pPr>
        <w:pStyle w:val="PargrafodaLista"/>
        <w:numPr>
          <w:ilvl w:val="0"/>
          <w:numId w:val="60"/>
        </w:numPr>
        <w:spacing w:after="0" w:line="360" w:lineRule="auto"/>
        <w:ind w:left="2127" w:hanging="426"/>
        <w:jc w:val="both"/>
        <w:rPr>
          <w:rFonts w:ascii="Arial" w:hAnsi="Arial" w:cs="Arial"/>
          <w:bCs/>
          <w:sz w:val="20"/>
          <w:szCs w:val="20"/>
        </w:rPr>
      </w:pPr>
      <w:r w:rsidRPr="00F6646F">
        <w:rPr>
          <w:rFonts w:ascii="Arial" w:hAnsi="Arial" w:cs="Arial"/>
          <w:bCs/>
          <w:sz w:val="20"/>
          <w:szCs w:val="20"/>
        </w:rPr>
        <w:t>Deverá ser elaborado inventário dos equipamentos de guindar e dos acessórios, além de plano de manutenção preventiva dos equipamentos.</w:t>
      </w:r>
    </w:p>
    <w:p w14:paraId="0261BC13" w14:textId="1EE27E12" w:rsidR="00F6646F" w:rsidRPr="00F6646F" w:rsidRDefault="00F6646F" w:rsidP="001A2D9A">
      <w:pPr>
        <w:pStyle w:val="PargrafodaLista"/>
        <w:numPr>
          <w:ilvl w:val="0"/>
          <w:numId w:val="60"/>
        </w:numPr>
        <w:spacing w:after="0" w:line="360" w:lineRule="auto"/>
        <w:ind w:left="1560" w:hanging="426"/>
        <w:jc w:val="both"/>
        <w:rPr>
          <w:rFonts w:ascii="Arial" w:hAnsi="Arial" w:cs="Arial"/>
          <w:bCs/>
          <w:sz w:val="20"/>
          <w:szCs w:val="20"/>
        </w:rPr>
      </w:pPr>
      <w:r w:rsidRPr="00F6646F">
        <w:rPr>
          <w:rFonts w:ascii="Arial" w:hAnsi="Arial" w:cs="Arial"/>
          <w:bCs/>
          <w:sz w:val="20"/>
          <w:szCs w:val="20"/>
        </w:rPr>
        <w:lastRenderedPageBreak/>
        <w:t>Os equipamentos de guindar e acessórios deverão passar por inspeções e manutenções periódicas.</w:t>
      </w:r>
    </w:p>
    <w:p w14:paraId="5313D15A" w14:textId="5752BD66" w:rsidR="00652AC6" w:rsidRDefault="00F6646F" w:rsidP="001A2D9A">
      <w:pPr>
        <w:pStyle w:val="PargrafodaLista"/>
        <w:numPr>
          <w:ilvl w:val="0"/>
          <w:numId w:val="60"/>
        </w:numPr>
        <w:spacing w:after="0" w:line="360" w:lineRule="auto"/>
        <w:ind w:left="1560" w:hanging="426"/>
        <w:jc w:val="both"/>
        <w:rPr>
          <w:rFonts w:ascii="Arial" w:hAnsi="Arial" w:cs="Arial"/>
          <w:bCs/>
          <w:sz w:val="20"/>
          <w:szCs w:val="20"/>
        </w:rPr>
      </w:pPr>
      <w:r w:rsidRPr="00F6646F">
        <w:rPr>
          <w:rFonts w:ascii="Arial" w:hAnsi="Arial" w:cs="Arial"/>
          <w:bCs/>
          <w:sz w:val="20"/>
          <w:szCs w:val="20"/>
        </w:rPr>
        <w:t xml:space="preserve">Deverá ser elaborado plano de </w:t>
      </w:r>
      <w:proofErr w:type="spellStart"/>
      <w:r w:rsidRPr="00F6646F">
        <w:rPr>
          <w:rFonts w:ascii="Arial" w:hAnsi="Arial" w:cs="Arial"/>
          <w:bCs/>
          <w:sz w:val="20"/>
          <w:szCs w:val="20"/>
        </w:rPr>
        <w:t>rigging</w:t>
      </w:r>
      <w:proofErr w:type="spellEnd"/>
      <w:r w:rsidRPr="00F6646F">
        <w:rPr>
          <w:rFonts w:ascii="Arial" w:hAnsi="Arial" w:cs="Arial"/>
          <w:bCs/>
          <w:sz w:val="20"/>
          <w:szCs w:val="20"/>
        </w:rPr>
        <w:t xml:space="preserve"> para </w:t>
      </w:r>
      <w:proofErr w:type="spellStart"/>
      <w:r w:rsidRPr="00F6646F">
        <w:rPr>
          <w:rFonts w:ascii="Arial" w:hAnsi="Arial" w:cs="Arial"/>
          <w:bCs/>
          <w:sz w:val="20"/>
          <w:szCs w:val="20"/>
        </w:rPr>
        <w:t>içamento</w:t>
      </w:r>
      <w:proofErr w:type="spellEnd"/>
      <w:r w:rsidRPr="00F6646F">
        <w:rPr>
          <w:rFonts w:ascii="Arial" w:hAnsi="Arial" w:cs="Arial"/>
          <w:bCs/>
          <w:sz w:val="20"/>
          <w:szCs w:val="20"/>
        </w:rPr>
        <w:t xml:space="preserve"> de cargas a partir de 10 toneladas e/ou carga negativa e para os demais apresentar plano de içamento de carga.</w:t>
      </w:r>
    </w:p>
    <w:p w14:paraId="78473726" w14:textId="77777777" w:rsidR="00F6646F" w:rsidRPr="001D14DC" w:rsidRDefault="00F6646F" w:rsidP="00F6646F">
      <w:pPr>
        <w:pStyle w:val="PargrafodaLista"/>
        <w:spacing w:after="0" w:line="360" w:lineRule="auto"/>
        <w:ind w:left="1145"/>
        <w:jc w:val="both"/>
        <w:rPr>
          <w:rFonts w:ascii="Arial" w:hAnsi="Arial" w:cs="Arial"/>
          <w:bCs/>
          <w:sz w:val="20"/>
          <w:szCs w:val="20"/>
        </w:rPr>
      </w:pPr>
    </w:p>
    <w:p w14:paraId="669C6574" w14:textId="7067CEE3" w:rsidR="00652AC6"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10.1.5</w:t>
      </w:r>
      <w:r w:rsidR="00652AC6" w:rsidRPr="001D14DC">
        <w:rPr>
          <w:rFonts w:ascii="Arial" w:hAnsi="Arial" w:cs="Arial"/>
          <w:bCs/>
          <w:sz w:val="20"/>
          <w:szCs w:val="20"/>
        </w:rPr>
        <w:t xml:space="preserve"> </w:t>
      </w:r>
      <w:r>
        <w:rPr>
          <w:rFonts w:ascii="Arial" w:hAnsi="Arial" w:cs="Arial"/>
          <w:bCs/>
          <w:sz w:val="20"/>
          <w:szCs w:val="20"/>
        </w:rPr>
        <w:t xml:space="preserve">TRABALHO EM AMBIENTE CONFINADO OU SEMI-CONFINADO (TUBULÕES, TANQUES, CAIXAS, GALERIAS, ETC.).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5092B98E" w14:textId="77777777" w:rsidR="006D5A1B" w:rsidRDefault="006D5A1B" w:rsidP="001F4D31">
      <w:pPr>
        <w:spacing w:after="0" w:line="360" w:lineRule="auto"/>
        <w:ind w:left="785"/>
        <w:jc w:val="both"/>
        <w:rPr>
          <w:rFonts w:ascii="Arial" w:hAnsi="Arial" w:cs="Arial"/>
          <w:bCs/>
          <w:sz w:val="20"/>
          <w:szCs w:val="20"/>
        </w:rPr>
      </w:pPr>
    </w:p>
    <w:p w14:paraId="1D0BB57A" w14:textId="334F67FB" w:rsid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a) </w:t>
      </w:r>
      <w:r w:rsidR="001A2D9A">
        <w:rPr>
          <w:rFonts w:ascii="Arial" w:hAnsi="Arial" w:cs="Arial"/>
          <w:bCs/>
          <w:sz w:val="20"/>
          <w:szCs w:val="20"/>
        </w:rPr>
        <w:t xml:space="preserve">    </w:t>
      </w:r>
      <w:proofErr w:type="gramStart"/>
      <w:r w:rsidR="001A2D9A">
        <w:rPr>
          <w:rFonts w:ascii="Arial" w:hAnsi="Arial" w:cs="Arial"/>
          <w:bCs/>
          <w:sz w:val="20"/>
          <w:szCs w:val="20"/>
        </w:rPr>
        <w:t xml:space="preserve"> </w:t>
      </w:r>
      <w:r w:rsidRPr="006412BF">
        <w:rPr>
          <w:rFonts w:ascii="Arial" w:hAnsi="Arial" w:cs="Arial"/>
          <w:bCs/>
          <w:sz w:val="20"/>
          <w:szCs w:val="20"/>
        </w:rPr>
        <w:t>Utilizar</w:t>
      </w:r>
      <w:proofErr w:type="gramEnd"/>
      <w:r w:rsidRPr="006412BF">
        <w:rPr>
          <w:rFonts w:ascii="Arial" w:hAnsi="Arial" w:cs="Arial"/>
          <w:bCs/>
          <w:sz w:val="20"/>
          <w:szCs w:val="20"/>
        </w:rPr>
        <w:t xml:space="preserve"> os </w:t>
      </w:r>
      <w:proofErr w:type="spellStart"/>
      <w:r w:rsidRPr="006412BF">
        <w:rPr>
          <w:rFonts w:ascii="Arial" w:hAnsi="Arial" w:cs="Arial"/>
          <w:bCs/>
          <w:sz w:val="20"/>
          <w:szCs w:val="20"/>
        </w:rPr>
        <w:t>EPI’s</w:t>
      </w:r>
      <w:proofErr w:type="spellEnd"/>
      <w:r w:rsidRPr="006412BF">
        <w:rPr>
          <w:rFonts w:ascii="Arial" w:hAnsi="Arial" w:cs="Arial"/>
          <w:bCs/>
          <w:sz w:val="20"/>
          <w:szCs w:val="20"/>
        </w:rPr>
        <w:t xml:space="preserve"> específicos para a função e riscos da atividade, at</w:t>
      </w:r>
      <w:r>
        <w:rPr>
          <w:rFonts w:ascii="Arial" w:hAnsi="Arial" w:cs="Arial"/>
          <w:bCs/>
          <w:sz w:val="20"/>
          <w:szCs w:val="20"/>
        </w:rPr>
        <w:t>endendo aos requisitos da NR 06;</w:t>
      </w:r>
    </w:p>
    <w:p w14:paraId="62B52567" w14:textId="1A4A669D" w:rsidR="006412BF" w:rsidRP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b) </w:t>
      </w:r>
      <w:r w:rsidR="001A2D9A">
        <w:rPr>
          <w:rFonts w:ascii="Arial" w:hAnsi="Arial" w:cs="Arial"/>
          <w:bCs/>
          <w:sz w:val="20"/>
          <w:szCs w:val="20"/>
        </w:rPr>
        <w:t xml:space="preserve">        </w:t>
      </w:r>
      <w:r w:rsidRPr="006412BF">
        <w:rPr>
          <w:rFonts w:ascii="Arial" w:hAnsi="Arial" w:cs="Arial"/>
          <w:bCs/>
          <w:sz w:val="20"/>
          <w:szCs w:val="20"/>
        </w:rPr>
        <w:t xml:space="preserve">Avaliação ambiental antes e durante os serviços. </w:t>
      </w:r>
    </w:p>
    <w:p w14:paraId="5A68D1A2" w14:textId="2A3DA75D" w:rsidR="006412BF" w:rsidRP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c) </w:t>
      </w:r>
      <w:r w:rsidR="001A2D9A">
        <w:rPr>
          <w:rFonts w:ascii="Arial" w:hAnsi="Arial" w:cs="Arial"/>
          <w:bCs/>
          <w:sz w:val="20"/>
          <w:szCs w:val="20"/>
        </w:rPr>
        <w:t xml:space="preserve">  </w:t>
      </w:r>
      <w:proofErr w:type="gramStart"/>
      <w:r w:rsidR="001A2D9A">
        <w:rPr>
          <w:rFonts w:ascii="Arial" w:hAnsi="Arial" w:cs="Arial"/>
          <w:bCs/>
          <w:sz w:val="20"/>
          <w:szCs w:val="20"/>
        </w:rPr>
        <w:t xml:space="preserve">  </w:t>
      </w:r>
      <w:r w:rsidRPr="006412BF">
        <w:rPr>
          <w:rFonts w:ascii="Arial" w:hAnsi="Arial" w:cs="Arial"/>
          <w:bCs/>
          <w:sz w:val="20"/>
          <w:szCs w:val="20"/>
        </w:rPr>
        <w:t>Os</w:t>
      </w:r>
      <w:proofErr w:type="gramEnd"/>
      <w:r w:rsidRPr="006412BF">
        <w:rPr>
          <w:rFonts w:ascii="Arial" w:hAnsi="Arial" w:cs="Arial"/>
          <w:bCs/>
          <w:sz w:val="20"/>
          <w:szCs w:val="20"/>
        </w:rPr>
        <w:t xml:space="preserve"> </w:t>
      </w:r>
      <w:r w:rsidR="001F4D31" w:rsidRPr="006412BF">
        <w:rPr>
          <w:rFonts w:ascii="Arial" w:hAnsi="Arial" w:cs="Arial"/>
          <w:bCs/>
          <w:sz w:val="20"/>
          <w:szCs w:val="20"/>
        </w:rPr>
        <w:t>executantes</w:t>
      </w:r>
      <w:r w:rsidRPr="006412BF">
        <w:rPr>
          <w:rFonts w:ascii="Arial" w:hAnsi="Arial" w:cs="Arial"/>
          <w:bCs/>
          <w:sz w:val="20"/>
          <w:szCs w:val="20"/>
        </w:rPr>
        <w:t>, vigia e responsável devem ser capacitados conforme NR-33, devendo ser apresentado o certificado que comprove a capacitação dos empregados envolvidos com atividades em espaço confinado.</w:t>
      </w:r>
    </w:p>
    <w:p w14:paraId="023F1F4E" w14:textId="17C69E57" w:rsidR="006412BF" w:rsidRP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d) </w:t>
      </w:r>
      <w:r w:rsidR="001A2D9A">
        <w:rPr>
          <w:rFonts w:ascii="Arial" w:hAnsi="Arial" w:cs="Arial"/>
          <w:bCs/>
          <w:sz w:val="20"/>
          <w:szCs w:val="20"/>
        </w:rPr>
        <w:t xml:space="preserve">    </w:t>
      </w:r>
      <w:r w:rsidRPr="006412BF">
        <w:rPr>
          <w:rFonts w:ascii="Arial" w:hAnsi="Arial" w:cs="Arial"/>
          <w:bCs/>
          <w:sz w:val="20"/>
          <w:szCs w:val="20"/>
        </w:rPr>
        <w:t>Todos os empregados executantes de trabalhos em espaço confinado deverão realizar treinamento APR (Avaliação Preliminar de Risco).</w:t>
      </w:r>
    </w:p>
    <w:p w14:paraId="4AA09295" w14:textId="524763A5" w:rsidR="006412BF" w:rsidRPr="006412BF" w:rsidRDefault="006412BF" w:rsidP="001A2D9A">
      <w:pPr>
        <w:pStyle w:val="PargrafodaLista"/>
        <w:spacing w:after="0" w:line="360" w:lineRule="auto"/>
        <w:ind w:left="1701" w:hanging="567"/>
        <w:jc w:val="both"/>
        <w:rPr>
          <w:rFonts w:ascii="Arial" w:hAnsi="Arial" w:cs="Arial"/>
          <w:bCs/>
          <w:sz w:val="20"/>
          <w:szCs w:val="20"/>
        </w:rPr>
      </w:pPr>
      <w:r>
        <w:rPr>
          <w:rFonts w:ascii="Arial" w:hAnsi="Arial" w:cs="Arial"/>
          <w:bCs/>
          <w:sz w:val="20"/>
          <w:szCs w:val="20"/>
        </w:rPr>
        <w:t xml:space="preserve">e) </w:t>
      </w:r>
      <w:proofErr w:type="gramStart"/>
      <w:r w:rsidR="001A2D9A">
        <w:rPr>
          <w:rFonts w:ascii="Arial" w:hAnsi="Arial" w:cs="Arial"/>
          <w:bCs/>
          <w:sz w:val="20"/>
          <w:szCs w:val="20"/>
        </w:rPr>
        <w:t xml:space="preserve">  </w:t>
      </w:r>
      <w:r w:rsidRPr="006412BF">
        <w:rPr>
          <w:rFonts w:ascii="Arial" w:hAnsi="Arial" w:cs="Arial"/>
          <w:bCs/>
          <w:sz w:val="20"/>
          <w:szCs w:val="20"/>
        </w:rPr>
        <w:t>Os</w:t>
      </w:r>
      <w:proofErr w:type="gramEnd"/>
      <w:r w:rsidRPr="006412BF">
        <w:rPr>
          <w:rFonts w:ascii="Arial" w:hAnsi="Arial" w:cs="Arial"/>
          <w:bCs/>
          <w:sz w:val="20"/>
          <w:szCs w:val="20"/>
        </w:rPr>
        <w:t xml:space="preserve"> exames médicos deverão ser realiza</w:t>
      </w:r>
      <w:r w:rsidR="001F4D31">
        <w:rPr>
          <w:rFonts w:ascii="Arial" w:hAnsi="Arial" w:cs="Arial"/>
          <w:bCs/>
          <w:sz w:val="20"/>
          <w:szCs w:val="20"/>
        </w:rPr>
        <w:t xml:space="preserve">dos conforme PCMSO da empresa e </w:t>
      </w:r>
      <w:r w:rsidRPr="006412BF">
        <w:rPr>
          <w:rFonts w:ascii="Arial" w:hAnsi="Arial" w:cs="Arial"/>
          <w:bCs/>
          <w:sz w:val="20"/>
          <w:szCs w:val="20"/>
        </w:rPr>
        <w:t xml:space="preserve">exposição ocupacional dos empregados. </w:t>
      </w:r>
    </w:p>
    <w:p w14:paraId="46262BB9" w14:textId="1EA8F18D" w:rsidR="006412BF" w:rsidRDefault="006412BF" w:rsidP="001A2D9A">
      <w:pPr>
        <w:pStyle w:val="PargrafodaLista"/>
        <w:spacing w:after="0" w:line="360" w:lineRule="auto"/>
        <w:ind w:left="1701" w:hanging="567"/>
        <w:contextualSpacing w:val="0"/>
        <w:jc w:val="both"/>
        <w:rPr>
          <w:rFonts w:ascii="Arial" w:hAnsi="Arial" w:cs="Arial"/>
          <w:bCs/>
          <w:sz w:val="20"/>
          <w:szCs w:val="20"/>
        </w:rPr>
      </w:pPr>
      <w:r>
        <w:rPr>
          <w:rFonts w:ascii="Arial" w:hAnsi="Arial" w:cs="Arial"/>
          <w:bCs/>
          <w:sz w:val="20"/>
          <w:szCs w:val="20"/>
        </w:rPr>
        <w:t xml:space="preserve">f) </w:t>
      </w:r>
      <w:r w:rsidR="001A2D9A">
        <w:rPr>
          <w:rFonts w:ascii="Arial" w:hAnsi="Arial" w:cs="Arial"/>
          <w:bCs/>
          <w:sz w:val="20"/>
          <w:szCs w:val="20"/>
        </w:rPr>
        <w:t xml:space="preserve">    </w:t>
      </w:r>
      <w:r w:rsidRPr="006412BF">
        <w:rPr>
          <w:rFonts w:ascii="Arial" w:hAnsi="Arial" w:cs="Arial"/>
          <w:bCs/>
          <w:sz w:val="20"/>
          <w:szCs w:val="20"/>
        </w:rPr>
        <w:t>Elaboração de procedimento específico para a atividade em espaço confinado e treinamentos dos executantes no respectivo procedimento.</w:t>
      </w:r>
    </w:p>
    <w:p w14:paraId="28F21989" w14:textId="77777777" w:rsidR="00C062F0" w:rsidRDefault="00C062F0" w:rsidP="00652AC6">
      <w:pPr>
        <w:pStyle w:val="PargrafodaLista"/>
        <w:spacing w:after="0" w:line="360" w:lineRule="auto"/>
        <w:ind w:left="0" w:firstLine="709"/>
        <w:contextualSpacing w:val="0"/>
        <w:jc w:val="both"/>
        <w:rPr>
          <w:rFonts w:ascii="Arial" w:hAnsi="Arial" w:cs="Arial"/>
          <w:bCs/>
          <w:sz w:val="20"/>
          <w:szCs w:val="20"/>
        </w:rPr>
      </w:pPr>
    </w:p>
    <w:p w14:paraId="6B324C67" w14:textId="06B1DC94" w:rsidR="00C062F0"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10.1.6</w:t>
      </w:r>
      <w:r w:rsidR="00C062F0" w:rsidRPr="001D14DC">
        <w:rPr>
          <w:rFonts w:ascii="Arial" w:hAnsi="Arial" w:cs="Arial"/>
          <w:bCs/>
          <w:sz w:val="20"/>
          <w:szCs w:val="20"/>
        </w:rPr>
        <w:t xml:space="preserve"> EXPOSIÇÃO A PARTES MÓVEIS / ROTATIVAS (BETONEIRAS, SERRAS CIRCULARES, SERRAS ELÉTRICAS, ETC.)</w:t>
      </w:r>
      <w:r>
        <w:rPr>
          <w:rFonts w:ascii="Arial" w:hAnsi="Arial" w:cs="Arial"/>
          <w:bCs/>
          <w:sz w:val="20"/>
          <w:szCs w:val="20"/>
        </w:rPr>
        <w:t xml:space="preserve">.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03A9ECE7" w14:textId="77777777" w:rsidR="00C062F0" w:rsidRPr="001D14DC" w:rsidRDefault="00C062F0" w:rsidP="00652AC6">
      <w:pPr>
        <w:pStyle w:val="PargrafodaLista"/>
        <w:spacing w:after="0" w:line="360" w:lineRule="auto"/>
        <w:ind w:left="0" w:firstLine="709"/>
        <w:contextualSpacing w:val="0"/>
        <w:jc w:val="both"/>
        <w:rPr>
          <w:rFonts w:ascii="Arial" w:hAnsi="Arial" w:cs="Arial"/>
          <w:bCs/>
          <w:sz w:val="20"/>
          <w:szCs w:val="20"/>
        </w:rPr>
      </w:pPr>
    </w:p>
    <w:p w14:paraId="66CFF467" w14:textId="643C3CA8" w:rsidR="00652AC6" w:rsidRPr="001D14DC" w:rsidRDefault="00652AC6" w:rsidP="001A2D9A">
      <w:pPr>
        <w:pStyle w:val="PargrafodaLista"/>
        <w:numPr>
          <w:ilvl w:val="0"/>
          <w:numId w:val="34"/>
        </w:numPr>
        <w:spacing w:after="0" w:line="360" w:lineRule="auto"/>
        <w:ind w:left="1560"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52DFFB91" w14:textId="75EFD258" w:rsidR="00652AC6" w:rsidRPr="001D14DC" w:rsidRDefault="00652AC6" w:rsidP="001A2D9A">
      <w:pPr>
        <w:pStyle w:val="PargrafodaLista"/>
        <w:numPr>
          <w:ilvl w:val="0"/>
          <w:numId w:val="34"/>
        </w:numPr>
        <w:spacing w:after="0" w:line="360" w:lineRule="auto"/>
        <w:ind w:left="1560" w:hanging="426"/>
        <w:jc w:val="both"/>
        <w:rPr>
          <w:rFonts w:ascii="Arial" w:hAnsi="Arial" w:cs="Arial"/>
          <w:bCs/>
          <w:sz w:val="20"/>
          <w:szCs w:val="20"/>
        </w:rPr>
      </w:pPr>
      <w:r w:rsidRPr="001D14DC">
        <w:rPr>
          <w:rFonts w:ascii="Arial" w:hAnsi="Arial" w:cs="Arial"/>
          <w:bCs/>
          <w:sz w:val="20"/>
          <w:szCs w:val="20"/>
        </w:rPr>
        <w:t xml:space="preserve">Os exames médicos deverão ser realizados conforme PCMSO da empresa e exposição ocupacional dos empregados. </w:t>
      </w:r>
    </w:p>
    <w:p w14:paraId="75C2D5F2" w14:textId="006553BB" w:rsidR="00652AC6" w:rsidRPr="001D14DC" w:rsidRDefault="00652AC6" w:rsidP="001A2D9A">
      <w:pPr>
        <w:pStyle w:val="PargrafodaLista"/>
        <w:numPr>
          <w:ilvl w:val="0"/>
          <w:numId w:val="34"/>
        </w:numPr>
        <w:spacing w:after="0" w:line="360" w:lineRule="auto"/>
        <w:ind w:left="1560" w:hanging="426"/>
        <w:jc w:val="both"/>
        <w:rPr>
          <w:rFonts w:ascii="Arial" w:hAnsi="Arial" w:cs="Arial"/>
          <w:bCs/>
          <w:sz w:val="20"/>
          <w:szCs w:val="20"/>
        </w:rPr>
      </w:pPr>
      <w:r w:rsidRPr="001D14DC">
        <w:rPr>
          <w:rFonts w:ascii="Arial" w:hAnsi="Arial" w:cs="Arial"/>
          <w:bCs/>
          <w:sz w:val="20"/>
          <w:szCs w:val="20"/>
        </w:rPr>
        <w:t xml:space="preserve">Equipamentos aterrados e com partes </w:t>
      </w:r>
      <w:r w:rsidR="001A2D9A" w:rsidRPr="001D14DC">
        <w:rPr>
          <w:rFonts w:ascii="Arial" w:hAnsi="Arial" w:cs="Arial"/>
          <w:bCs/>
          <w:sz w:val="20"/>
          <w:szCs w:val="20"/>
        </w:rPr>
        <w:t>móveis protegidos</w:t>
      </w:r>
      <w:r w:rsidRPr="001D14DC">
        <w:rPr>
          <w:rFonts w:ascii="Arial" w:hAnsi="Arial" w:cs="Arial"/>
          <w:bCs/>
          <w:sz w:val="20"/>
          <w:szCs w:val="20"/>
        </w:rPr>
        <w:t xml:space="preserve"> corretamente. </w:t>
      </w:r>
    </w:p>
    <w:p w14:paraId="4E9690CF" w14:textId="2B544069" w:rsidR="00652AC6" w:rsidRPr="001D14DC" w:rsidRDefault="00652AC6" w:rsidP="001A2D9A">
      <w:pPr>
        <w:pStyle w:val="PargrafodaLista"/>
        <w:numPr>
          <w:ilvl w:val="0"/>
          <w:numId w:val="34"/>
        </w:numPr>
        <w:spacing w:after="0" w:line="360" w:lineRule="auto"/>
        <w:ind w:left="1560" w:hanging="426"/>
        <w:jc w:val="both"/>
        <w:rPr>
          <w:rFonts w:ascii="Arial" w:hAnsi="Arial" w:cs="Arial"/>
          <w:bCs/>
          <w:sz w:val="20"/>
          <w:szCs w:val="20"/>
        </w:rPr>
      </w:pPr>
      <w:r w:rsidRPr="001D14DC">
        <w:rPr>
          <w:rFonts w:ascii="Arial" w:hAnsi="Arial" w:cs="Arial"/>
          <w:bCs/>
          <w:sz w:val="20"/>
          <w:szCs w:val="20"/>
        </w:rPr>
        <w:t>Dimensionar medidas de proteção de correias.</w:t>
      </w:r>
    </w:p>
    <w:p w14:paraId="013E449F" w14:textId="26506D50" w:rsidR="00652AC6" w:rsidRPr="001D14DC" w:rsidRDefault="00652AC6" w:rsidP="001A2D9A">
      <w:pPr>
        <w:pStyle w:val="PargrafodaLista"/>
        <w:numPr>
          <w:ilvl w:val="0"/>
          <w:numId w:val="34"/>
        </w:numPr>
        <w:tabs>
          <w:tab w:val="left" w:pos="1134"/>
        </w:tabs>
        <w:spacing w:after="0" w:line="360" w:lineRule="auto"/>
        <w:ind w:left="1560" w:hanging="426"/>
        <w:jc w:val="both"/>
        <w:rPr>
          <w:rFonts w:ascii="Arial" w:hAnsi="Arial" w:cs="Arial"/>
          <w:bCs/>
          <w:sz w:val="20"/>
          <w:szCs w:val="20"/>
        </w:rPr>
      </w:pPr>
      <w:r w:rsidRPr="001D14DC">
        <w:rPr>
          <w:rFonts w:ascii="Arial" w:hAnsi="Arial" w:cs="Arial"/>
          <w:bCs/>
          <w:sz w:val="20"/>
          <w:szCs w:val="20"/>
        </w:rPr>
        <w:t>Realizar bloqueios de fonte de energia conforme NR-12.</w:t>
      </w:r>
    </w:p>
    <w:p w14:paraId="4CDB3F0F" w14:textId="6A27D324" w:rsidR="00652AC6" w:rsidRPr="001D14DC" w:rsidRDefault="00652AC6" w:rsidP="00341E51">
      <w:pPr>
        <w:pStyle w:val="PargrafodaLista"/>
        <w:numPr>
          <w:ilvl w:val="0"/>
          <w:numId w:val="34"/>
        </w:numPr>
        <w:spacing w:after="0" w:line="360" w:lineRule="auto"/>
        <w:ind w:left="2127" w:hanging="426"/>
        <w:jc w:val="both"/>
        <w:rPr>
          <w:rFonts w:ascii="Arial" w:hAnsi="Arial" w:cs="Arial"/>
          <w:bCs/>
          <w:sz w:val="20"/>
          <w:szCs w:val="20"/>
        </w:rPr>
      </w:pPr>
      <w:r w:rsidRPr="001D14DC">
        <w:rPr>
          <w:rFonts w:ascii="Arial" w:hAnsi="Arial" w:cs="Arial"/>
          <w:bCs/>
          <w:sz w:val="20"/>
          <w:szCs w:val="20"/>
        </w:rPr>
        <w:lastRenderedPageBreak/>
        <w:t>Manter relação atualizada com nomes de todos os colaboradores que estarão autorizados a realizar a operação dos equipamentos e manter uma cópia do documento na frente de serviço,</w:t>
      </w:r>
    </w:p>
    <w:p w14:paraId="18ECFF1D" w14:textId="1765C7B7" w:rsidR="00652AC6" w:rsidRPr="001D14DC" w:rsidRDefault="00652AC6" w:rsidP="00341E51">
      <w:pPr>
        <w:pStyle w:val="PargrafodaLista"/>
        <w:numPr>
          <w:ilvl w:val="0"/>
          <w:numId w:val="34"/>
        </w:numPr>
        <w:spacing w:after="0" w:line="360" w:lineRule="auto"/>
        <w:ind w:left="2127" w:hanging="426"/>
        <w:jc w:val="both"/>
        <w:rPr>
          <w:rFonts w:ascii="Arial" w:hAnsi="Arial" w:cs="Arial"/>
          <w:bCs/>
          <w:sz w:val="20"/>
          <w:szCs w:val="20"/>
        </w:rPr>
      </w:pPr>
      <w:r w:rsidRPr="001D14DC">
        <w:rPr>
          <w:rFonts w:ascii="Arial" w:hAnsi="Arial" w:cs="Arial"/>
          <w:bCs/>
          <w:sz w:val="20"/>
          <w:szCs w:val="20"/>
        </w:rPr>
        <w:t>A tela do cocho da bomba lança, deverá ter sensor que pare o lançamento do concreto quando a tela for suspensa.</w:t>
      </w:r>
    </w:p>
    <w:p w14:paraId="6A534408" w14:textId="77777777" w:rsidR="00652AC6" w:rsidRPr="001D14DC" w:rsidRDefault="00652AC6" w:rsidP="00652AC6">
      <w:pPr>
        <w:spacing w:after="0" w:line="360" w:lineRule="auto"/>
        <w:ind w:left="785"/>
        <w:jc w:val="both"/>
        <w:rPr>
          <w:rFonts w:ascii="Arial" w:hAnsi="Arial" w:cs="Arial"/>
          <w:bCs/>
          <w:sz w:val="20"/>
          <w:szCs w:val="20"/>
        </w:rPr>
      </w:pPr>
    </w:p>
    <w:p w14:paraId="21D8819A" w14:textId="51FA3436" w:rsidR="006412BF"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10.2.7</w:t>
      </w:r>
      <w:r w:rsidR="00652AC6" w:rsidRPr="001D14DC">
        <w:rPr>
          <w:rFonts w:ascii="Arial" w:hAnsi="Arial" w:cs="Arial"/>
          <w:bCs/>
          <w:sz w:val="20"/>
          <w:szCs w:val="20"/>
        </w:rPr>
        <w:t xml:space="preserve"> </w:t>
      </w:r>
      <w:r w:rsidRPr="006412BF">
        <w:rPr>
          <w:rFonts w:ascii="Arial" w:hAnsi="Arial" w:cs="Arial"/>
          <w:bCs/>
          <w:sz w:val="20"/>
          <w:szCs w:val="20"/>
        </w:rPr>
        <w:t>ATIVIDADES E OPERAÇÕES PERIGOSAS (PERICULOSIDADE) ENVOLVENDO EXPOSIÇÃO A: LÍQUIDOS OU GASES INFLAMÁVEIS E/OU COMBUSTÍVEL (ÓLEO DÍESEL, GASOLINA, ETC.)</w:t>
      </w:r>
      <w:r>
        <w:rPr>
          <w:rFonts w:ascii="Arial" w:hAnsi="Arial" w:cs="Arial"/>
          <w:bCs/>
          <w:sz w:val="20"/>
          <w:szCs w:val="20"/>
        </w:rPr>
        <w:t xml:space="preserve">.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2E9D9055" w14:textId="77777777" w:rsidR="006412BF" w:rsidRDefault="006412BF" w:rsidP="00652AC6">
      <w:pPr>
        <w:spacing w:after="0" w:line="360" w:lineRule="auto"/>
        <w:ind w:left="785"/>
        <w:jc w:val="both"/>
        <w:rPr>
          <w:rFonts w:ascii="Arial" w:hAnsi="Arial" w:cs="Arial"/>
          <w:bCs/>
          <w:sz w:val="20"/>
          <w:szCs w:val="20"/>
        </w:rPr>
      </w:pPr>
    </w:p>
    <w:p w14:paraId="4F23C2D4" w14:textId="5F4A1091" w:rsidR="006412BF" w:rsidRP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 xml:space="preserve">Utilizar os </w:t>
      </w:r>
      <w:proofErr w:type="spellStart"/>
      <w:r w:rsidRPr="006412BF">
        <w:rPr>
          <w:rFonts w:ascii="Arial" w:hAnsi="Arial" w:cs="Arial"/>
          <w:bCs/>
          <w:sz w:val="20"/>
          <w:szCs w:val="20"/>
        </w:rPr>
        <w:t>EPI’s</w:t>
      </w:r>
      <w:proofErr w:type="spellEnd"/>
      <w:r w:rsidRPr="006412BF">
        <w:rPr>
          <w:rFonts w:ascii="Arial" w:hAnsi="Arial" w:cs="Arial"/>
          <w:bCs/>
          <w:sz w:val="20"/>
          <w:szCs w:val="20"/>
        </w:rPr>
        <w:t xml:space="preserve"> específicos para a função e riscos da atividade, atendendo aos requisitos da NR 06;</w:t>
      </w:r>
    </w:p>
    <w:p w14:paraId="01E2FB51"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Os exames médicos deverão ser realizados conforme PCMSO da empresa e exposi</w:t>
      </w:r>
      <w:r>
        <w:rPr>
          <w:rFonts w:ascii="Arial" w:hAnsi="Arial" w:cs="Arial"/>
          <w:bCs/>
          <w:sz w:val="20"/>
          <w:szCs w:val="20"/>
        </w:rPr>
        <w:t>ção ocupacional dos empregados;</w:t>
      </w:r>
    </w:p>
    <w:p w14:paraId="57A5C8AD"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Proibição de uso de dispositivos que emitam chamas em área próxima a manuseio e armazenagem de produtos inflamáveis;</w:t>
      </w:r>
    </w:p>
    <w:p w14:paraId="4B186104"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Estocagem em locais ventilados, isolados e sinalizados, conforme a NBR 17505-2:2006.</w:t>
      </w:r>
    </w:p>
    <w:p w14:paraId="581DD3C6"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Devera existir letreiro com dizeres ‘não fume’ e ‘inflamável’ no local de abastecimento / armazenamento e manuseio de produtos inflamáveis.</w:t>
      </w:r>
    </w:p>
    <w:p w14:paraId="18364874"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 xml:space="preserve">Quando no abastecimento deverá ser executado o aterramento do caminhão e toda a área deverá ser isolada não permitindo o acesso de terceiros. </w:t>
      </w:r>
    </w:p>
    <w:p w14:paraId="1D0A489E"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A FISPQ do produto deverá estar no local e os colaboradores devem ter conhecimento dos procedimentos contidos na mesma.</w:t>
      </w:r>
    </w:p>
    <w:p w14:paraId="122B17B6"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Manter relação atualizada de empregados que estão autorizados a realizar atividades com exposição a produtos químicos.</w:t>
      </w:r>
    </w:p>
    <w:p w14:paraId="60D285AF" w14:textId="77777777" w:rsid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 xml:space="preserve">A atividade de abastecimento de máquinas, equipamentos e veículos deverá ser </w:t>
      </w:r>
      <w:proofErr w:type="spellStart"/>
      <w:r w:rsidRPr="006412BF">
        <w:rPr>
          <w:rFonts w:ascii="Arial" w:hAnsi="Arial" w:cs="Arial"/>
          <w:bCs/>
          <w:sz w:val="20"/>
          <w:szCs w:val="20"/>
        </w:rPr>
        <w:t>procedimentada</w:t>
      </w:r>
      <w:proofErr w:type="spellEnd"/>
      <w:r w:rsidRPr="006412BF">
        <w:rPr>
          <w:rFonts w:ascii="Arial" w:hAnsi="Arial" w:cs="Arial"/>
          <w:bCs/>
          <w:sz w:val="20"/>
          <w:szCs w:val="20"/>
        </w:rPr>
        <w:t xml:space="preserve"> e os executantes dessa atividade devem ser treinados no respectivo procedimento.</w:t>
      </w:r>
    </w:p>
    <w:p w14:paraId="33EAA842" w14:textId="075F79B2" w:rsidR="006412BF" w:rsidRPr="006412BF" w:rsidRDefault="006412BF" w:rsidP="00341E51">
      <w:pPr>
        <w:pStyle w:val="PargrafodaLista"/>
        <w:numPr>
          <w:ilvl w:val="0"/>
          <w:numId w:val="61"/>
        </w:numPr>
        <w:spacing w:after="0" w:line="360" w:lineRule="auto"/>
        <w:ind w:left="2127" w:hanging="426"/>
        <w:jc w:val="both"/>
        <w:rPr>
          <w:rFonts w:ascii="Arial" w:hAnsi="Arial" w:cs="Arial"/>
          <w:bCs/>
          <w:sz w:val="20"/>
          <w:szCs w:val="20"/>
        </w:rPr>
      </w:pPr>
      <w:r w:rsidRPr="006412BF">
        <w:rPr>
          <w:rFonts w:ascii="Arial" w:hAnsi="Arial" w:cs="Arial"/>
          <w:bCs/>
          <w:sz w:val="20"/>
          <w:szCs w:val="20"/>
        </w:rPr>
        <w:t>É proibido o uso de GLP para atividades de solda e/ou corte.</w:t>
      </w:r>
    </w:p>
    <w:p w14:paraId="54C9EFA3" w14:textId="77777777" w:rsidR="006412BF" w:rsidRDefault="006412BF" w:rsidP="00652AC6">
      <w:pPr>
        <w:spacing w:after="0" w:line="360" w:lineRule="auto"/>
        <w:ind w:left="785"/>
        <w:jc w:val="both"/>
        <w:rPr>
          <w:rFonts w:ascii="Arial" w:hAnsi="Arial" w:cs="Arial"/>
          <w:bCs/>
          <w:sz w:val="20"/>
          <w:szCs w:val="20"/>
        </w:rPr>
      </w:pPr>
    </w:p>
    <w:p w14:paraId="61FB2E22" w14:textId="77777777" w:rsidR="006412BF" w:rsidRDefault="006412BF" w:rsidP="00652AC6">
      <w:pPr>
        <w:spacing w:after="0" w:line="360" w:lineRule="auto"/>
        <w:ind w:left="785"/>
        <w:jc w:val="both"/>
        <w:rPr>
          <w:rFonts w:ascii="Arial" w:hAnsi="Arial" w:cs="Arial"/>
          <w:bCs/>
          <w:sz w:val="20"/>
          <w:szCs w:val="20"/>
        </w:rPr>
      </w:pPr>
    </w:p>
    <w:p w14:paraId="1D694328" w14:textId="38167E5B" w:rsidR="00652AC6"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 xml:space="preserve">10.2.8 </w:t>
      </w:r>
      <w:r w:rsidR="00652AC6" w:rsidRPr="001D14DC">
        <w:rPr>
          <w:rFonts w:ascii="Arial" w:hAnsi="Arial" w:cs="Arial"/>
          <w:bCs/>
          <w:sz w:val="20"/>
          <w:szCs w:val="20"/>
        </w:rPr>
        <w:t xml:space="preserve">MANUSEIO DE PRODUTOS QUÍMICOS, TÓXICOS, AGROTÓXICOS, ÓLEOS OU GRAXAS OU EXPOSIÇÃO A VAPORES (COLAGEM DE CORREIAS, PINTURA, </w:t>
      </w:r>
      <w:r w:rsidR="00652AC6" w:rsidRPr="001D14DC">
        <w:rPr>
          <w:rFonts w:ascii="Arial" w:hAnsi="Arial" w:cs="Arial"/>
          <w:bCs/>
          <w:sz w:val="20"/>
          <w:szCs w:val="20"/>
        </w:rPr>
        <w:lastRenderedPageBreak/>
        <w:t>PRODUTOS PULVERIZADOS, SOLVENTES, ETC.)</w:t>
      </w:r>
      <w:r>
        <w:rPr>
          <w:rFonts w:ascii="Arial" w:hAnsi="Arial" w:cs="Arial"/>
          <w:bCs/>
          <w:sz w:val="20"/>
          <w:szCs w:val="20"/>
        </w:rPr>
        <w:t>.</w:t>
      </w:r>
      <w:r w:rsidRPr="001F4D31">
        <w:rPr>
          <w:rFonts w:ascii="Arial" w:hAnsi="Arial" w:cs="Arial"/>
          <w:bCs/>
          <w:sz w:val="20"/>
          <w:szCs w:val="20"/>
        </w:rPr>
        <w:t xml:space="preserve">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171D72AB" w14:textId="77777777" w:rsidR="006412BF" w:rsidRPr="001D14DC" w:rsidRDefault="006412BF" w:rsidP="00652AC6">
      <w:pPr>
        <w:spacing w:after="0" w:line="360" w:lineRule="auto"/>
        <w:ind w:left="785"/>
        <w:jc w:val="both"/>
        <w:rPr>
          <w:rFonts w:ascii="Arial" w:hAnsi="Arial" w:cs="Arial"/>
          <w:bCs/>
          <w:sz w:val="20"/>
          <w:szCs w:val="20"/>
        </w:rPr>
      </w:pPr>
    </w:p>
    <w:p w14:paraId="3C93DE61" w14:textId="3D0F4B1D"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0FC6F3F3" w14:textId="2C82DC7B"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Os exames médicos deverão ser realizados conforme PCMSO da empresa e exposição ocupacional dos empregados. </w:t>
      </w:r>
    </w:p>
    <w:p w14:paraId="5E897A68" w14:textId="724648D1"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Fazer uso de respirador </w:t>
      </w:r>
      <w:proofErr w:type="spellStart"/>
      <w:r w:rsidRPr="001D14DC">
        <w:rPr>
          <w:rFonts w:ascii="Arial" w:hAnsi="Arial" w:cs="Arial"/>
          <w:bCs/>
          <w:sz w:val="20"/>
          <w:szCs w:val="20"/>
        </w:rPr>
        <w:t>semi</w:t>
      </w:r>
      <w:r w:rsidR="0055303C" w:rsidRPr="001D14DC">
        <w:rPr>
          <w:rFonts w:ascii="Arial" w:hAnsi="Arial" w:cs="Arial"/>
          <w:bCs/>
          <w:sz w:val="20"/>
          <w:szCs w:val="20"/>
        </w:rPr>
        <w:t>-</w:t>
      </w:r>
      <w:r w:rsidRPr="001D14DC">
        <w:rPr>
          <w:rFonts w:ascii="Arial" w:hAnsi="Arial" w:cs="Arial"/>
          <w:bCs/>
          <w:sz w:val="20"/>
          <w:szCs w:val="20"/>
        </w:rPr>
        <w:t>facial</w:t>
      </w:r>
      <w:proofErr w:type="spellEnd"/>
      <w:r w:rsidRPr="001D14DC">
        <w:rPr>
          <w:rFonts w:ascii="Arial" w:hAnsi="Arial" w:cs="Arial"/>
          <w:bCs/>
          <w:sz w:val="20"/>
          <w:szCs w:val="20"/>
        </w:rPr>
        <w:t xml:space="preserve"> com filtro para vapores orgânicos e/ou ácidos, conforme produto manuseado.</w:t>
      </w:r>
    </w:p>
    <w:p w14:paraId="5B29CC69" w14:textId="2A30E7A8"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Controle médico sobre a ação dos agentes nos trabalhadores. </w:t>
      </w:r>
    </w:p>
    <w:p w14:paraId="6D93AFCF" w14:textId="3133E4D5"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Uso de creme protetor para as mãos e outras partes do corpo </w:t>
      </w:r>
      <w:proofErr w:type="gramStart"/>
      <w:r w:rsidRPr="001D14DC">
        <w:rPr>
          <w:rFonts w:ascii="Arial" w:hAnsi="Arial" w:cs="Arial"/>
          <w:bCs/>
          <w:sz w:val="20"/>
          <w:szCs w:val="20"/>
        </w:rPr>
        <w:t>expostas,  com</w:t>
      </w:r>
      <w:proofErr w:type="gramEnd"/>
      <w:r w:rsidRPr="001D14DC">
        <w:rPr>
          <w:rFonts w:ascii="Arial" w:hAnsi="Arial" w:cs="Arial"/>
          <w:bCs/>
          <w:sz w:val="20"/>
          <w:szCs w:val="20"/>
        </w:rPr>
        <w:t xml:space="preserve"> CA (Certificado de Aprovação).</w:t>
      </w:r>
    </w:p>
    <w:p w14:paraId="55CC85F8" w14:textId="632E1C04"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Manter arquivo das </w:t>
      </w:r>
      <w:proofErr w:type="spellStart"/>
      <w:r w:rsidRPr="001D14DC">
        <w:rPr>
          <w:rFonts w:ascii="Arial" w:hAnsi="Arial" w:cs="Arial"/>
          <w:bCs/>
          <w:sz w:val="20"/>
          <w:szCs w:val="20"/>
        </w:rPr>
        <w:t>FISPQs</w:t>
      </w:r>
      <w:proofErr w:type="spellEnd"/>
      <w:r w:rsidRPr="001D14DC">
        <w:rPr>
          <w:rFonts w:ascii="Arial" w:hAnsi="Arial" w:cs="Arial"/>
          <w:bCs/>
          <w:sz w:val="20"/>
          <w:szCs w:val="20"/>
        </w:rPr>
        <w:t xml:space="preserve"> dos produtos utilizados.</w:t>
      </w:r>
    </w:p>
    <w:p w14:paraId="223C58FB" w14:textId="3F79290D"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Treinar os empregados que trabalham com produtos químicos nas </w:t>
      </w:r>
      <w:proofErr w:type="spellStart"/>
      <w:r w:rsidRPr="001D14DC">
        <w:rPr>
          <w:rFonts w:ascii="Arial" w:hAnsi="Arial" w:cs="Arial"/>
          <w:bCs/>
          <w:sz w:val="20"/>
          <w:szCs w:val="20"/>
        </w:rPr>
        <w:t>FISPQs</w:t>
      </w:r>
      <w:proofErr w:type="spellEnd"/>
      <w:r w:rsidRPr="001D14DC">
        <w:rPr>
          <w:rFonts w:ascii="Arial" w:hAnsi="Arial" w:cs="Arial"/>
          <w:bCs/>
          <w:sz w:val="20"/>
          <w:szCs w:val="20"/>
        </w:rPr>
        <w:t xml:space="preserve"> dos produtos químicos manuseados.</w:t>
      </w:r>
    </w:p>
    <w:p w14:paraId="002E5F84" w14:textId="0275AFE2"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Manter o rótulo nos recipientes onde são armazenados os produtos.</w:t>
      </w:r>
    </w:p>
    <w:p w14:paraId="38CD6363" w14:textId="4888B848" w:rsidR="00652AC6" w:rsidRPr="001D14DC" w:rsidRDefault="00652AC6" w:rsidP="00341E51">
      <w:pPr>
        <w:pStyle w:val="PargrafodaLista"/>
        <w:numPr>
          <w:ilvl w:val="0"/>
          <w:numId w:val="35"/>
        </w:numPr>
        <w:spacing w:after="0" w:line="360" w:lineRule="auto"/>
        <w:ind w:left="2127" w:hanging="426"/>
        <w:jc w:val="both"/>
        <w:rPr>
          <w:rFonts w:ascii="Arial" w:hAnsi="Arial" w:cs="Arial"/>
          <w:bCs/>
          <w:sz w:val="20"/>
          <w:szCs w:val="20"/>
        </w:rPr>
      </w:pPr>
      <w:r w:rsidRPr="001D14DC">
        <w:rPr>
          <w:rFonts w:ascii="Arial" w:hAnsi="Arial" w:cs="Arial"/>
          <w:bCs/>
          <w:sz w:val="20"/>
          <w:szCs w:val="20"/>
        </w:rPr>
        <w:t>Manter os recipientes em gaiolas ou bandejas de contenção.</w:t>
      </w:r>
    </w:p>
    <w:p w14:paraId="5732D918" w14:textId="77777777" w:rsidR="00652AC6" w:rsidRPr="001D14DC" w:rsidRDefault="00652AC6" w:rsidP="00652AC6">
      <w:pPr>
        <w:spacing w:after="0" w:line="360" w:lineRule="auto"/>
        <w:jc w:val="both"/>
        <w:rPr>
          <w:rFonts w:ascii="Arial" w:hAnsi="Arial" w:cs="Arial"/>
          <w:bCs/>
          <w:sz w:val="20"/>
          <w:szCs w:val="20"/>
        </w:rPr>
      </w:pPr>
    </w:p>
    <w:p w14:paraId="40127D32" w14:textId="6AD9942D" w:rsidR="00652AC6" w:rsidRDefault="006412BF" w:rsidP="001F4D31">
      <w:pPr>
        <w:spacing w:after="0" w:line="360" w:lineRule="auto"/>
        <w:ind w:left="785"/>
        <w:jc w:val="both"/>
        <w:rPr>
          <w:rFonts w:ascii="Arial" w:hAnsi="Arial" w:cs="Arial"/>
          <w:bCs/>
          <w:sz w:val="20"/>
          <w:szCs w:val="20"/>
        </w:rPr>
      </w:pPr>
      <w:r>
        <w:rPr>
          <w:rFonts w:ascii="Arial" w:hAnsi="Arial" w:cs="Arial"/>
          <w:bCs/>
          <w:sz w:val="20"/>
          <w:szCs w:val="20"/>
        </w:rPr>
        <w:t>10.1.9</w:t>
      </w:r>
      <w:r w:rsidR="00652AC6" w:rsidRPr="001D14DC">
        <w:rPr>
          <w:rFonts w:ascii="Arial" w:hAnsi="Arial" w:cs="Arial"/>
          <w:bCs/>
          <w:sz w:val="20"/>
          <w:szCs w:val="20"/>
        </w:rPr>
        <w:t xml:space="preserve"> TRABALHO COM CORTE E SOLDA OXIACETILÊNICA</w:t>
      </w:r>
      <w:r>
        <w:rPr>
          <w:rFonts w:ascii="Arial" w:hAnsi="Arial" w:cs="Arial"/>
          <w:bCs/>
          <w:sz w:val="20"/>
          <w:szCs w:val="20"/>
        </w:rPr>
        <w:t xml:space="preserve">. </w:t>
      </w:r>
      <w:r w:rsidR="002939AA" w:rsidRPr="002939AA">
        <w:rPr>
          <w:rFonts w:ascii="Arial" w:hAnsi="Arial" w:cs="Arial"/>
          <w:bCs/>
          <w:sz w:val="20"/>
          <w:szCs w:val="20"/>
        </w:rPr>
        <w:t xml:space="preserve">Requisitos legais: </w:t>
      </w:r>
      <w:r w:rsidRPr="006412BF">
        <w:rPr>
          <w:rFonts w:ascii="Arial" w:hAnsi="Arial" w:cs="Arial"/>
          <w:bCs/>
          <w:sz w:val="20"/>
          <w:szCs w:val="20"/>
        </w:rPr>
        <w:t xml:space="preserve">Portaria nº 3.214/78/MTE. </w:t>
      </w:r>
      <w:proofErr w:type="gramStart"/>
      <w:r w:rsidRPr="006412BF">
        <w:rPr>
          <w:rFonts w:ascii="Arial" w:hAnsi="Arial" w:cs="Arial"/>
          <w:bCs/>
          <w:sz w:val="20"/>
          <w:szCs w:val="20"/>
        </w:rPr>
        <w:t>Procedimentos e Normas Internas</w:t>
      </w:r>
      <w:proofErr w:type="gramEnd"/>
      <w:r w:rsidRPr="006412BF">
        <w:rPr>
          <w:rFonts w:ascii="Arial" w:hAnsi="Arial" w:cs="Arial"/>
          <w:bCs/>
          <w:sz w:val="20"/>
          <w:szCs w:val="20"/>
        </w:rPr>
        <w:t xml:space="preserve"> EMAP/Porto do Itaqui.</w:t>
      </w:r>
    </w:p>
    <w:p w14:paraId="2FEB7D3E" w14:textId="77777777" w:rsidR="006412BF" w:rsidRPr="001D14DC" w:rsidRDefault="006412BF" w:rsidP="00652AC6">
      <w:pPr>
        <w:spacing w:after="0" w:line="360" w:lineRule="auto"/>
        <w:ind w:left="785"/>
        <w:jc w:val="both"/>
        <w:rPr>
          <w:rFonts w:ascii="Arial" w:hAnsi="Arial" w:cs="Arial"/>
          <w:bCs/>
          <w:sz w:val="20"/>
          <w:szCs w:val="20"/>
        </w:rPr>
      </w:pPr>
    </w:p>
    <w:p w14:paraId="5AEEFB1F" w14:textId="419A091F"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1D24AC74" w14:textId="7AC20C47"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Os exames médicos deverão ser realizados conforme PCMSO da empresa e exposição ocupacional dos empregados.</w:t>
      </w:r>
    </w:p>
    <w:p w14:paraId="22F8AFF7" w14:textId="0DF08E49"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98357B2" w14:textId="43C83281"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Uso de respirador </w:t>
      </w:r>
      <w:proofErr w:type="spellStart"/>
      <w:r w:rsidRPr="001D14DC">
        <w:rPr>
          <w:rFonts w:ascii="Arial" w:hAnsi="Arial" w:cs="Arial"/>
          <w:bCs/>
          <w:sz w:val="20"/>
          <w:szCs w:val="20"/>
        </w:rPr>
        <w:t>semi</w:t>
      </w:r>
      <w:r w:rsidR="0055303C" w:rsidRPr="001D14DC">
        <w:rPr>
          <w:rFonts w:ascii="Arial" w:hAnsi="Arial" w:cs="Arial"/>
          <w:bCs/>
          <w:sz w:val="20"/>
          <w:szCs w:val="20"/>
        </w:rPr>
        <w:t>-</w:t>
      </w:r>
      <w:r w:rsidRPr="001D14DC">
        <w:rPr>
          <w:rFonts w:ascii="Arial" w:hAnsi="Arial" w:cs="Arial"/>
          <w:bCs/>
          <w:sz w:val="20"/>
          <w:szCs w:val="20"/>
        </w:rPr>
        <w:t>facial</w:t>
      </w:r>
      <w:proofErr w:type="spellEnd"/>
      <w:r w:rsidRPr="001D14DC">
        <w:rPr>
          <w:rFonts w:ascii="Arial" w:hAnsi="Arial" w:cs="Arial"/>
          <w:bCs/>
          <w:sz w:val="20"/>
          <w:szCs w:val="20"/>
        </w:rPr>
        <w:t xml:space="preserve"> para fumos metálicos.</w:t>
      </w:r>
    </w:p>
    <w:p w14:paraId="7EC80DA5" w14:textId="05BD2363"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Equipamentos com válvulas corta chama na saída dos cilindros e entrada das canetas.</w:t>
      </w:r>
    </w:p>
    <w:p w14:paraId="5BC065CE" w14:textId="4BD4A056"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Pessoal com treinamento específico para a função e com experiência comprovada.</w:t>
      </w:r>
    </w:p>
    <w:p w14:paraId="54BF448F" w14:textId="3717D045" w:rsidR="00652AC6" w:rsidRPr="001D14DC" w:rsidRDefault="00652AC6" w:rsidP="00341E51">
      <w:pPr>
        <w:pStyle w:val="PargrafodaLista"/>
        <w:numPr>
          <w:ilvl w:val="0"/>
          <w:numId w:val="36"/>
        </w:numPr>
        <w:spacing w:after="0" w:line="360" w:lineRule="auto"/>
        <w:ind w:left="2127" w:hanging="426"/>
        <w:jc w:val="both"/>
        <w:rPr>
          <w:rFonts w:ascii="Arial" w:hAnsi="Arial" w:cs="Arial"/>
          <w:bCs/>
          <w:sz w:val="20"/>
          <w:szCs w:val="20"/>
        </w:rPr>
      </w:pPr>
      <w:r w:rsidRPr="001D14DC">
        <w:rPr>
          <w:rFonts w:ascii="Arial" w:hAnsi="Arial" w:cs="Arial"/>
          <w:bCs/>
          <w:sz w:val="20"/>
          <w:szCs w:val="20"/>
        </w:rPr>
        <w:t>É proibido o uso de GLP para realização de atividades de corte/solda.</w:t>
      </w:r>
    </w:p>
    <w:p w14:paraId="461C7118" w14:textId="77777777" w:rsidR="00652AC6" w:rsidRPr="001D14DC" w:rsidRDefault="00652AC6" w:rsidP="00652AC6">
      <w:pPr>
        <w:spacing w:after="0" w:line="360" w:lineRule="auto"/>
        <w:jc w:val="both"/>
        <w:rPr>
          <w:rFonts w:ascii="Arial" w:hAnsi="Arial" w:cs="Arial"/>
          <w:bCs/>
          <w:sz w:val="20"/>
          <w:szCs w:val="20"/>
        </w:rPr>
      </w:pPr>
    </w:p>
    <w:p w14:paraId="279DB66B" w14:textId="5EF151BC" w:rsidR="00652AC6" w:rsidRDefault="003C4F3F" w:rsidP="001F4D31">
      <w:pPr>
        <w:spacing w:after="0" w:line="360" w:lineRule="auto"/>
        <w:ind w:left="785"/>
        <w:jc w:val="both"/>
        <w:rPr>
          <w:rFonts w:ascii="Arial" w:hAnsi="Arial" w:cs="Arial"/>
          <w:bCs/>
          <w:sz w:val="20"/>
          <w:szCs w:val="20"/>
        </w:rPr>
      </w:pPr>
      <w:r>
        <w:rPr>
          <w:rFonts w:ascii="Arial" w:hAnsi="Arial" w:cs="Arial"/>
          <w:bCs/>
          <w:sz w:val="20"/>
          <w:szCs w:val="20"/>
        </w:rPr>
        <w:lastRenderedPageBreak/>
        <w:t>10.1.10</w:t>
      </w:r>
      <w:r w:rsidR="00652AC6" w:rsidRPr="001D14DC">
        <w:rPr>
          <w:rFonts w:ascii="Arial" w:hAnsi="Arial" w:cs="Arial"/>
          <w:bCs/>
          <w:sz w:val="20"/>
          <w:szCs w:val="20"/>
        </w:rPr>
        <w:t xml:space="preserve"> EXPOSIÇÃO A POEIRA, PARTICULADOS, RUÍDO OU UMIDADE</w:t>
      </w:r>
      <w:r w:rsidR="006412BF">
        <w:rPr>
          <w:rFonts w:ascii="Arial" w:hAnsi="Arial" w:cs="Arial"/>
          <w:bCs/>
          <w:sz w:val="20"/>
          <w:szCs w:val="20"/>
        </w:rPr>
        <w:t xml:space="preserve">. </w:t>
      </w:r>
      <w:r w:rsidRPr="003C4F3F">
        <w:rPr>
          <w:rFonts w:ascii="Arial" w:hAnsi="Arial" w:cs="Arial"/>
          <w:bCs/>
          <w:sz w:val="20"/>
          <w:szCs w:val="20"/>
        </w:rPr>
        <w:t xml:space="preserve">Portaria nº 3.214/78/MTE. </w:t>
      </w:r>
      <w:r w:rsidR="002939AA" w:rsidRPr="002939AA">
        <w:rPr>
          <w:rFonts w:ascii="Arial" w:hAnsi="Arial" w:cs="Arial"/>
          <w:bCs/>
          <w:sz w:val="20"/>
          <w:szCs w:val="20"/>
        </w:rPr>
        <w:t xml:space="preserve">Requisitos legais: </w:t>
      </w:r>
      <w:r w:rsidRPr="003C4F3F">
        <w:rPr>
          <w:rFonts w:ascii="Arial" w:hAnsi="Arial" w:cs="Arial"/>
          <w:bCs/>
          <w:sz w:val="20"/>
          <w:szCs w:val="20"/>
        </w:rPr>
        <w:t>Procedimentos e Normas Internas EMAP/Porto do Itaqui.</w:t>
      </w:r>
    </w:p>
    <w:p w14:paraId="044A2E21" w14:textId="77777777" w:rsidR="003C4F3F" w:rsidRPr="001D14DC" w:rsidRDefault="003C4F3F" w:rsidP="00652AC6">
      <w:pPr>
        <w:spacing w:after="0" w:line="360" w:lineRule="auto"/>
        <w:ind w:left="785"/>
        <w:jc w:val="both"/>
        <w:rPr>
          <w:rFonts w:ascii="Arial" w:hAnsi="Arial" w:cs="Arial"/>
          <w:bCs/>
          <w:sz w:val="20"/>
          <w:szCs w:val="20"/>
        </w:rPr>
      </w:pPr>
    </w:p>
    <w:p w14:paraId="3A8A13AC"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Utilizar os </w:t>
      </w:r>
      <w:proofErr w:type="spellStart"/>
      <w:r w:rsidRPr="003C4F3F">
        <w:rPr>
          <w:rFonts w:ascii="Arial" w:hAnsi="Arial" w:cs="Arial"/>
          <w:bCs/>
          <w:sz w:val="20"/>
          <w:szCs w:val="20"/>
        </w:rPr>
        <w:t>EPI’s</w:t>
      </w:r>
      <w:proofErr w:type="spellEnd"/>
      <w:r w:rsidRPr="003C4F3F">
        <w:rPr>
          <w:rFonts w:ascii="Arial" w:hAnsi="Arial" w:cs="Arial"/>
          <w:bCs/>
          <w:sz w:val="20"/>
          <w:szCs w:val="20"/>
        </w:rPr>
        <w:t xml:space="preserve"> específicos para a função e riscos da atividade, atendendo aos requisitos da NR 06.</w:t>
      </w:r>
    </w:p>
    <w:p w14:paraId="2D939D58"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Os exames médicos deverão ser realizados conforme PCMSO da empresa e exposição ocupacional dos empregados.</w:t>
      </w:r>
    </w:p>
    <w:p w14:paraId="36363620"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01C4DDDE"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Avaliação ambiental para a função. </w:t>
      </w:r>
    </w:p>
    <w:p w14:paraId="6A256C33"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Implantar Programa de Proteção Respi</w:t>
      </w:r>
      <w:r>
        <w:rPr>
          <w:rFonts w:ascii="Arial" w:hAnsi="Arial" w:cs="Arial"/>
          <w:bCs/>
          <w:sz w:val="20"/>
          <w:szCs w:val="20"/>
        </w:rPr>
        <w:t>ratória.</w:t>
      </w:r>
    </w:p>
    <w:p w14:paraId="17B4D12C"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Em pátios abertos, onde não haja pavimentação, deverá haver umectação das vias de acesso, a fim de elimi</w:t>
      </w:r>
      <w:r>
        <w:rPr>
          <w:rFonts w:ascii="Arial" w:hAnsi="Arial" w:cs="Arial"/>
          <w:bCs/>
          <w:sz w:val="20"/>
          <w:szCs w:val="20"/>
        </w:rPr>
        <w:t>nar a emissão de particulados.</w:t>
      </w:r>
    </w:p>
    <w:p w14:paraId="468626A2" w14:textId="77777777" w:rsidR="003C4F3F"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Implantar Programa de Conservação Auditiva.</w:t>
      </w:r>
    </w:p>
    <w:p w14:paraId="4C2B7AD7" w14:textId="2384F7D5" w:rsidR="00652AC6" w:rsidRDefault="003C4F3F" w:rsidP="00341E51">
      <w:pPr>
        <w:pStyle w:val="PargrafodaLista"/>
        <w:numPr>
          <w:ilvl w:val="0"/>
          <w:numId w:val="37"/>
        </w:numPr>
        <w:spacing w:after="0" w:line="360" w:lineRule="auto"/>
        <w:ind w:left="2127" w:hanging="426"/>
        <w:jc w:val="both"/>
        <w:rPr>
          <w:rFonts w:ascii="Arial" w:hAnsi="Arial" w:cs="Arial"/>
          <w:bCs/>
          <w:sz w:val="20"/>
          <w:szCs w:val="20"/>
        </w:rPr>
      </w:pPr>
      <w:r w:rsidRPr="003C4F3F">
        <w:rPr>
          <w:rFonts w:ascii="Arial" w:hAnsi="Arial" w:cs="Arial"/>
          <w:bCs/>
          <w:sz w:val="20"/>
          <w:szCs w:val="20"/>
        </w:rPr>
        <w:t>Para realização de atividades com exposição à água, deverá ser considerada a necessidade do uso de roupas especiais, que o proteja os colaboradores contra umidade.</w:t>
      </w:r>
    </w:p>
    <w:p w14:paraId="3F247E32" w14:textId="77777777" w:rsidR="003C4F3F" w:rsidRPr="003C4F3F" w:rsidRDefault="003C4F3F" w:rsidP="003C4F3F">
      <w:pPr>
        <w:pStyle w:val="PargrafodaLista"/>
        <w:spacing w:after="0" w:line="360" w:lineRule="auto"/>
        <w:ind w:left="2127"/>
        <w:jc w:val="both"/>
        <w:rPr>
          <w:rFonts w:ascii="Arial" w:hAnsi="Arial" w:cs="Arial"/>
          <w:bCs/>
          <w:sz w:val="20"/>
          <w:szCs w:val="20"/>
        </w:rPr>
      </w:pPr>
    </w:p>
    <w:p w14:paraId="5E39F7E2" w14:textId="107C754C" w:rsidR="00652AC6" w:rsidRDefault="00652AC6" w:rsidP="001F4D31">
      <w:pPr>
        <w:spacing w:after="0" w:line="360" w:lineRule="auto"/>
        <w:ind w:left="785"/>
        <w:jc w:val="both"/>
        <w:rPr>
          <w:rFonts w:ascii="Arial" w:hAnsi="Arial" w:cs="Arial"/>
          <w:bCs/>
          <w:sz w:val="20"/>
          <w:szCs w:val="20"/>
        </w:rPr>
      </w:pPr>
      <w:r w:rsidRPr="001D14DC">
        <w:rPr>
          <w:rFonts w:ascii="Arial" w:hAnsi="Arial" w:cs="Arial"/>
          <w:bCs/>
          <w:sz w:val="20"/>
          <w:szCs w:val="20"/>
        </w:rPr>
        <w:t>1</w:t>
      </w:r>
      <w:r w:rsidR="003C4F3F">
        <w:rPr>
          <w:rFonts w:ascii="Arial" w:hAnsi="Arial" w:cs="Arial"/>
          <w:bCs/>
          <w:sz w:val="20"/>
          <w:szCs w:val="20"/>
        </w:rPr>
        <w:t>0.1.11</w:t>
      </w:r>
      <w:r w:rsidR="00876346" w:rsidRPr="001D14DC">
        <w:rPr>
          <w:rFonts w:ascii="Arial" w:hAnsi="Arial" w:cs="Arial"/>
          <w:bCs/>
          <w:sz w:val="20"/>
          <w:szCs w:val="20"/>
        </w:rPr>
        <w:t xml:space="preserve"> UTILIZAÇÃO DE FERRAMENTAS, MÁQUINAS OU EQUIPAMENTOS PRÓPRIOS (MÁQUINA DE SOLDA, ESMERILHADEIRA, SERRAS, ETC.)</w:t>
      </w:r>
      <w:r w:rsidR="002939AA" w:rsidRPr="002939AA">
        <w:rPr>
          <w:rFonts w:ascii="Arial" w:hAnsi="Arial" w:cs="Arial"/>
          <w:bCs/>
          <w:sz w:val="20"/>
          <w:szCs w:val="20"/>
        </w:rPr>
        <w:t xml:space="preserve"> </w:t>
      </w:r>
      <w:r w:rsidR="002939AA" w:rsidRPr="006D5A1B">
        <w:rPr>
          <w:rFonts w:ascii="Arial" w:hAnsi="Arial" w:cs="Arial"/>
          <w:bCs/>
          <w:sz w:val="20"/>
          <w:szCs w:val="20"/>
        </w:rPr>
        <w:t>Requisitos legais:</w:t>
      </w:r>
      <w:r w:rsidR="006D5A1B">
        <w:rPr>
          <w:rFonts w:ascii="Arial" w:hAnsi="Arial" w:cs="Arial"/>
          <w:bCs/>
          <w:sz w:val="20"/>
          <w:szCs w:val="20"/>
        </w:rPr>
        <w:t xml:space="preserve"> </w:t>
      </w:r>
      <w:r w:rsidR="006D5A1B" w:rsidRPr="006D5A1B">
        <w:rPr>
          <w:rFonts w:ascii="Arial" w:hAnsi="Arial" w:cs="Arial"/>
          <w:bCs/>
          <w:sz w:val="20"/>
          <w:szCs w:val="20"/>
        </w:rPr>
        <w:t xml:space="preserve">Portaria nº 3.214/78/MTE. </w:t>
      </w:r>
      <w:proofErr w:type="gramStart"/>
      <w:r w:rsidR="006D5A1B" w:rsidRPr="006D5A1B">
        <w:rPr>
          <w:rFonts w:ascii="Arial" w:hAnsi="Arial" w:cs="Arial"/>
          <w:bCs/>
          <w:sz w:val="20"/>
          <w:szCs w:val="20"/>
        </w:rPr>
        <w:t>Procedimentos e Normas Internas</w:t>
      </w:r>
      <w:proofErr w:type="gramEnd"/>
      <w:r w:rsidR="006D5A1B" w:rsidRPr="006D5A1B">
        <w:rPr>
          <w:rFonts w:ascii="Arial" w:hAnsi="Arial" w:cs="Arial"/>
          <w:bCs/>
          <w:sz w:val="20"/>
          <w:szCs w:val="20"/>
        </w:rPr>
        <w:t xml:space="preserve"> EMAP/Porto do Itaqui.</w:t>
      </w:r>
    </w:p>
    <w:p w14:paraId="0A305C4A" w14:textId="77777777" w:rsidR="003C4F3F" w:rsidRPr="001D14DC" w:rsidRDefault="003C4F3F" w:rsidP="00652AC6">
      <w:pPr>
        <w:spacing w:after="0" w:line="360" w:lineRule="auto"/>
        <w:ind w:left="785"/>
        <w:jc w:val="both"/>
        <w:rPr>
          <w:rFonts w:ascii="Arial" w:hAnsi="Arial" w:cs="Arial"/>
          <w:bCs/>
          <w:sz w:val="20"/>
          <w:szCs w:val="20"/>
        </w:rPr>
      </w:pPr>
    </w:p>
    <w:p w14:paraId="256E2AE6"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Utilizar os </w:t>
      </w:r>
      <w:proofErr w:type="spellStart"/>
      <w:r w:rsidRPr="003C4F3F">
        <w:rPr>
          <w:rFonts w:ascii="Arial" w:hAnsi="Arial" w:cs="Arial"/>
          <w:bCs/>
          <w:sz w:val="20"/>
          <w:szCs w:val="20"/>
        </w:rPr>
        <w:t>EPI’s</w:t>
      </w:r>
      <w:proofErr w:type="spellEnd"/>
      <w:r w:rsidRPr="003C4F3F">
        <w:rPr>
          <w:rFonts w:ascii="Arial" w:hAnsi="Arial" w:cs="Arial"/>
          <w:bCs/>
          <w:sz w:val="20"/>
          <w:szCs w:val="20"/>
        </w:rPr>
        <w:t xml:space="preserve"> específicos para a função e riscos da atividade, atendendo aos requisitos da NR 06.</w:t>
      </w:r>
    </w:p>
    <w:p w14:paraId="307AD43A"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Os exames médicos deverão ser realizados conforme PCMSO da empresa e exposição ocupacional dos empregados.</w:t>
      </w:r>
    </w:p>
    <w:p w14:paraId="1AC5C342"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54AA0B1A"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Pessoal com treinamento específico no uso de ferramentas/máquinas e experiência comprovada.</w:t>
      </w:r>
    </w:p>
    <w:p w14:paraId="1F762F3B"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Equipamentos aterrados e com partes </w:t>
      </w:r>
      <w:proofErr w:type="gramStart"/>
      <w:r w:rsidRPr="003C4F3F">
        <w:rPr>
          <w:rFonts w:ascii="Arial" w:hAnsi="Arial" w:cs="Arial"/>
          <w:bCs/>
          <w:sz w:val="20"/>
          <w:szCs w:val="20"/>
        </w:rPr>
        <w:t>móveis protegidas</w:t>
      </w:r>
      <w:proofErr w:type="gramEnd"/>
      <w:r w:rsidRPr="003C4F3F">
        <w:rPr>
          <w:rFonts w:ascii="Arial" w:hAnsi="Arial" w:cs="Arial"/>
          <w:bCs/>
          <w:sz w:val="20"/>
          <w:szCs w:val="20"/>
        </w:rPr>
        <w:t xml:space="preserve">. </w:t>
      </w:r>
    </w:p>
    <w:p w14:paraId="504F7834"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lastRenderedPageBreak/>
        <w:t>Ferramentas elétricas manuais com duplo isolamento comprovado pelo fabricante ou pino terra.</w:t>
      </w:r>
    </w:p>
    <w:p w14:paraId="767DB419"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Ferramentas adequadas e em perfeito estado de conservação. </w:t>
      </w:r>
    </w:p>
    <w:p w14:paraId="53919E20"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Uso de lista de verificação das máquinas e ferramentas antes do uso do equipamento.</w:t>
      </w:r>
    </w:p>
    <w:p w14:paraId="63CC6CEA" w14:textId="77777777" w:rsidR="003C4F3F"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Evidência de treinamento dos empregados no manuseio de máquina, equipamentos e ferramentas.</w:t>
      </w:r>
    </w:p>
    <w:p w14:paraId="3B145928" w14:textId="347B365C" w:rsidR="00652AC6" w:rsidRDefault="003C4F3F" w:rsidP="00341E51">
      <w:pPr>
        <w:pStyle w:val="PargrafodaLista"/>
        <w:numPr>
          <w:ilvl w:val="0"/>
          <w:numId w:val="38"/>
        </w:numPr>
        <w:spacing w:after="0" w:line="360" w:lineRule="auto"/>
        <w:ind w:left="2127" w:hanging="426"/>
        <w:jc w:val="both"/>
        <w:rPr>
          <w:rFonts w:ascii="Arial" w:hAnsi="Arial" w:cs="Arial"/>
          <w:bCs/>
          <w:sz w:val="20"/>
          <w:szCs w:val="20"/>
        </w:rPr>
      </w:pPr>
      <w:r w:rsidRPr="003C4F3F">
        <w:rPr>
          <w:rFonts w:ascii="Arial" w:hAnsi="Arial" w:cs="Arial"/>
          <w:bCs/>
          <w:sz w:val="20"/>
          <w:szCs w:val="20"/>
        </w:rPr>
        <w:t>As extensões elétricas deverão possuir DR</w:t>
      </w:r>
    </w:p>
    <w:p w14:paraId="75E129BB" w14:textId="77777777" w:rsidR="003C4F3F" w:rsidRPr="003C4F3F" w:rsidRDefault="003C4F3F" w:rsidP="003C4F3F">
      <w:pPr>
        <w:pStyle w:val="PargrafodaLista"/>
        <w:spacing w:after="0" w:line="360" w:lineRule="auto"/>
        <w:ind w:left="2127"/>
        <w:jc w:val="both"/>
        <w:rPr>
          <w:rFonts w:ascii="Arial" w:hAnsi="Arial" w:cs="Arial"/>
          <w:bCs/>
          <w:sz w:val="20"/>
          <w:szCs w:val="20"/>
        </w:rPr>
      </w:pPr>
    </w:p>
    <w:p w14:paraId="7AEF7B9A" w14:textId="7667F105" w:rsidR="00876346" w:rsidRDefault="00876346" w:rsidP="001F4D31">
      <w:pPr>
        <w:spacing w:after="0" w:line="360" w:lineRule="auto"/>
        <w:ind w:left="785"/>
        <w:jc w:val="both"/>
        <w:rPr>
          <w:rFonts w:ascii="Arial" w:hAnsi="Arial" w:cs="Arial"/>
          <w:bCs/>
          <w:sz w:val="20"/>
          <w:szCs w:val="20"/>
        </w:rPr>
      </w:pPr>
      <w:r w:rsidRPr="001D14DC">
        <w:rPr>
          <w:rFonts w:ascii="Arial" w:hAnsi="Arial" w:cs="Arial"/>
          <w:bCs/>
          <w:sz w:val="20"/>
          <w:szCs w:val="20"/>
        </w:rPr>
        <w:t>1</w:t>
      </w:r>
      <w:r w:rsidR="003C4F3F">
        <w:rPr>
          <w:rFonts w:ascii="Arial" w:hAnsi="Arial" w:cs="Arial"/>
          <w:bCs/>
          <w:sz w:val="20"/>
          <w:szCs w:val="20"/>
        </w:rPr>
        <w:t>0.1.12</w:t>
      </w:r>
      <w:r w:rsidRPr="001D14DC">
        <w:rPr>
          <w:rFonts w:ascii="Arial" w:hAnsi="Arial" w:cs="Arial"/>
          <w:bCs/>
          <w:sz w:val="20"/>
          <w:szCs w:val="20"/>
        </w:rPr>
        <w:t xml:space="preserve"> </w:t>
      </w:r>
      <w:r w:rsidR="003C4F3F" w:rsidRPr="003C4F3F">
        <w:rPr>
          <w:rFonts w:ascii="Arial" w:hAnsi="Arial" w:cs="Arial"/>
          <w:bCs/>
          <w:sz w:val="20"/>
          <w:szCs w:val="20"/>
        </w:rPr>
        <w:t xml:space="preserve">OBRA E/OU SERVIÇO A SER REALIZADO PELA CONTRATADA, </w:t>
      </w:r>
      <w:r w:rsidR="003C4F3F">
        <w:rPr>
          <w:rFonts w:ascii="Arial" w:hAnsi="Arial" w:cs="Arial"/>
          <w:bCs/>
          <w:sz w:val="20"/>
          <w:szCs w:val="20"/>
        </w:rPr>
        <w:t>QUE NECESSITARÁ</w:t>
      </w:r>
      <w:r w:rsidR="003C4F3F" w:rsidRPr="003C4F3F">
        <w:rPr>
          <w:rFonts w:ascii="Arial" w:hAnsi="Arial" w:cs="Arial"/>
          <w:bCs/>
          <w:sz w:val="20"/>
          <w:szCs w:val="20"/>
        </w:rPr>
        <w:t xml:space="preserve"> CONSTRUIR INSTALAÇÕES COMPLEMENTARES, COMO: OFICINAS MECÂNICAS, REFEITÓRIOS, SANITÁRIOS, ETC.</w:t>
      </w:r>
      <w:r w:rsidR="003C4F3F">
        <w:rPr>
          <w:rFonts w:ascii="Arial" w:hAnsi="Arial" w:cs="Arial"/>
          <w:bCs/>
          <w:sz w:val="20"/>
          <w:szCs w:val="20"/>
        </w:rPr>
        <w:t xml:space="preserve"> </w:t>
      </w:r>
      <w:r w:rsidR="002939AA" w:rsidRPr="002939AA">
        <w:rPr>
          <w:rFonts w:ascii="Arial" w:hAnsi="Arial" w:cs="Arial"/>
          <w:bCs/>
          <w:sz w:val="20"/>
          <w:szCs w:val="20"/>
        </w:rPr>
        <w:t xml:space="preserve">Requisitos legais: </w:t>
      </w:r>
      <w:r w:rsidR="003C4F3F" w:rsidRPr="003C4F3F">
        <w:rPr>
          <w:rFonts w:ascii="Arial" w:hAnsi="Arial" w:cs="Arial"/>
          <w:bCs/>
          <w:sz w:val="20"/>
          <w:szCs w:val="20"/>
        </w:rPr>
        <w:t xml:space="preserve">Portaria nº 3.214/78/MTE. </w:t>
      </w:r>
      <w:proofErr w:type="gramStart"/>
      <w:r w:rsidR="003C4F3F" w:rsidRPr="003C4F3F">
        <w:rPr>
          <w:rFonts w:ascii="Arial" w:hAnsi="Arial" w:cs="Arial"/>
          <w:bCs/>
          <w:sz w:val="20"/>
          <w:szCs w:val="20"/>
        </w:rPr>
        <w:t>Procedimentos e Normas Internas</w:t>
      </w:r>
      <w:proofErr w:type="gramEnd"/>
      <w:r w:rsidR="003C4F3F" w:rsidRPr="003C4F3F">
        <w:rPr>
          <w:rFonts w:ascii="Arial" w:hAnsi="Arial" w:cs="Arial"/>
          <w:bCs/>
          <w:sz w:val="20"/>
          <w:szCs w:val="20"/>
        </w:rPr>
        <w:t xml:space="preserve"> EMAP/Porto do Itaqui.</w:t>
      </w:r>
    </w:p>
    <w:p w14:paraId="6484AAA0" w14:textId="77777777" w:rsidR="006D5A1B" w:rsidRPr="001D14DC" w:rsidRDefault="006D5A1B" w:rsidP="001F4D31">
      <w:pPr>
        <w:spacing w:after="0" w:line="360" w:lineRule="auto"/>
        <w:ind w:left="785"/>
        <w:jc w:val="both"/>
        <w:rPr>
          <w:rFonts w:ascii="Arial" w:hAnsi="Arial" w:cs="Arial"/>
          <w:bCs/>
          <w:sz w:val="20"/>
          <w:szCs w:val="20"/>
        </w:rPr>
      </w:pPr>
    </w:p>
    <w:p w14:paraId="01DD5292" w14:textId="77777777" w:rsidR="003C4F3F" w:rsidRDefault="00876346" w:rsidP="00341E51">
      <w:pPr>
        <w:pStyle w:val="PargrafodaLista"/>
        <w:numPr>
          <w:ilvl w:val="0"/>
          <w:numId w:val="39"/>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 (Uso obrigatório de colete salva-vidas)</w:t>
      </w:r>
    </w:p>
    <w:p w14:paraId="149E3391"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Seguir procedimentos e normas de construção de acordo com número de empregados (NR 18 e 24) e exigências internas da EMAP. </w:t>
      </w:r>
    </w:p>
    <w:p w14:paraId="0CD3D8D0"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O Setor de segurança da EMAP, SESMT Gerenciadora (quando houver) deverá avaliar a planta do canteiro de obras, a fim de se fazer cumprir todos os requisitos exposto nas </w:t>
      </w:r>
      <w:proofErr w:type="spellStart"/>
      <w:r w:rsidRPr="003C4F3F">
        <w:rPr>
          <w:rFonts w:ascii="Arial" w:hAnsi="Arial" w:cs="Arial"/>
          <w:bCs/>
          <w:sz w:val="20"/>
          <w:szCs w:val="20"/>
        </w:rPr>
        <w:t>NR`s</w:t>
      </w:r>
      <w:proofErr w:type="spellEnd"/>
      <w:r w:rsidRPr="003C4F3F">
        <w:rPr>
          <w:rFonts w:ascii="Arial" w:hAnsi="Arial" w:cs="Arial"/>
          <w:bCs/>
          <w:sz w:val="20"/>
          <w:szCs w:val="20"/>
        </w:rPr>
        <w:t xml:space="preserve">. </w:t>
      </w:r>
    </w:p>
    <w:p w14:paraId="2F4AB0BA"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As botas de segurança dos colaboradores deverão possuir palmilha </w:t>
      </w:r>
      <w:proofErr w:type="spellStart"/>
      <w:r w:rsidRPr="003C4F3F">
        <w:rPr>
          <w:rFonts w:ascii="Arial" w:hAnsi="Arial" w:cs="Arial"/>
          <w:bCs/>
          <w:sz w:val="20"/>
          <w:szCs w:val="20"/>
        </w:rPr>
        <w:t>antiperfurante</w:t>
      </w:r>
      <w:proofErr w:type="spellEnd"/>
      <w:r w:rsidRPr="003C4F3F">
        <w:rPr>
          <w:rFonts w:ascii="Arial" w:hAnsi="Arial" w:cs="Arial"/>
          <w:bCs/>
          <w:sz w:val="20"/>
          <w:szCs w:val="20"/>
        </w:rPr>
        <w:t xml:space="preserve">, biqueira em </w:t>
      </w:r>
      <w:proofErr w:type="spellStart"/>
      <w:r w:rsidRPr="003C4F3F">
        <w:rPr>
          <w:rFonts w:ascii="Arial" w:hAnsi="Arial" w:cs="Arial"/>
          <w:bCs/>
          <w:sz w:val="20"/>
          <w:szCs w:val="20"/>
        </w:rPr>
        <w:t>composite</w:t>
      </w:r>
      <w:proofErr w:type="spellEnd"/>
      <w:r w:rsidRPr="003C4F3F">
        <w:rPr>
          <w:rFonts w:ascii="Arial" w:hAnsi="Arial" w:cs="Arial"/>
          <w:bCs/>
          <w:sz w:val="20"/>
          <w:szCs w:val="20"/>
        </w:rPr>
        <w:t xml:space="preserve"> ou outro material não condutor de eletricidade e proteção metatarso. </w:t>
      </w:r>
    </w:p>
    <w:p w14:paraId="7C0B9063"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Os canteiros deverão ser devidamente sinalizados de forma a garantir as orientações básicas de segurança quanto ao desenvolvimento normal das atividades, conforme a NR 26.</w:t>
      </w:r>
    </w:p>
    <w:p w14:paraId="4C090360" w14:textId="36014BB0"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3C4F3F">
        <w:rPr>
          <w:rFonts w:ascii="Arial" w:hAnsi="Arial" w:cs="Arial"/>
          <w:bCs/>
          <w:sz w:val="20"/>
          <w:szCs w:val="20"/>
        </w:rPr>
        <w:t>cerquite</w:t>
      </w:r>
      <w:proofErr w:type="spellEnd"/>
      <w:r w:rsidRPr="003C4F3F">
        <w:rPr>
          <w:rFonts w:ascii="Arial" w:hAnsi="Arial" w:cs="Arial"/>
          <w:bCs/>
          <w:sz w:val="20"/>
          <w:szCs w:val="20"/>
        </w:rPr>
        <w:t xml:space="preserve"> e/ou fita zebrada em áreas </w:t>
      </w:r>
      <w:r w:rsidR="006D5A1B" w:rsidRPr="003C4F3F">
        <w:rPr>
          <w:rFonts w:ascii="Arial" w:hAnsi="Arial" w:cs="Arial"/>
          <w:bCs/>
          <w:sz w:val="20"/>
          <w:szCs w:val="20"/>
        </w:rPr>
        <w:t>a céu</w:t>
      </w:r>
      <w:r w:rsidRPr="003C4F3F">
        <w:rPr>
          <w:rFonts w:ascii="Arial" w:hAnsi="Arial" w:cs="Arial"/>
          <w:bCs/>
          <w:sz w:val="20"/>
          <w:szCs w:val="20"/>
        </w:rPr>
        <w:t xml:space="preserve"> aberto.</w:t>
      </w:r>
    </w:p>
    <w:p w14:paraId="1CE7EE83" w14:textId="79B88792"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Todos os </w:t>
      </w:r>
      <w:r w:rsidR="006D5A1B" w:rsidRPr="003C4F3F">
        <w:rPr>
          <w:rFonts w:ascii="Arial" w:hAnsi="Arial" w:cs="Arial"/>
          <w:bCs/>
          <w:sz w:val="20"/>
          <w:szCs w:val="20"/>
        </w:rPr>
        <w:t>contêineres</w:t>
      </w:r>
      <w:r w:rsidRPr="003C4F3F">
        <w:rPr>
          <w:rFonts w:ascii="Arial" w:hAnsi="Arial" w:cs="Arial"/>
          <w:bCs/>
          <w:sz w:val="20"/>
          <w:szCs w:val="20"/>
        </w:rPr>
        <w:t xml:space="preserve"> utilizados para ocupação humana deverão seguir as recomendações contidas na NR18 item 18.4.1.3 e 18.4.1.3.2.</w:t>
      </w:r>
    </w:p>
    <w:p w14:paraId="71DF120B" w14:textId="29C642EE"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Todos os </w:t>
      </w:r>
      <w:r w:rsidR="006D5A1B" w:rsidRPr="003C4F3F">
        <w:rPr>
          <w:rFonts w:ascii="Arial" w:hAnsi="Arial" w:cs="Arial"/>
          <w:bCs/>
          <w:sz w:val="20"/>
          <w:szCs w:val="20"/>
        </w:rPr>
        <w:t>contêineres</w:t>
      </w:r>
      <w:r w:rsidRPr="003C4F3F">
        <w:rPr>
          <w:rFonts w:ascii="Arial" w:hAnsi="Arial" w:cs="Arial"/>
          <w:bCs/>
          <w:sz w:val="20"/>
          <w:szCs w:val="20"/>
        </w:rPr>
        <w:t xml:space="preserve"> deverão ser aterrados.</w:t>
      </w:r>
    </w:p>
    <w:p w14:paraId="5A962767" w14:textId="77777777" w:rsidR="003C4F3F" w:rsidRDefault="003C4F3F" w:rsidP="00341E51">
      <w:pPr>
        <w:pStyle w:val="PargrafodaLista"/>
        <w:numPr>
          <w:ilvl w:val="0"/>
          <w:numId w:val="39"/>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Deverá ser </w:t>
      </w:r>
      <w:proofErr w:type="gramStart"/>
      <w:r w:rsidRPr="003C4F3F">
        <w:rPr>
          <w:rFonts w:ascii="Arial" w:hAnsi="Arial" w:cs="Arial"/>
          <w:bCs/>
          <w:sz w:val="20"/>
          <w:szCs w:val="20"/>
        </w:rPr>
        <w:t>disponibilizados</w:t>
      </w:r>
      <w:proofErr w:type="gramEnd"/>
      <w:r w:rsidRPr="003C4F3F">
        <w:rPr>
          <w:rFonts w:ascii="Arial" w:hAnsi="Arial" w:cs="Arial"/>
          <w:bCs/>
          <w:sz w:val="20"/>
          <w:szCs w:val="20"/>
        </w:rPr>
        <w:t xml:space="preserve"> banheiros químicos a serem dispostos a no máximo 150 metros de distância das frentes de serviço.</w:t>
      </w:r>
    </w:p>
    <w:p w14:paraId="795AF9F4" w14:textId="4D728843" w:rsidR="00876346" w:rsidRDefault="003C4F3F" w:rsidP="00860647">
      <w:pPr>
        <w:pStyle w:val="PargrafodaLista"/>
        <w:numPr>
          <w:ilvl w:val="0"/>
          <w:numId w:val="39"/>
        </w:numPr>
        <w:spacing w:after="0" w:line="360" w:lineRule="auto"/>
        <w:ind w:left="1560" w:hanging="426"/>
        <w:jc w:val="both"/>
        <w:rPr>
          <w:rFonts w:ascii="Arial" w:hAnsi="Arial" w:cs="Arial"/>
          <w:bCs/>
          <w:sz w:val="20"/>
          <w:szCs w:val="20"/>
        </w:rPr>
      </w:pPr>
      <w:r w:rsidRPr="003C4F3F">
        <w:rPr>
          <w:rFonts w:ascii="Arial" w:hAnsi="Arial" w:cs="Arial"/>
          <w:bCs/>
          <w:sz w:val="20"/>
          <w:szCs w:val="20"/>
        </w:rPr>
        <w:lastRenderedPageBreak/>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3DE2571E" w14:textId="77777777" w:rsidR="003C4F3F" w:rsidRPr="003C4F3F" w:rsidRDefault="003C4F3F" w:rsidP="003C4F3F">
      <w:pPr>
        <w:pStyle w:val="PargrafodaLista"/>
        <w:spacing w:after="0" w:line="360" w:lineRule="auto"/>
        <w:ind w:left="1145"/>
        <w:jc w:val="both"/>
        <w:rPr>
          <w:rFonts w:ascii="Arial" w:hAnsi="Arial" w:cs="Arial"/>
          <w:bCs/>
          <w:sz w:val="20"/>
          <w:szCs w:val="20"/>
        </w:rPr>
      </w:pPr>
    </w:p>
    <w:p w14:paraId="00EA748F" w14:textId="223EF689" w:rsidR="003C4F3F" w:rsidRDefault="00876346" w:rsidP="006D5A1B">
      <w:pPr>
        <w:spacing w:after="0" w:line="360" w:lineRule="auto"/>
        <w:ind w:left="785"/>
        <w:jc w:val="both"/>
        <w:rPr>
          <w:rFonts w:ascii="Arial" w:hAnsi="Arial" w:cs="Arial"/>
          <w:bCs/>
          <w:sz w:val="20"/>
          <w:szCs w:val="20"/>
        </w:rPr>
      </w:pPr>
      <w:r w:rsidRPr="001D14DC">
        <w:rPr>
          <w:rFonts w:ascii="Arial" w:hAnsi="Arial" w:cs="Arial"/>
          <w:bCs/>
          <w:sz w:val="20"/>
          <w:szCs w:val="20"/>
        </w:rPr>
        <w:t>1</w:t>
      </w:r>
      <w:r w:rsidR="001F4D31">
        <w:rPr>
          <w:rFonts w:ascii="Arial" w:hAnsi="Arial" w:cs="Arial"/>
          <w:bCs/>
          <w:sz w:val="20"/>
          <w:szCs w:val="20"/>
        </w:rPr>
        <w:t>0.1.13</w:t>
      </w:r>
      <w:r w:rsidRPr="001D14DC">
        <w:rPr>
          <w:rFonts w:ascii="Arial" w:hAnsi="Arial" w:cs="Arial"/>
          <w:bCs/>
          <w:sz w:val="20"/>
          <w:szCs w:val="20"/>
        </w:rPr>
        <w:t xml:space="preserve"> </w:t>
      </w:r>
      <w:r w:rsidR="003C4F3F">
        <w:rPr>
          <w:rFonts w:ascii="Arial" w:hAnsi="Arial" w:cs="Arial"/>
          <w:bCs/>
          <w:sz w:val="20"/>
          <w:szCs w:val="20"/>
        </w:rPr>
        <w:t xml:space="preserve">HAVERÁ USO DE ENERGIA ELÉTRICA PARA A EXECUÇÃO DO OBJETO DO CONTRATO. </w:t>
      </w:r>
      <w:r w:rsidR="002939AA" w:rsidRPr="002939AA">
        <w:rPr>
          <w:rFonts w:ascii="Arial" w:hAnsi="Arial" w:cs="Arial"/>
          <w:bCs/>
          <w:sz w:val="20"/>
          <w:szCs w:val="20"/>
        </w:rPr>
        <w:t xml:space="preserve">Requisitos legais: </w:t>
      </w:r>
      <w:r w:rsidR="003C4F3F" w:rsidRPr="003C4F3F">
        <w:rPr>
          <w:rFonts w:ascii="Arial" w:hAnsi="Arial" w:cs="Arial"/>
          <w:bCs/>
          <w:sz w:val="20"/>
          <w:szCs w:val="20"/>
        </w:rPr>
        <w:t xml:space="preserve">Portaria nº 3.214/78/MTE. </w:t>
      </w:r>
      <w:proofErr w:type="gramStart"/>
      <w:r w:rsidR="003C4F3F" w:rsidRPr="003C4F3F">
        <w:rPr>
          <w:rFonts w:ascii="Arial" w:hAnsi="Arial" w:cs="Arial"/>
          <w:bCs/>
          <w:sz w:val="20"/>
          <w:szCs w:val="20"/>
        </w:rPr>
        <w:t>Procedimentos e Norma</w:t>
      </w:r>
      <w:r w:rsidR="006D5A1B">
        <w:rPr>
          <w:rFonts w:ascii="Arial" w:hAnsi="Arial" w:cs="Arial"/>
          <w:bCs/>
          <w:sz w:val="20"/>
          <w:szCs w:val="20"/>
        </w:rPr>
        <w:t>s Internas</w:t>
      </w:r>
      <w:proofErr w:type="gramEnd"/>
      <w:r w:rsidR="006D5A1B">
        <w:rPr>
          <w:rFonts w:ascii="Arial" w:hAnsi="Arial" w:cs="Arial"/>
          <w:bCs/>
          <w:sz w:val="20"/>
          <w:szCs w:val="20"/>
        </w:rPr>
        <w:t xml:space="preserve"> EMAP/Porto do Itaqui.</w:t>
      </w:r>
    </w:p>
    <w:p w14:paraId="172930B9" w14:textId="77777777" w:rsidR="006D5A1B" w:rsidRDefault="006D5A1B" w:rsidP="006D5A1B">
      <w:pPr>
        <w:spacing w:after="0" w:line="360" w:lineRule="auto"/>
        <w:ind w:left="785"/>
        <w:jc w:val="both"/>
        <w:rPr>
          <w:rFonts w:ascii="Arial" w:hAnsi="Arial" w:cs="Arial"/>
          <w:bCs/>
          <w:sz w:val="20"/>
          <w:szCs w:val="20"/>
        </w:rPr>
      </w:pPr>
    </w:p>
    <w:p w14:paraId="12E291DC" w14:textId="77777777" w:rsidR="003C4F3F" w:rsidRDefault="003C4F3F" w:rsidP="001F4D31">
      <w:pPr>
        <w:spacing w:after="0" w:line="360" w:lineRule="auto"/>
        <w:ind w:left="2127" w:hanging="426"/>
        <w:jc w:val="both"/>
        <w:rPr>
          <w:rFonts w:ascii="Arial" w:hAnsi="Arial" w:cs="Arial"/>
          <w:bCs/>
          <w:sz w:val="20"/>
          <w:szCs w:val="20"/>
        </w:rPr>
      </w:pPr>
      <w:proofErr w:type="gramStart"/>
      <w:r>
        <w:rPr>
          <w:rFonts w:ascii="Arial" w:hAnsi="Arial" w:cs="Arial"/>
          <w:bCs/>
          <w:sz w:val="20"/>
          <w:szCs w:val="20"/>
        </w:rPr>
        <w:t>a) Cumprir</w:t>
      </w:r>
      <w:proofErr w:type="gramEnd"/>
      <w:r>
        <w:rPr>
          <w:rFonts w:ascii="Arial" w:hAnsi="Arial" w:cs="Arial"/>
          <w:bCs/>
          <w:sz w:val="20"/>
          <w:szCs w:val="20"/>
        </w:rPr>
        <w:t xml:space="preserve"> as exigências da EMAP. </w:t>
      </w:r>
    </w:p>
    <w:p w14:paraId="0CFDD580" w14:textId="0CE5412C" w:rsidR="003C4F3F" w:rsidRPr="003C4F3F" w:rsidRDefault="003C4F3F" w:rsidP="001F4D31">
      <w:pPr>
        <w:spacing w:after="0" w:line="360" w:lineRule="auto"/>
        <w:ind w:left="2127" w:hanging="426"/>
        <w:jc w:val="both"/>
        <w:rPr>
          <w:rFonts w:ascii="Arial" w:hAnsi="Arial" w:cs="Arial"/>
          <w:bCs/>
          <w:sz w:val="20"/>
          <w:szCs w:val="20"/>
        </w:rPr>
      </w:pPr>
      <w:proofErr w:type="gramStart"/>
      <w:r>
        <w:rPr>
          <w:rFonts w:ascii="Arial" w:hAnsi="Arial" w:cs="Arial"/>
          <w:bCs/>
          <w:sz w:val="20"/>
          <w:szCs w:val="20"/>
        </w:rPr>
        <w:t xml:space="preserve">b) </w:t>
      </w:r>
      <w:r w:rsidRPr="003C4F3F">
        <w:rPr>
          <w:rFonts w:ascii="Arial" w:hAnsi="Arial" w:cs="Arial"/>
          <w:bCs/>
          <w:sz w:val="20"/>
          <w:szCs w:val="20"/>
        </w:rPr>
        <w:t>Realizar</w:t>
      </w:r>
      <w:proofErr w:type="gramEnd"/>
      <w:r w:rsidRPr="003C4F3F">
        <w:rPr>
          <w:rFonts w:ascii="Arial" w:hAnsi="Arial" w:cs="Arial"/>
          <w:bCs/>
          <w:sz w:val="20"/>
          <w:szCs w:val="20"/>
        </w:rPr>
        <w:t xml:space="preserve"> ligação somente com autorização prévia da EMAP.</w:t>
      </w:r>
    </w:p>
    <w:p w14:paraId="00F44454" w14:textId="09BCC552" w:rsidR="003C4F3F" w:rsidRPr="003C4F3F" w:rsidRDefault="003C4F3F" w:rsidP="001F4D31">
      <w:pPr>
        <w:spacing w:after="0" w:line="360" w:lineRule="auto"/>
        <w:ind w:left="2127" w:hanging="426"/>
        <w:jc w:val="both"/>
        <w:rPr>
          <w:rFonts w:ascii="Arial" w:hAnsi="Arial" w:cs="Arial"/>
          <w:bCs/>
          <w:sz w:val="20"/>
          <w:szCs w:val="20"/>
        </w:rPr>
      </w:pPr>
      <w:proofErr w:type="gramStart"/>
      <w:r>
        <w:rPr>
          <w:rFonts w:ascii="Arial" w:hAnsi="Arial" w:cs="Arial"/>
          <w:bCs/>
          <w:sz w:val="20"/>
          <w:szCs w:val="20"/>
        </w:rPr>
        <w:t xml:space="preserve">c) </w:t>
      </w:r>
      <w:r w:rsidRPr="003C4F3F">
        <w:rPr>
          <w:rFonts w:ascii="Arial" w:hAnsi="Arial" w:cs="Arial"/>
          <w:bCs/>
          <w:sz w:val="20"/>
          <w:szCs w:val="20"/>
        </w:rPr>
        <w:t>Informar</w:t>
      </w:r>
      <w:proofErr w:type="gramEnd"/>
      <w:r w:rsidRPr="003C4F3F">
        <w:rPr>
          <w:rFonts w:ascii="Arial" w:hAnsi="Arial" w:cs="Arial"/>
          <w:bCs/>
          <w:sz w:val="20"/>
          <w:szCs w:val="20"/>
        </w:rPr>
        <w:t xml:space="preserve"> qualquer alteração ao longo do contrato.</w:t>
      </w:r>
    </w:p>
    <w:p w14:paraId="35EE002A" w14:textId="147BFF3F" w:rsidR="003C4F3F" w:rsidRPr="003C4F3F" w:rsidRDefault="003C4F3F" w:rsidP="001F4D31">
      <w:pPr>
        <w:spacing w:after="0" w:line="360" w:lineRule="auto"/>
        <w:ind w:left="2127" w:hanging="426"/>
        <w:jc w:val="both"/>
        <w:rPr>
          <w:rFonts w:ascii="Arial" w:hAnsi="Arial" w:cs="Arial"/>
          <w:bCs/>
          <w:sz w:val="20"/>
          <w:szCs w:val="20"/>
        </w:rPr>
      </w:pPr>
      <w:r>
        <w:rPr>
          <w:rFonts w:ascii="Arial" w:hAnsi="Arial" w:cs="Arial"/>
          <w:bCs/>
          <w:sz w:val="20"/>
          <w:szCs w:val="20"/>
        </w:rPr>
        <w:t xml:space="preserve">d) </w:t>
      </w:r>
      <w:r w:rsidRPr="003C4F3F">
        <w:rPr>
          <w:rFonts w:ascii="Arial" w:hAnsi="Arial" w:cs="Arial"/>
          <w:bCs/>
          <w:sz w:val="20"/>
          <w:szCs w:val="20"/>
        </w:rPr>
        <w:t>O gerador deve permanecer aterrado enquanto estiver em uso.</w:t>
      </w:r>
    </w:p>
    <w:p w14:paraId="16E24DF2" w14:textId="1753B243" w:rsidR="003C4F3F" w:rsidRDefault="003C4F3F" w:rsidP="001F4D31">
      <w:pPr>
        <w:spacing w:after="0" w:line="360" w:lineRule="auto"/>
        <w:ind w:left="2127" w:hanging="426"/>
        <w:jc w:val="both"/>
        <w:rPr>
          <w:rFonts w:ascii="Arial" w:hAnsi="Arial" w:cs="Arial"/>
          <w:bCs/>
          <w:sz w:val="20"/>
          <w:szCs w:val="20"/>
        </w:rPr>
      </w:pPr>
      <w:proofErr w:type="gramStart"/>
      <w:r>
        <w:rPr>
          <w:rFonts w:ascii="Arial" w:hAnsi="Arial" w:cs="Arial"/>
          <w:bCs/>
          <w:sz w:val="20"/>
          <w:szCs w:val="20"/>
        </w:rPr>
        <w:t xml:space="preserve">e) </w:t>
      </w:r>
      <w:r w:rsidRPr="003C4F3F">
        <w:rPr>
          <w:rFonts w:ascii="Arial" w:hAnsi="Arial" w:cs="Arial"/>
          <w:bCs/>
          <w:sz w:val="20"/>
          <w:szCs w:val="20"/>
        </w:rPr>
        <w:t>Todo</w:t>
      </w:r>
      <w:proofErr w:type="gramEnd"/>
      <w:r w:rsidRPr="003C4F3F">
        <w:rPr>
          <w:rFonts w:ascii="Arial" w:hAnsi="Arial" w:cs="Arial"/>
          <w:bCs/>
          <w:sz w:val="20"/>
          <w:szCs w:val="20"/>
        </w:rPr>
        <w:t xml:space="preserve"> quadro elétrico e extensão deverá possui DR.</w:t>
      </w:r>
    </w:p>
    <w:p w14:paraId="7F2F85B2" w14:textId="77777777" w:rsidR="00876346" w:rsidRPr="001D14DC" w:rsidRDefault="00876346" w:rsidP="00876346">
      <w:pPr>
        <w:spacing w:after="0" w:line="360" w:lineRule="auto"/>
        <w:jc w:val="both"/>
        <w:rPr>
          <w:rFonts w:ascii="Arial" w:hAnsi="Arial" w:cs="Arial"/>
          <w:bCs/>
          <w:sz w:val="20"/>
          <w:szCs w:val="20"/>
        </w:rPr>
      </w:pPr>
    </w:p>
    <w:p w14:paraId="099D5338" w14:textId="77777777" w:rsidR="00876346" w:rsidRPr="001D14DC" w:rsidRDefault="00876346" w:rsidP="00652AC6">
      <w:pPr>
        <w:spacing w:after="0" w:line="360" w:lineRule="auto"/>
        <w:jc w:val="both"/>
        <w:rPr>
          <w:rFonts w:ascii="Arial" w:hAnsi="Arial" w:cs="Arial"/>
          <w:bCs/>
          <w:sz w:val="20"/>
          <w:szCs w:val="20"/>
          <w:u w:val="single"/>
        </w:rPr>
      </w:pPr>
    </w:p>
    <w:p w14:paraId="4E60D9E5" w14:textId="1C852D7C" w:rsidR="003C4F3F" w:rsidRDefault="00307930" w:rsidP="006D5A1B">
      <w:pPr>
        <w:spacing w:after="0" w:line="360" w:lineRule="auto"/>
        <w:ind w:left="785"/>
        <w:jc w:val="both"/>
        <w:rPr>
          <w:rFonts w:ascii="Arial" w:hAnsi="Arial" w:cs="Arial"/>
          <w:bCs/>
          <w:sz w:val="20"/>
          <w:szCs w:val="20"/>
        </w:rPr>
      </w:pPr>
      <w:r w:rsidRPr="001D14DC">
        <w:rPr>
          <w:rFonts w:ascii="Arial" w:hAnsi="Arial" w:cs="Arial"/>
          <w:bCs/>
          <w:sz w:val="20"/>
          <w:szCs w:val="20"/>
        </w:rPr>
        <w:t xml:space="preserve">10.1.14 </w:t>
      </w:r>
      <w:r w:rsidR="003C4F3F">
        <w:rPr>
          <w:rFonts w:ascii="Arial" w:hAnsi="Arial" w:cs="Arial"/>
          <w:bCs/>
          <w:sz w:val="20"/>
          <w:szCs w:val="20"/>
        </w:rPr>
        <w:t xml:space="preserve">SERVIÇOS DE ESCAVAÇÃO, SONDAGENS. </w:t>
      </w:r>
      <w:r w:rsidR="002939AA" w:rsidRPr="002939AA">
        <w:rPr>
          <w:rFonts w:ascii="Arial" w:hAnsi="Arial" w:cs="Arial"/>
          <w:bCs/>
          <w:sz w:val="20"/>
          <w:szCs w:val="20"/>
        </w:rPr>
        <w:t xml:space="preserve">Requisitos legais: </w:t>
      </w:r>
      <w:r w:rsidR="003C4F3F" w:rsidRPr="003C4F3F">
        <w:rPr>
          <w:rFonts w:ascii="Arial" w:hAnsi="Arial" w:cs="Arial"/>
          <w:bCs/>
          <w:sz w:val="20"/>
          <w:szCs w:val="20"/>
        </w:rPr>
        <w:t xml:space="preserve">Portaria nº 3.214/78/MTE. </w:t>
      </w:r>
      <w:proofErr w:type="gramStart"/>
      <w:r w:rsidR="003C4F3F" w:rsidRPr="003C4F3F">
        <w:rPr>
          <w:rFonts w:ascii="Arial" w:hAnsi="Arial" w:cs="Arial"/>
          <w:bCs/>
          <w:sz w:val="20"/>
          <w:szCs w:val="20"/>
        </w:rPr>
        <w:t>Procedimentos e Normas Internas</w:t>
      </w:r>
      <w:proofErr w:type="gramEnd"/>
      <w:r w:rsidR="003C4F3F" w:rsidRPr="003C4F3F">
        <w:rPr>
          <w:rFonts w:ascii="Arial" w:hAnsi="Arial" w:cs="Arial"/>
          <w:bCs/>
          <w:sz w:val="20"/>
          <w:szCs w:val="20"/>
        </w:rPr>
        <w:t xml:space="preserve"> EMAP/Porto do Itaqui.</w:t>
      </w:r>
    </w:p>
    <w:p w14:paraId="7342EB16" w14:textId="77777777" w:rsidR="006D5A1B" w:rsidRPr="001D14DC" w:rsidRDefault="006D5A1B" w:rsidP="006D5A1B">
      <w:pPr>
        <w:spacing w:after="0" w:line="360" w:lineRule="auto"/>
        <w:ind w:left="785"/>
        <w:jc w:val="both"/>
        <w:rPr>
          <w:rFonts w:ascii="Arial" w:hAnsi="Arial" w:cs="Arial"/>
          <w:bCs/>
          <w:sz w:val="20"/>
          <w:szCs w:val="20"/>
        </w:rPr>
      </w:pPr>
    </w:p>
    <w:p w14:paraId="57A67512" w14:textId="77777777" w:rsidR="003C4F3F" w:rsidRDefault="00307930" w:rsidP="00341E51">
      <w:pPr>
        <w:pStyle w:val="PargrafodaLista"/>
        <w:numPr>
          <w:ilvl w:val="0"/>
          <w:numId w:val="46"/>
        </w:numPr>
        <w:spacing w:after="0" w:line="360" w:lineRule="auto"/>
        <w:ind w:left="2127" w:hanging="426"/>
        <w:jc w:val="both"/>
        <w:rPr>
          <w:rFonts w:ascii="Arial" w:hAnsi="Arial" w:cs="Arial"/>
          <w:bCs/>
          <w:sz w:val="20"/>
          <w:szCs w:val="20"/>
        </w:rPr>
      </w:pPr>
      <w:r w:rsidRPr="001D14DC">
        <w:rPr>
          <w:rFonts w:ascii="Arial" w:hAnsi="Arial" w:cs="Arial"/>
          <w:bCs/>
          <w:sz w:val="20"/>
          <w:szCs w:val="20"/>
        </w:rPr>
        <w:t xml:space="preserve">Utilizar os </w:t>
      </w:r>
      <w:proofErr w:type="spellStart"/>
      <w:r w:rsidRPr="001D14DC">
        <w:rPr>
          <w:rFonts w:ascii="Arial" w:hAnsi="Arial" w:cs="Arial"/>
          <w:bCs/>
          <w:sz w:val="20"/>
          <w:szCs w:val="20"/>
        </w:rPr>
        <w:t>EPI’s</w:t>
      </w:r>
      <w:proofErr w:type="spellEnd"/>
      <w:r w:rsidRPr="001D14DC">
        <w:rPr>
          <w:rFonts w:ascii="Arial" w:hAnsi="Arial" w:cs="Arial"/>
          <w:bCs/>
          <w:sz w:val="20"/>
          <w:szCs w:val="20"/>
        </w:rPr>
        <w:t xml:space="preserve"> específicos para a função e riscos da atividade, atendendo aos requisitos da NR 06;</w:t>
      </w:r>
    </w:p>
    <w:p w14:paraId="4A460507"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Cumprir os requisitos estabelecidos na Nr-18.6 (Escavações, Fundações e Desmonte de rochas);</w:t>
      </w:r>
    </w:p>
    <w:p w14:paraId="4EC49D2E"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A área de trabalho deve ser previamente limpa, devendo ser retirados ou escorados solidamente árvores,</w:t>
      </w:r>
      <w:r>
        <w:rPr>
          <w:rFonts w:ascii="Arial" w:hAnsi="Arial" w:cs="Arial"/>
          <w:bCs/>
          <w:sz w:val="20"/>
          <w:szCs w:val="20"/>
        </w:rPr>
        <w:t xml:space="preserve"> </w:t>
      </w:r>
      <w:r w:rsidRPr="003C4F3F">
        <w:rPr>
          <w:rFonts w:ascii="Arial" w:hAnsi="Arial" w:cs="Arial"/>
          <w:bCs/>
          <w:sz w:val="20"/>
          <w:szCs w:val="20"/>
        </w:rPr>
        <w:t>rochas, equipamentos, materiais e objetos de qualquer natureza, quando houver risco de comprometimento de sua estabilidade durante a execução de serviços;</w:t>
      </w:r>
    </w:p>
    <w:p w14:paraId="799B6C3A"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Muros, edificações vizinhas e todas as estruturas que possam ser afetadas pela escavação devem ser</w:t>
      </w:r>
      <w:r>
        <w:rPr>
          <w:rFonts w:ascii="Arial" w:hAnsi="Arial" w:cs="Arial"/>
          <w:bCs/>
          <w:sz w:val="20"/>
          <w:szCs w:val="20"/>
        </w:rPr>
        <w:t xml:space="preserve"> </w:t>
      </w:r>
      <w:r w:rsidRPr="003C4F3F">
        <w:rPr>
          <w:rFonts w:ascii="Arial" w:hAnsi="Arial" w:cs="Arial"/>
          <w:bCs/>
          <w:sz w:val="20"/>
          <w:szCs w:val="20"/>
        </w:rPr>
        <w:t>escorados;</w:t>
      </w:r>
    </w:p>
    <w:p w14:paraId="1C3C6018"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Os serviços de escavação, fundação e desmonte de rochas devem ter responsável técnico legalmente</w:t>
      </w:r>
      <w:r>
        <w:rPr>
          <w:rFonts w:ascii="Arial" w:hAnsi="Arial" w:cs="Arial"/>
          <w:bCs/>
          <w:sz w:val="20"/>
          <w:szCs w:val="20"/>
        </w:rPr>
        <w:t xml:space="preserve"> </w:t>
      </w:r>
      <w:r w:rsidRPr="003C4F3F">
        <w:rPr>
          <w:rFonts w:ascii="Arial" w:hAnsi="Arial" w:cs="Arial"/>
          <w:bCs/>
          <w:sz w:val="20"/>
          <w:szCs w:val="20"/>
        </w:rPr>
        <w:t>habilitado;</w:t>
      </w:r>
    </w:p>
    <w:p w14:paraId="2EA32B40"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 xml:space="preserve">Quando existir cabo subterrâneo de energia elétrica nas proximidades das escavações, as mesmas só poderão ser iniciadas quando o cabo estiver desligado; </w:t>
      </w:r>
    </w:p>
    <w:p w14:paraId="46896694" w14:textId="77777777" w:rsidR="003C4F3F" w:rsidRDefault="003C4F3F" w:rsidP="00341E51">
      <w:pPr>
        <w:pStyle w:val="PargrafodaLista"/>
        <w:numPr>
          <w:ilvl w:val="0"/>
          <w:numId w:val="46"/>
        </w:numPr>
        <w:spacing w:after="0" w:line="360" w:lineRule="auto"/>
        <w:ind w:left="2127" w:hanging="426"/>
        <w:jc w:val="both"/>
        <w:rPr>
          <w:rFonts w:ascii="Arial" w:hAnsi="Arial" w:cs="Arial"/>
          <w:bCs/>
          <w:sz w:val="20"/>
          <w:szCs w:val="20"/>
        </w:rPr>
      </w:pPr>
      <w:r w:rsidRPr="003C4F3F">
        <w:rPr>
          <w:rFonts w:ascii="Arial" w:hAnsi="Arial" w:cs="Arial"/>
          <w:bCs/>
          <w:sz w:val="20"/>
          <w:szCs w:val="20"/>
        </w:rPr>
        <w:t>Na impossibilidade de desligar o cabo, devem ser tomadas medidas especiais junto à concessionária;</w:t>
      </w:r>
    </w:p>
    <w:p w14:paraId="6D3581FA" w14:textId="77777777" w:rsidR="003C4F3F" w:rsidRDefault="003C4F3F" w:rsidP="0047777F">
      <w:pPr>
        <w:pStyle w:val="PargrafodaLista"/>
        <w:numPr>
          <w:ilvl w:val="0"/>
          <w:numId w:val="46"/>
        </w:numPr>
        <w:spacing w:after="0" w:line="360" w:lineRule="auto"/>
        <w:ind w:left="1560" w:hanging="426"/>
        <w:jc w:val="both"/>
        <w:rPr>
          <w:rFonts w:ascii="Arial" w:hAnsi="Arial" w:cs="Arial"/>
          <w:bCs/>
          <w:sz w:val="20"/>
          <w:szCs w:val="20"/>
        </w:rPr>
      </w:pPr>
      <w:r w:rsidRPr="003C4F3F">
        <w:rPr>
          <w:rFonts w:ascii="Arial" w:hAnsi="Arial" w:cs="Arial"/>
          <w:bCs/>
          <w:sz w:val="20"/>
          <w:szCs w:val="20"/>
        </w:rPr>
        <w:lastRenderedPageBreak/>
        <w:t>Os taludes instáveis das escavações com profundidade superior a 1,25m (um metro e vinte e cinco</w:t>
      </w:r>
      <w:r>
        <w:rPr>
          <w:rFonts w:ascii="Arial" w:hAnsi="Arial" w:cs="Arial"/>
          <w:bCs/>
          <w:sz w:val="20"/>
          <w:szCs w:val="20"/>
        </w:rPr>
        <w:t xml:space="preserve"> </w:t>
      </w:r>
      <w:r w:rsidRPr="003C4F3F">
        <w:rPr>
          <w:rFonts w:ascii="Arial" w:hAnsi="Arial" w:cs="Arial"/>
          <w:bCs/>
          <w:sz w:val="20"/>
          <w:szCs w:val="20"/>
        </w:rPr>
        <w:t>centímetros) devem ter sua estabilidade garantida por meio de estruturas dimensionadas para este fim;</w:t>
      </w:r>
    </w:p>
    <w:p w14:paraId="24A5CB56" w14:textId="77777777" w:rsidR="003C4F3F" w:rsidRDefault="003C4F3F" w:rsidP="0047777F">
      <w:pPr>
        <w:pStyle w:val="PargrafodaLista"/>
        <w:numPr>
          <w:ilvl w:val="0"/>
          <w:numId w:val="46"/>
        </w:numPr>
        <w:spacing w:after="0" w:line="360" w:lineRule="auto"/>
        <w:ind w:left="1560" w:hanging="426"/>
        <w:jc w:val="both"/>
        <w:rPr>
          <w:rFonts w:ascii="Arial" w:hAnsi="Arial" w:cs="Arial"/>
          <w:bCs/>
          <w:sz w:val="20"/>
          <w:szCs w:val="20"/>
        </w:rPr>
      </w:pPr>
      <w:r w:rsidRPr="003C4F3F">
        <w:rPr>
          <w:rFonts w:ascii="Arial" w:hAnsi="Arial" w:cs="Arial"/>
          <w:bCs/>
          <w:sz w:val="20"/>
          <w:szCs w:val="20"/>
        </w:rPr>
        <w:t>As escavações com mais de 1,25m (um metro e vinte e cinco centímetros) de profundidade devem dispor de</w:t>
      </w:r>
      <w:r>
        <w:rPr>
          <w:rFonts w:ascii="Arial" w:hAnsi="Arial" w:cs="Arial"/>
          <w:bCs/>
          <w:sz w:val="20"/>
          <w:szCs w:val="20"/>
        </w:rPr>
        <w:t xml:space="preserve"> </w:t>
      </w:r>
      <w:r w:rsidRPr="003C4F3F">
        <w:rPr>
          <w:rFonts w:ascii="Arial" w:hAnsi="Arial" w:cs="Arial"/>
          <w:bCs/>
          <w:sz w:val="20"/>
          <w:szCs w:val="20"/>
        </w:rPr>
        <w:t>escadas ou rampas, colocadas próximas aos postos de trabalho, a fim de permitir, em caso de emergência, a saída rápida dos trabalhadores;</w:t>
      </w:r>
    </w:p>
    <w:p w14:paraId="4B65E515" w14:textId="77777777" w:rsidR="003C4F3F" w:rsidRDefault="003C4F3F" w:rsidP="0047777F">
      <w:pPr>
        <w:pStyle w:val="PargrafodaLista"/>
        <w:numPr>
          <w:ilvl w:val="0"/>
          <w:numId w:val="46"/>
        </w:numPr>
        <w:spacing w:after="0" w:line="360" w:lineRule="auto"/>
        <w:ind w:left="1560" w:hanging="426"/>
        <w:jc w:val="both"/>
        <w:rPr>
          <w:rFonts w:ascii="Arial" w:hAnsi="Arial" w:cs="Arial"/>
          <w:bCs/>
          <w:sz w:val="20"/>
          <w:szCs w:val="20"/>
        </w:rPr>
      </w:pPr>
      <w:r w:rsidRPr="003C4F3F">
        <w:rPr>
          <w:rFonts w:ascii="Arial" w:hAnsi="Arial" w:cs="Arial"/>
          <w:bCs/>
          <w:sz w:val="20"/>
          <w:szCs w:val="20"/>
        </w:rPr>
        <w:t>Os materiais retirados da escavação devem ser depositados a uma distância superior à metade da</w:t>
      </w:r>
      <w:r>
        <w:rPr>
          <w:rFonts w:ascii="Arial" w:hAnsi="Arial" w:cs="Arial"/>
          <w:bCs/>
          <w:sz w:val="20"/>
          <w:szCs w:val="20"/>
        </w:rPr>
        <w:t xml:space="preserve"> </w:t>
      </w:r>
      <w:r w:rsidRPr="003C4F3F">
        <w:rPr>
          <w:rFonts w:ascii="Arial" w:hAnsi="Arial" w:cs="Arial"/>
          <w:bCs/>
          <w:sz w:val="20"/>
          <w:szCs w:val="20"/>
        </w:rPr>
        <w:t>profundidade, medida a partir da borda do talude;</w:t>
      </w:r>
    </w:p>
    <w:p w14:paraId="64120FA4" w14:textId="7DE73D32" w:rsidR="00307930" w:rsidRDefault="003C4F3F" w:rsidP="0047777F">
      <w:pPr>
        <w:pStyle w:val="PargrafodaLista"/>
        <w:numPr>
          <w:ilvl w:val="0"/>
          <w:numId w:val="46"/>
        </w:numPr>
        <w:spacing w:after="0" w:line="360" w:lineRule="auto"/>
        <w:ind w:left="1560" w:hanging="426"/>
        <w:jc w:val="both"/>
        <w:rPr>
          <w:rFonts w:ascii="Arial" w:hAnsi="Arial" w:cs="Arial"/>
          <w:bCs/>
          <w:sz w:val="20"/>
          <w:szCs w:val="20"/>
        </w:rPr>
      </w:pPr>
      <w:r w:rsidRPr="003C4F3F">
        <w:rPr>
          <w:rFonts w:ascii="Arial" w:hAnsi="Arial" w:cs="Arial"/>
          <w:bCs/>
          <w:sz w:val="20"/>
          <w:szCs w:val="20"/>
        </w:rPr>
        <w:t>Os taludes com altura superior a 1,75m (um metro e setenta e cinco centímetros) devem ter estabilidade</w:t>
      </w:r>
      <w:r>
        <w:rPr>
          <w:rFonts w:ascii="Arial" w:hAnsi="Arial" w:cs="Arial"/>
          <w:bCs/>
          <w:sz w:val="20"/>
          <w:szCs w:val="20"/>
        </w:rPr>
        <w:t xml:space="preserve"> </w:t>
      </w:r>
      <w:r w:rsidRPr="003C4F3F">
        <w:rPr>
          <w:rFonts w:ascii="Arial" w:hAnsi="Arial" w:cs="Arial"/>
          <w:bCs/>
          <w:sz w:val="20"/>
          <w:szCs w:val="20"/>
        </w:rPr>
        <w:t>garantida.</w:t>
      </w:r>
    </w:p>
    <w:p w14:paraId="2B2399E2" w14:textId="77777777" w:rsidR="003C4F3F" w:rsidRPr="003C4F3F" w:rsidRDefault="003C4F3F" w:rsidP="003C4F3F">
      <w:pPr>
        <w:pStyle w:val="PargrafodaLista"/>
        <w:spacing w:after="0" w:line="360" w:lineRule="auto"/>
        <w:ind w:left="1145"/>
        <w:jc w:val="both"/>
        <w:rPr>
          <w:rFonts w:ascii="Arial" w:hAnsi="Arial" w:cs="Arial"/>
          <w:bCs/>
          <w:sz w:val="20"/>
          <w:szCs w:val="20"/>
        </w:rPr>
      </w:pPr>
    </w:p>
    <w:p w14:paraId="4DF64727" w14:textId="738E4E1A" w:rsidR="00D70C51" w:rsidRPr="001D14DC" w:rsidRDefault="00876346" w:rsidP="00652AC6">
      <w:pPr>
        <w:spacing w:after="0" w:line="360" w:lineRule="auto"/>
        <w:jc w:val="both"/>
        <w:rPr>
          <w:rFonts w:ascii="Arial" w:hAnsi="Arial" w:cs="Arial"/>
          <w:bCs/>
          <w:sz w:val="20"/>
          <w:szCs w:val="20"/>
        </w:rPr>
      </w:pPr>
      <w:r w:rsidRPr="001D14DC">
        <w:rPr>
          <w:rFonts w:ascii="Arial" w:hAnsi="Arial" w:cs="Arial"/>
          <w:bCs/>
          <w:sz w:val="20"/>
          <w:szCs w:val="20"/>
        </w:rPr>
        <w:t xml:space="preserve">10.2 </w:t>
      </w:r>
      <w:r w:rsidR="00D70C51" w:rsidRPr="001D14DC">
        <w:rPr>
          <w:rFonts w:ascii="Arial" w:hAnsi="Arial" w:cs="Arial"/>
          <w:bCs/>
          <w:sz w:val="20"/>
          <w:szCs w:val="20"/>
        </w:rPr>
        <w:t>ORIENTAÇÕES RELATIVAS A MEIO AMBIENTE</w:t>
      </w:r>
    </w:p>
    <w:p w14:paraId="433AA16F" w14:textId="77777777" w:rsidR="00876346" w:rsidRPr="001D14DC" w:rsidRDefault="00876346" w:rsidP="00876346">
      <w:pPr>
        <w:pStyle w:val="PargrafodaLista"/>
        <w:spacing w:after="0" w:line="360" w:lineRule="auto"/>
        <w:ind w:left="0" w:firstLine="709"/>
        <w:contextualSpacing w:val="0"/>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As orientações a seguir deverão ser seguidas no início e ao longo de todo o Contrato.</w:t>
      </w:r>
    </w:p>
    <w:p w14:paraId="158BB183" w14:textId="77777777" w:rsidR="00D25AEF" w:rsidRPr="001D14DC" w:rsidRDefault="00D25AEF" w:rsidP="00D25AEF">
      <w:pPr>
        <w:spacing w:after="0" w:line="360" w:lineRule="auto"/>
        <w:ind w:left="785"/>
        <w:jc w:val="both"/>
        <w:rPr>
          <w:rFonts w:ascii="Arial" w:hAnsi="Arial" w:cs="Arial"/>
          <w:bCs/>
          <w:sz w:val="20"/>
          <w:szCs w:val="20"/>
        </w:rPr>
      </w:pPr>
    </w:p>
    <w:p w14:paraId="4F1986A3" w14:textId="6970261E" w:rsidR="001F4D31" w:rsidRDefault="00D25AEF" w:rsidP="00341E51">
      <w:pPr>
        <w:pStyle w:val="PargrafodaLista"/>
        <w:numPr>
          <w:ilvl w:val="2"/>
          <w:numId w:val="62"/>
        </w:numPr>
        <w:spacing w:after="0" w:line="360" w:lineRule="auto"/>
        <w:jc w:val="both"/>
        <w:rPr>
          <w:rFonts w:ascii="Arial" w:hAnsi="Arial" w:cs="Arial"/>
          <w:bCs/>
          <w:sz w:val="20"/>
          <w:szCs w:val="20"/>
        </w:rPr>
      </w:pPr>
      <w:r w:rsidRPr="001F4D31">
        <w:rPr>
          <w:rFonts w:ascii="Arial" w:hAnsi="Arial" w:cs="Arial"/>
          <w:bCs/>
          <w:sz w:val="20"/>
          <w:szCs w:val="20"/>
        </w:rPr>
        <w:t>INSTALAÇÃO DE CANTEIROS DE OBRAS COM ESCRITÓRIO, BANHEIROS, BEBEDOUROS, REFEITÓRIOS, ETE, FOSSA, ALMOXARIFADO, OFICINA, ETC</w:t>
      </w:r>
      <w:r w:rsidR="001F4D31" w:rsidRPr="001F4D31">
        <w:rPr>
          <w:rFonts w:ascii="Arial" w:hAnsi="Arial" w:cs="Arial"/>
          <w:bCs/>
          <w:sz w:val="20"/>
          <w:szCs w:val="20"/>
        </w:rPr>
        <w:t>.</w:t>
      </w:r>
      <w:r w:rsidR="001F4D31">
        <w:rPr>
          <w:rFonts w:ascii="Arial" w:hAnsi="Arial" w:cs="Arial"/>
          <w:bCs/>
          <w:sz w:val="20"/>
          <w:szCs w:val="20"/>
        </w:rPr>
        <w:t xml:space="preserve"> </w:t>
      </w:r>
      <w:r w:rsidR="002939AA" w:rsidRPr="002939AA">
        <w:rPr>
          <w:rFonts w:ascii="Arial" w:hAnsi="Arial" w:cs="Arial"/>
          <w:bCs/>
          <w:sz w:val="20"/>
          <w:szCs w:val="20"/>
        </w:rPr>
        <w:t xml:space="preserve">Requisitos legais: </w:t>
      </w:r>
      <w:r w:rsidR="001F4D31" w:rsidRPr="001F4D31">
        <w:rPr>
          <w:rFonts w:ascii="Arial" w:hAnsi="Arial" w:cs="Arial"/>
          <w:bCs/>
          <w:sz w:val="20"/>
          <w:szCs w:val="20"/>
        </w:rPr>
        <w:t>Lei 9966/00;</w:t>
      </w:r>
      <w:r w:rsidR="001F4D31">
        <w:rPr>
          <w:rFonts w:ascii="Arial" w:hAnsi="Arial" w:cs="Arial"/>
          <w:bCs/>
          <w:sz w:val="20"/>
          <w:szCs w:val="20"/>
        </w:rPr>
        <w:t xml:space="preserve"> </w:t>
      </w:r>
      <w:r w:rsidR="001F4D31" w:rsidRPr="001F4D31">
        <w:rPr>
          <w:rFonts w:ascii="Arial" w:hAnsi="Arial" w:cs="Arial"/>
          <w:bCs/>
          <w:sz w:val="20"/>
          <w:szCs w:val="20"/>
        </w:rPr>
        <w:t>Lei 12.305/2010;</w:t>
      </w:r>
      <w:r w:rsidR="002939AA">
        <w:rPr>
          <w:rFonts w:ascii="Arial" w:hAnsi="Arial" w:cs="Arial"/>
          <w:bCs/>
          <w:sz w:val="20"/>
          <w:szCs w:val="20"/>
        </w:rPr>
        <w:t xml:space="preserve"> NBR 5419/2005; </w:t>
      </w:r>
      <w:r w:rsidR="001F4D31" w:rsidRPr="001F4D31">
        <w:rPr>
          <w:rFonts w:ascii="Arial" w:hAnsi="Arial" w:cs="Arial"/>
          <w:bCs/>
          <w:sz w:val="20"/>
          <w:szCs w:val="20"/>
        </w:rPr>
        <w:t>Procedimento EMAP PO 18 Procedimento EMAP PC 39 Procedimento EMAP PC 42</w:t>
      </w:r>
      <w:r w:rsidRPr="001F4D31">
        <w:rPr>
          <w:rFonts w:ascii="Arial" w:hAnsi="Arial" w:cs="Arial"/>
          <w:bCs/>
          <w:sz w:val="20"/>
          <w:szCs w:val="20"/>
        </w:rPr>
        <w:t>;</w:t>
      </w:r>
    </w:p>
    <w:p w14:paraId="0E732AF0" w14:textId="77777777" w:rsidR="006D5A1B" w:rsidRPr="006D5A1B" w:rsidRDefault="006D5A1B" w:rsidP="006D5A1B">
      <w:pPr>
        <w:pStyle w:val="PargrafodaLista"/>
        <w:spacing w:after="0" w:line="360" w:lineRule="auto"/>
        <w:ind w:left="1504"/>
        <w:jc w:val="both"/>
        <w:rPr>
          <w:rFonts w:ascii="Arial" w:hAnsi="Arial" w:cs="Arial"/>
          <w:bCs/>
          <w:sz w:val="20"/>
          <w:szCs w:val="20"/>
        </w:rPr>
      </w:pPr>
    </w:p>
    <w:p w14:paraId="3A1DF6E8" w14:textId="77777777"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Apresentar memorial descritivo, Layout e Mapa de localização do canteiro de obras;</w:t>
      </w:r>
    </w:p>
    <w:p w14:paraId="2A960710" w14:textId="18B5F688"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As oficinas mecânicas deverão possuir piso impermeável, material para contenção de vazamentos de óleo (Serragem, turfa, areia ou outros), cobertura e sistema de drenagem conectado a uma Caixa Separadora de Água e Óleo - CSAO;</w:t>
      </w:r>
    </w:p>
    <w:p w14:paraId="5899B00D" w14:textId="5943584B"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A empresa deverá dispor do Plano de Gerenciamento de Resíduos Sólidos e Líquidos;</w:t>
      </w:r>
    </w:p>
    <w:p w14:paraId="1B03C841" w14:textId="4265B72C"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Em refeitórios, deve-se seguir a prática de coleta seletiva, com os coletores devidamente identificados e seguindo a exigência da lei nacional de resíduos;</w:t>
      </w:r>
    </w:p>
    <w:p w14:paraId="7B261DCE" w14:textId="4020B8FE"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A empresa deve ter o controle de sua água potável com os laudos de potabilidade de água, devidamente feitos por empresa habilitada;</w:t>
      </w:r>
    </w:p>
    <w:p w14:paraId="005270E2" w14:textId="54E068C9" w:rsidR="001F4D31" w:rsidRPr="001F4D31" w:rsidRDefault="001F4D31" w:rsidP="001830A3">
      <w:pPr>
        <w:pStyle w:val="PargrafodaLista"/>
        <w:numPr>
          <w:ilvl w:val="0"/>
          <w:numId w:val="63"/>
        </w:numPr>
        <w:spacing w:after="0" w:line="360" w:lineRule="auto"/>
        <w:ind w:left="1560" w:hanging="425"/>
        <w:jc w:val="both"/>
        <w:rPr>
          <w:rFonts w:ascii="Arial" w:hAnsi="Arial" w:cs="Arial"/>
          <w:bCs/>
          <w:sz w:val="20"/>
          <w:szCs w:val="20"/>
        </w:rPr>
      </w:pPr>
      <w:r w:rsidRPr="001F4D31">
        <w:rPr>
          <w:rFonts w:ascii="Arial" w:hAnsi="Arial" w:cs="Arial"/>
          <w:bCs/>
          <w:sz w:val="20"/>
          <w:szCs w:val="20"/>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75C14A1E" w14:textId="096CB79A" w:rsidR="001F4D31" w:rsidRPr="001F4D31" w:rsidRDefault="001F4D31" w:rsidP="001830A3">
      <w:pPr>
        <w:pStyle w:val="PargrafodaLista"/>
        <w:numPr>
          <w:ilvl w:val="0"/>
          <w:numId w:val="63"/>
        </w:numPr>
        <w:spacing w:after="0" w:line="360" w:lineRule="auto"/>
        <w:ind w:left="1560" w:firstLine="141"/>
        <w:jc w:val="both"/>
        <w:rPr>
          <w:rFonts w:ascii="Arial" w:hAnsi="Arial" w:cs="Arial"/>
          <w:bCs/>
          <w:sz w:val="20"/>
          <w:szCs w:val="20"/>
        </w:rPr>
      </w:pPr>
      <w:r w:rsidRPr="001F4D31">
        <w:rPr>
          <w:rFonts w:ascii="Arial" w:hAnsi="Arial" w:cs="Arial"/>
          <w:bCs/>
          <w:sz w:val="20"/>
          <w:szCs w:val="20"/>
        </w:rPr>
        <w:lastRenderedPageBreak/>
        <w:t>Em sanitários ou banheiros químicos, a empresa deve providenciar o controle dos efluentes sanitários, realizando limpeza periódica de banheiros, fossas sépticas e demais instalações. Este serviço deverá ser realizado por empresa especializada;</w:t>
      </w:r>
    </w:p>
    <w:p w14:paraId="13454DB3" w14:textId="17BF6E04" w:rsidR="001F4D31" w:rsidRPr="001F4D31" w:rsidRDefault="001F4D31" w:rsidP="001830A3">
      <w:pPr>
        <w:pStyle w:val="PargrafodaLista"/>
        <w:numPr>
          <w:ilvl w:val="0"/>
          <w:numId w:val="63"/>
        </w:numPr>
        <w:spacing w:after="0" w:line="360" w:lineRule="auto"/>
        <w:ind w:left="1560" w:firstLine="141"/>
        <w:jc w:val="both"/>
        <w:rPr>
          <w:rFonts w:ascii="Arial" w:hAnsi="Arial" w:cs="Arial"/>
          <w:bCs/>
          <w:sz w:val="20"/>
          <w:szCs w:val="20"/>
        </w:rPr>
      </w:pPr>
      <w:r w:rsidRPr="001F4D31">
        <w:rPr>
          <w:rFonts w:ascii="Arial" w:hAnsi="Arial" w:cs="Arial"/>
          <w:bCs/>
          <w:sz w:val="20"/>
          <w:szCs w:val="20"/>
        </w:rPr>
        <w:t>Os resíduos desses sanitários devem ter destinação ambientalmente correta com descarte feito por empresa habilitada;</w:t>
      </w:r>
    </w:p>
    <w:p w14:paraId="64C283FF" w14:textId="25EC422E" w:rsidR="001F4D31" w:rsidRPr="001F4D31" w:rsidRDefault="001F4D31" w:rsidP="001830A3">
      <w:pPr>
        <w:pStyle w:val="PargrafodaLista"/>
        <w:numPr>
          <w:ilvl w:val="0"/>
          <w:numId w:val="63"/>
        </w:numPr>
        <w:spacing w:after="0" w:line="360" w:lineRule="auto"/>
        <w:ind w:left="1560" w:firstLine="141"/>
        <w:jc w:val="both"/>
        <w:rPr>
          <w:rFonts w:ascii="Arial" w:hAnsi="Arial" w:cs="Arial"/>
          <w:bCs/>
          <w:sz w:val="20"/>
          <w:szCs w:val="20"/>
        </w:rPr>
      </w:pPr>
      <w:r w:rsidRPr="001F4D31">
        <w:rPr>
          <w:rFonts w:ascii="Arial" w:hAnsi="Arial" w:cs="Arial"/>
          <w:bCs/>
          <w:sz w:val="20"/>
          <w:szCs w:val="20"/>
        </w:rPr>
        <w:t>Apresentar outros documentos que a EMAP/COAMB julgar necessário para a boa execução da atividade;</w:t>
      </w:r>
    </w:p>
    <w:p w14:paraId="77478B04" w14:textId="73B3B76C" w:rsidR="001F4D31" w:rsidRPr="001F4D31" w:rsidRDefault="001F4D31" w:rsidP="001830A3">
      <w:pPr>
        <w:pStyle w:val="PargrafodaLista"/>
        <w:numPr>
          <w:ilvl w:val="0"/>
          <w:numId w:val="63"/>
        </w:numPr>
        <w:spacing w:after="0" w:line="360" w:lineRule="auto"/>
        <w:ind w:left="1560" w:firstLine="141"/>
        <w:jc w:val="both"/>
        <w:rPr>
          <w:rFonts w:ascii="Arial" w:hAnsi="Arial" w:cs="Arial"/>
          <w:bCs/>
          <w:sz w:val="20"/>
          <w:szCs w:val="20"/>
        </w:rPr>
      </w:pPr>
      <w:r w:rsidRPr="001F4D31">
        <w:rPr>
          <w:rFonts w:ascii="Arial" w:hAnsi="Arial" w:cs="Arial"/>
          <w:bCs/>
          <w:sz w:val="20"/>
          <w:szCs w:val="20"/>
        </w:rPr>
        <w:t>Apresentar para a COAMB o Layout, memorial descritivo do canteiro de obras e planta de situação canteiro de obras;</w:t>
      </w:r>
    </w:p>
    <w:p w14:paraId="3E225046" w14:textId="77777777" w:rsidR="00D25AEF" w:rsidRPr="001D14DC" w:rsidRDefault="00D25AEF" w:rsidP="00D25AEF">
      <w:pPr>
        <w:spacing w:after="0" w:line="360" w:lineRule="auto"/>
        <w:ind w:left="785"/>
        <w:jc w:val="both"/>
        <w:rPr>
          <w:rFonts w:ascii="Arial" w:hAnsi="Arial" w:cs="Arial"/>
          <w:bCs/>
          <w:sz w:val="20"/>
          <w:szCs w:val="20"/>
        </w:rPr>
      </w:pPr>
    </w:p>
    <w:p w14:paraId="5D641545" w14:textId="73A6DA5D" w:rsidR="00D25AEF" w:rsidRDefault="002939AA" w:rsidP="00341E51">
      <w:pPr>
        <w:pStyle w:val="PargrafodaLista"/>
        <w:numPr>
          <w:ilvl w:val="2"/>
          <w:numId w:val="62"/>
        </w:numPr>
        <w:spacing w:after="0" w:line="360" w:lineRule="auto"/>
        <w:jc w:val="both"/>
        <w:rPr>
          <w:rFonts w:ascii="Arial" w:hAnsi="Arial" w:cs="Arial"/>
          <w:bCs/>
          <w:sz w:val="20"/>
          <w:szCs w:val="20"/>
        </w:rPr>
      </w:pPr>
      <w:r>
        <w:rPr>
          <w:rFonts w:ascii="Arial" w:hAnsi="Arial" w:cs="Arial"/>
          <w:bCs/>
          <w:sz w:val="20"/>
          <w:szCs w:val="20"/>
        </w:rPr>
        <w:t xml:space="preserve">USO DE BETONEIRA. </w:t>
      </w:r>
      <w:r w:rsidRPr="002939AA">
        <w:rPr>
          <w:rFonts w:ascii="Arial" w:hAnsi="Arial" w:cs="Arial"/>
          <w:bCs/>
          <w:sz w:val="20"/>
          <w:szCs w:val="20"/>
        </w:rPr>
        <w:t>Requisitos legais: CONAMA 237/</w:t>
      </w:r>
      <w:proofErr w:type="gramStart"/>
      <w:r w:rsidRPr="002939AA">
        <w:rPr>
          <w:rFonts w:ascii="Arial" w:hAnsi="Arial" w:cs="Arial"/>
          <w:bCs/>
          <w:sz w:val="20"/>
          <w:szCs w:val="20"/>
        </w:rPr>
        <w:t>1997</w:t>
      </w:r>
      <w:r>
        <w:rPr>
          <w:rFonts w:ascii="Arial" w:hAnsi="Arial" w:cs="Arial"/>
          <w:bCs/>
          <w:sz w:val="20"/>
          <w:szCs w:val="20"/>
        </w:rPr>
        <w:t xml:space="preserve">, </w:t>
      </w:r>
      <w:r w:rsidRPr="002939AA">
        <w:rPr>
          <w:rFonts w:ascii="Arial" w:hAnsi="Arial" w:cs="Arial"/>
          <w:bCs/>
          <w:sz w:val="20"/>
          <w:szCs w:val="20"/>
        </w:rPr>
        <w:t xml:space="preserve"> Lei</w:t>
      </w:r>
      <w:proofErr w:type="gramEnd"/>
      <w:r w:rsidRPr="002939AA">
        <w:rPr>
          <w:rFonts w:ascii="Arial" w:hAnsi="Arial" w:cs="Arial"/>
          <w:bCs/>
          <w:sz w:val="20"/>
          <w:szCs w:val="20"/>
        </w:rPr>
        <w:t xml:space="preserve"> </w:t>
      </w:r>
      <w:r>
        <w:rPr>
          <w:rFonts w:ascii="Arial" w:hAnsi="Arial" w:cs="Arial"/>
          <w:bCs/>
          <w:sz w:val="20"/>
          <w:szCs w:val="20"/>
        </w:rPr>
        <w:t>12305/2010 PNRS,</w:t>
      </w:r>
      <w:r w:rsidRPr="002939AA">
        <w:rPr>
          <w:rFonts w:ascii="Arial" w:hAnsi="Arial" w:cs="Arial"/>
          <w:bCs/>
          <w:sz w:val="20"/>
          <w:szCs w:val="20"/>
        </w:rPr>
        <w:t xml:space="preserve"> Procedimento EMAP PC 39</w:t>
      </w:r>
      <w:r>
        <w:rPr>
          <w:rFonts w:ascii="Arial" w:hAnsi="Arial" w:cs="Arial"/>
          <w:bCs/>
          <w:sz w:val="20"/>
          <w:szCs w:val="20"/>
        </w:rPr>
        <w:t>.</w:t>
      </w:r>
    </w:p>
    <w:p w14:paraId="1025AF81" w14:textId="77777777" w:rsidR="002939AA" w:rsidRDefault="002939AA" w:rsidP="002939AA">
      <w:pPr>
        <w:pStyle w:val="PargrafodaLista"/>
        <w:spacing w:after="0" w:line="360" w:lineRule="auto"/>
        <w:ind w:left="1504"/>
        <w:jc w:val="both"/>
        <w:rPr>
          <w:rFonts w:ascii="Arial" w:hAnsi="Arial" w:cs="Arial"/>
          <w:bCs/>
          <w:sz w:val="20"/>
          <w:szCs w:val="20"/>
        </w:rPr>
      </w:pPr>
    </w:p>
    <w:p w14:paraId="5A6926DA" w14:textId="16A866A1" w:rsidR="002939AA" w:rsidRPr="002939AA" w:rsidRDefault="002939AA" w:rsidP="001830A3">
      <w:pPr>
        <w:pStyle w:val="PargrafodaLista"/>
        <w:numPr>
          <w:ilvl w:val="0"/>
          <w:numId w:val="64"/>
        </w:numPr>
        <w:spacing w:after="0" w:line="360" w:lineRule="auto"/>
        <w:ind w:left="1985" w:hanging="426"/>
        <w:jc w:val="both"/>
        <w:rPr>
          <w:rFonts w:ascii="Arial" w:hAnsi="Arial" w:cs="Arial"/>
          <w:bCs/>
          <w:sz w:val="20"/>
          <w:szCs w:val="20"/>
        </w:rPr>
      </w:pPr>
      <w:r w:rsidRPr="002939AA">
        <w:rPr>
          <w:rFonts w:ascii="Arial" w:hAnsi="Arial" w:cs="Arial"/>
          <w:bCs/>
          <w:sz w:val="20"/>
          <w:szCs w:val="20"/>
        </w:rPr>
        <w:t xml:space="preserve">Procedimentos para a limpeza </w:t>
      </w:r>
      <w:proofErr w:type="gramStart"/>
      <w:r w:rsidRPr="002939AA">
        <w:rPr>
          <w:rFonts w:ascii="Arial" w:hAnsi="Arial" w:cs="Arial"/>
          <w:bCs/>
          <w:sz w:val="20"/>
          <w:szCs w:val="20"/>
        </w:rPr>
        <w:t>das betoneira</w:t>
      </w:r>
      <w:proofErr w:type="gramEnd"/>
      <w:r w:rsidRPr="002939AA">
        <w:rPr>
          <w:rFonts w:ascii="Arial" w:hAnsi="Arial" w:cs="Arial"/>
          <w:bCs/>
          <w:sz w:val="20"/>
          <w:szCs w:val="20"/>
        </w:rPr>
        <w:t>;</w:t>
      </w:r>
    </w:p>
    <w:p w14:paraId="0F046ED6" w14:textId="78FCD5F1" w:rsidR="002939AA" w:rsidRPr="002939AA" w:rsidRDefault="002939AA" w:rsidP="001830A3">
      <w:pPr>
        <w:pStyle w:val="PargrafodaLista"/>
        <w:numPr>
          <w:ilvl w:val="0"/>
          <w:numId w:val="64"/>
        </w:numPr>
        <w:spacing w:after="0" w:line="360" w:lineRule="auto"/>
        <w:ind w:left="1985" w:hanging="426"/>
        <w:jc w:val="both"/>
        <w:rPr>
          <w:rFonts w:ascii="Arial" w:hAnsi="Arial" w:cs="Arial"/>
          <w:bCs/>
          <w:sz w:val="20"/>
          <w:szCs w:val="20"/>
        </w:rPr>
      </w:pPr>
      <w:r w:rsidRPr="002939AA">
        <w:rPr>
          <w:rFonts w:ascii="Arial" w:hAnsi="Arial" w:cs="Arial"/>
          <w:bCs/>
          <w:sz w:val="20"/>
          <w:szCs w:val="20"/>
        </w:rPr>
        <w:t>Conforme Procedimento EMAP PC 39 é vetado a lavagem de betoneiras na poligonal do Porto do Itaqui e Terminais Delegados;</w:t>
      </w:r>
    </w:p>
    <w:p w14:paraId="4AFB037A" w14:textId="26251E01" w:rsidR="002939AA" w:rsidRDefault="002939AA" w:rsidP="001830A3">
      <w:pPr>
        <w:pStyle w:val="PargrafodaLista"/>
        <w:numPr>
          <w:ilvl w:val="0"/>
          <w:numId w:val="64"/>
        </w:numPr>
        <w:spacing w:after="0" w:line="360" w:lineRule="auto"/>
        <w:ind w:left="1985" w:hanging="426"/>
        <w:jc w:val="both"/>
        <w:rPr>
          <w:rFonts w:ascii="Arial" w:hAnsi="Arial" w:cs="Arial"/>
          <w:bCs/>
          <w:sz w:val="20"/>
          <w:szCs w:val="20"/>
        </w:rPr>
      </w:pPr>
      <w:r w:rsidRPr="002939AA">
        <w:rPr>
          <w:rFonts w:ascii="Arial" w:hAnsi="Arial" w:cs="Arial"/>
          <w:bCs/>
          <w:sz w:val="20"/>
          <w:szCs w:val="20"/>
        </w:rPr>
        <w:t xml:space="preserve">Licença do órgão ambiental e do Departamento Nacional de Produção Mineral (DNPN) dos fornecedores de insumos, tais como, areia e pedra;              </w:t>
      </w:r>
    </w:p>
    <w:p w14:paraId="4249D960" w14:textId="77777777" w:rsidR="002939AA" w:rsidRPr="002939AA" w:rsidRDefault="002939AA" w:rsidP="002939AA">
      <w:pPr>
        <w:pStyle w:val="PargrafodaLista"/>
        <w:spacing w:after="0" w:line="360" w:lineRule="auto"/>
        <w:ind w:left="1292"/>
        <w:jc w:val="both"/>
        <w:rPr>
          <w:rFonts w:ascii="Arial" w:hAnsi="Arial" w:cs="Arial"/>
          <w:bCs/>
          <w:sz w:val="20"/>
          <w:szCs w:val="20"/>
        </w:rPr>
      </w:pPr>
    </w:p>
    <w:p w14:paraId="329DB92D" w14:textId="360486C1" w:rsidR="002939AA" w:rsidRDefault="002939AA" w:rsidP="00341E51">
      <w:pPr>
        <w:pStyle w:val="PargrafodaLista"/>
        <w:numPr>
          <w:ilvl w:val="2"/>
          <w:numId w:val="62"/>
        </w:numPr>
        <w:spacing w:after="0" w:line="360" w:lineRule="auto"/>
        <w:jc w:val="both"/>
        <w:rPr>
          <w:rFonts w:ascii="Arial" w:hAnsi="Arial" w:cs="Arial"/>
          <w:bCs/>
          <w:sz w:val="20"/>
          <w:szCs w:val="20"/>
        </w:rPr>
      </w:pPr>
      <w:r w:rsidRPr="002939AA">
        <w:rPr>
          <w:rFonts w:ascii="Arial" w:hAnsi="Arial" w:cs="Arial"/>
          <w:bCs/>
          <w:sz w:val="20"/>
          <w:szCs w:val="20"/>
        </w:rPr>
        <w:t>GERAÇÃO DE RESÍDUOS CLASSE I e/ou CLASSE II A-B</w:t>
      </w:r>
      <w:r>
        <w:rPr>
          <w:rFonts w:ascii="Arial" w:hAnsi="Arial" w:cs="Arial"/>
          <w:bCs/>
          <w:sz w:val="20"/>
          <w:szCs w:val="20"/>
        </w:rPr>
        <w:t xml:space="preserve">. </w:t>
      </w:r>
      <w:r w:rsidR="00D25AEF" w:rsidRPr="002939AA">
        <w:rPr>
          <w:rFonts w:ascii="Arial" w:hAnsi="Arial" w:cs="Arial"/>
          <w:bCs/>
          <w:sz w:val="20"/>
          <w:szCs w:val="20"/>
        </w:rPr>
        <w:t xml:space="preserve">Requisitos legais: </w:t>
      </w:r>
      <w:r w:rsidR="006D5A1B" w:rsidRPr="006D5A1B">
        <w:rPr>
          <w:rFonts w:ascii="Arial" w:hAnsi="Arial" w:cs="Arial"/>
          <w:bCs/>
          <w:sz w:val="20"/>
          <w:szCs w:val="20"/>
        </w:rPr>
        <w:t xml:space="preserve">Lei 12305/2010    Procedimento EMAP PO 18 Procedimento EMAP PC </w:t>
      </w:r>
      <w:proofErr w:type="gramStart"/>
      <w:r w:rsidR="006D5A1B" w:rsidRPr="006D5A1B">
        <w:rPr>
          <w:rFonts w:ascii="Arial" w:hAnsi="Arial" w:cs="Arial"/>
          <w:bCs/>
          <w:sz w:val="20"/>
          <w:szCs w:val="20"/>
        </w:rPr>
        <w:t>39 procedimento</w:t>
      </w:r>
      <w:proofErr w:type="gramEnd"/>
      <w:r w:rsidR="006D5A1B" w:rsidRPr="006D5A1B">
        <w:rPr>
          <w:rFonts w:ascii="Arial" w:hAnsi="Arial" w:cs="Arial"/>
          <w:bCs/>
          <w:sz w:val="20"/>
          <w:szCs w:val="20"/>
        </w:rPr>
        <w:t xml:space="preserve"> EMAP PC 42</w:t>
      </w:r>
      <w:r w:rsidR="006D5A1B">
        <w:rPr>
          <w:rFonts w:ascii="Arial" w:hAnsi="Arial" w:cs="Arial"/>
          <w:bCs/>
          <w:sz w:val="20"/>
          <w:szCs w:val="20"/>
        </w:rPr>
        <w:t>.</w:t>
      </w:r>
    </w:p>
    <w:p w14:paraId="108DED57" w14:textId="77777777" w:rsidR="00ED7241" w:rsidRPr="00ED7241" w:rsidRDefault="00ED7241" w:rsidP="00ED7241">
      <w:pPr>
        <w:pStyle w:val="PargrafodaLista"/>
        <w:spacing w:after="0" w:line="360" w:lineRule="auto"/>
        <w:ind w:left="1504"/>
        <w:jc w:val="both"/>
        <w:rPr>
          <w:rFonts w:ascii="Arial" w:hAnsi="Arial" w:cs="Arial"/>
          <w:bCs/>
          <w:sz w:val="20"/>
          <w:szCs w:val="20"/>
        </w:rPr>
      </w:pPr>
    </w:p>
    <w:p w14:paraId="2EF0CE37" w14:textId="0B870035" w:rsidR="00ED7241" w:rsidRP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a) </w:t>
      </w:r>
      <w:r w:rsidR="00FD5BF3">
        <w:rPr>
          <w:rFonts w:ascii="Arial" w:hAnsi="Arial" w:cs="Arial"/>
          <w:bCs/>
          <w:sz w:val="20"/>
          <w:szCs w:val="20"/>
        </w:rPr>
        <w:t xml:space="preserve">     </w:t>
      </w:r>
      <w:r w:rsidRPr="00ED7241">
        <w:rPr>
          <w:rFonts w:ascii="Arial" w:hAnsi="Arial" w:cs="Arial"/>
          <w:bCs/>
          <w:sz w:val="20"/>
          <w:szCs w:val="20"/>
        </w:rPr>
        <w:t>Apresentar o Plano de Gerenciamento de Resíduos Sólidos e Líquidos - PGRSL;</w:t>
      </w:r>
    </w:p>
    <w:p w14:paraId="6723F11D" w14:textId="2C1EAC40" w:rsidR="00ED7241" w:rsidRP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b) </w:t>
      </w:r>
      <w:r w:rsidR="00FD5BF3">
        <w:rPr>
          <w:rFonts w:ascii="Arial" w:hAnsi="Arial" w:cs="Arial"/>
          <w:bCs/>
          <w:sz w:val="20"/>
          <w:szCs w:val="20"/>
        </w:rPr>
        <w:t xml:space="preserve">    </w:t>
      </w:r>
      <w:r w:rsidRPr="00ED7241">
        <w:rPr>
          <w:rFonts w:ascii="Arial" w:hAnsi="Arial" w:cs="Arial"/>
          <w:bCs/>
          <w:sz w:val="20"/>
          <w:szCs w:val="20"/>
        </w:rPr>
        <w:t>Anotação de Responsabilidade Técnica - ART com comprovante de pagamento do PGRSL;</w:t>
      </w:r>
    </w:p>
    <w:p w14:paraId="7D73FBD6" w14:textId="2FC2E287" w:rsid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c) </w:t>
      </w:r>
      <w:r w:rsidR="00FD5BF3">
        <w:rPr>
          <w:rFonts w:ascii="Arial" w:hAnsi="Arial" w:cs="Arial"/>
          <w:bCs/>
          <w:sz w:val="20"/>
          <w:szCs w:val="20"/>
        </w:rPr>
        <w:t xml:space="preserve">    </w:t>
      </w:r>
      <w:r w:rsidRPr="00ED7241">
        <w:rPr>
          <w:rFonts w:ascii="Arial" w:hAnsi="Arial" w:cs="Arial"/>
          <w:bCs/>
          <w:sz w:val="20"/>
          <w:szCs w:val="20"/>
        </w:rPr>
        <w:t>CTF/IBAMA do responsável técnico pela elaboração do PGRSL;</w:t>
      </w:r>
    </w:p>
    <w:p w14:paraId="2F7ED392" w14:textId="10AFA325" w:rsidR="00ED7241" w:rsidRDefault="00ED7241" w:rsidP="00FD5BF3">
      <w:pPr>
        <w:pStyle w:val="PargrafodaLista"/>
        <w:spacing w:after="0" w:line="360" w:lineRule="auto"/>
        <w:ind w:left="993" w:firstLine="567"/>
        <w:jc w:val="both"/>
        <w:rPr>
          <w:rFonts w:ascii="Arial" w:hAnsi="Arial" w:cs="Arial"/>
          <w:bCs/>
          <w:sz w:val="20"/>
          <w:szCs w:val="20"/>
        </w:rPr>
      </w:pPr>
      <w:r>
        <w:rPr>
          <w:rFonts w:ascii="Arial" w:hAnsi="Arial" w:cs="Arial"/>
          <w:bCs/>
          <w:sz w:val="20"/>
          <w:szCs w:val="20"/>
        </w:rPr>
        <w:t xml:space="preserve">d) </w:t>
      </w:r>
      <w:r w:rsidR="00FD5BF3">
        <w:rPr>
          <w:rFonts w:ascii="Arial" w:hAnsi="Arial" w:cs="Arial"/>
          <w:bCs/>
          <w:sz w:val="20"/>
          <w:szCs w:val="20"/>
        </w:rPr>
        <w:t xml:space="preserve">  </w:t>
      </w:r>
      <w:proofErr w:type="gramStart"/>
      <w:r w:rsidR="00FD5BF3">
        <w:rPr>
          <w:rFonts w:ascii="Arial" w:hAnsi="Arial" w:cs="Arial"/>
          <w:bCs/>
          <w:sz w:val="20"/>
          <w:szCs w:val="20"/>
        </w:rPr>
        <w:t xml:space="preserve"> </w:t>
      </w:r>
      <w:r w:rsidRPr="00ED7241">
        <w:rPr>
          <w:rFonts w:ascii="Arial" w:hAnsi="Arial" w:cs="Arial"/>
          <w:bCs/>
          <w:sz w:val="20"/>
          <w:szCs w:val="20"/>
        </w:rPr>
        <w:t>Apresentar</w:t>
      </w:r>
      <w:proofErr w:type="gramEnd"/>
      <w:r w:rsidRPr="00ED7241">
        <w:rPr>
          <w:rFonts w:ascii="Arial" w:hAnsi="Arial" w:cs="Arial"/>
          <w:bCs/>
          <w:sz w:val="20"/>
          <w:szCs w:val="20"/>
        </w:rPr>
        <w:t xml:space="preserve"> os programas de capacitação e treinamentos voltados para a Gestão de Resíduos;</w:t>
      </w:r>
    </w:p>
    <w:p w14:paraId="472DF499" w14:textId="1D4201BF" w:rsidR="00955242"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e) </w:t>
      </w:r>
      <w:r w:rsidR="00FD5BF3">
        <w:rPr>
          <w:rFonts w:ascii="Arial" w:hAnsi="Arial" w:cs="Arial"/>
          <w:bCs/>
          <w:sz w:val="20"/>
          <w:szCs w:val="20"/>
        </w:rPr>
        <w:t xml:space="preserve">  </w:t>
      </w:r>
      <w:proofErr w:type="gramStart"/>
      <w:r w:rsidR="00FD5BF3">
        <w:rPr>
          <w:rFonts w:ascii="Arial" w:hAnsi="Arial" w:cs="Arial"/>
          <w:bCs/>
          <w:sz w:val="20"/>
          <w:szCs w:val="20"/>
        </w:rPr>
        <w:t xml:space="preserve"> </w:t>
      </w:r>
      <w:r w:rsidRPr="00ED7241">
        <w:rPr>
          <w:rFonts w:ascii="Arial" w:hAnsi="Arial" w:cs="Arial"/>
          <w:bCs/>
          <w:sz w:val="20"/>
          <w:szCs w:val="20"/>
        </w:rPr>
        <w:t>Apresentar</w:t>
      </w:r>
      <w:proofErr w:type="gramEnd"/>
      <w:r w:rsidRPr="00ED7241">
        <w:rPr>
          <w:rFonts w:ascii="Arial" w:hAnsi="Arial" w:cs="Arial"/>
          <w:bCs/>
          <w:sz w:val="20"/>
          <w:szCs w:val="20"/>
        </w:rPr>
        <w:t xml:space="preserve"> procedimento para o Gerenciamento dos Resíduos;                                                             </w:t>
      </w:r>
      <w:r w:rsidR="00955242">
        <w:rPr>
          <w:rFonts w:ascii="Arial" w:hAnsi="Arial" w:cs="Arial"/>
          <w:bCs/>
          <w:sz w:val="20"/>
          <w:szCs w:val="20"/>
        </w:rPr>
        <w:t xml:space="preserve">                      </w:t>
      </w:r>
    </w:p>
    <w:p w14:paraId="6F31988D" w14:textId="3B22A876" w:rsidR="00ED7241" w:rsidRPr="00955242" w:rsidRDefault="00955242"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f) </w:t>
      </w:r>
      <w:r w:rsidR="00FD5BF3">
        <w:rPr>
          <w:rFonts w:ascii="Arial" w:hAnsi="Arial" w:cs="Arial"/>
          <w:bCs/>
          <w:sz w:val="20"/>
          <w:szCs w:val="20"/>
        </w:rPr>
        <w:t xml:space="preserve">   </w:t>
      </w:r>
      <w:r w:rsidR="00ED7241" w:rsidRPr="00955242">
        <w:rPr>
          <w:rFonts w:ascii="Arial" w:hAnsi="Arial" w:cs="Arial"/>
          <w:bCs/>
          <w:sz w:val="20"/>
          <w:szCs w:val="20"/>
        </w:rPr>
        <w:t>Cópia da Autorização para o deposito de resíduos no Aterro da Sanitário - CLASSE II A e CLASSE II B;</w:t>
      </w:r>
    </w:p>
    <w:p w14:paraId="77272A52" w14:textId="3BA58073" w:rsid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g) </w:t>
      </w:r>
      <w:proofErr w:type="gramStart"/>
      <w:r w:rsidR="00FD5BF3">
        <w:rPr>
          <w:rFonts w:ascii="Arial" w:hAnsi="Arial" w:cs="Arial"/>
          <w:bCs/>
          <w:sz w:val="20"/>
          <w:szCs w:val="20"/>
        </w:rPr>
        <w:t xml:space="preserve">  </w:t>
      </w:r>
      <w:r w:rsidRPr="00ED7241">
        <w:rPr>
          <w:rFonts w:ascii="Arial" w:hAnsi="Arial" w:cs="Arial"/>
          <w:bCs/>
          <w:sz w:val="20"/>
          <w:szCs w:val="20"/>
        </w:rPr>
        <w:t>Apresentar</w:t>
      </w:r>
      <w:proofErr w:type="gramEnd"/>
      <w:r w:rsidRPr="00ED7241">
        <w:rPr>
          <w:rFonts w:ascii="Arial" w:hAnsi="Arial" w:cs="Arial"/>
          <w:bCs/>
          <w:sz w:val="20"/>
          <w:szCs w:val="20"/>
        </w:rPr>
        <w:t xml:space="preserve"> contrato com empresa prestadora de serviço </w:t>
      </w:r>
      <w:r w:rsidR="00A335E6" w:rsidRPr="00ED7241">
        <w:rPr>
          <w:rFonts w:ascii="Arial" w:hAnsi="Arial" w:cs="Arial"/>
          <w:bCs/>
          <w:sz w:val="20"/>
          <w:szCs w:val="20"/>
        </w:rPr>
        <w:t>para o</w:t>
      </w:r>
      <w:r w:rsidRPr="00ED7241">
        <w:rPr>
          <w:rFonts w:ascii="Arial" w:hAnsi="Arial" w:cs="Arial"/>
          <w:bCs/>
          <w:sz w:val="20"/>
          <w:szCs w:val="20"/>
        </w:rPr>
        <w:t xml:space="preserve"> gerenciamento de re</w:t>
      </w:r>
      <w:r>
        <w:rPr>
          <w:rFonts w:ascii="Arial" w:hAnsi="Arial" w:cs="Arial"/>
          <w:bCs/>
          <w:sz w:val="20"/>
          <w:szCs w:val="20"/>
        </w:rPr>
        <w:t>síduos - CLASSE I, II A e II B;</w:t>
      </w:r>
    </w:p>
    <w:p w14:paraId="64710E21" w14:textId="573D7D7D" w:rsidR="00ED7241" w:rsidRDefault="00ED7241" w:rsidP="00FD5BF3">
      <w:pPr>
        <w:pStyle w:val="PargrafodaLista"/>
        <w:spacing w:after="0" w:line="360" w:lineRule="auto"/>
        <w:ind w:left="1985" w:hanging="425"/>
        <w:jc w:val="both"/>
        <w:rPr>
          <w:rFonts w:ascii="Arial" w:hAnsi="Arial" w:cs="Arial"/>
          <w:bCs/>
          <w:sz w:val="20"/>
          <w:szCs w:val="20"/>
        </w:rPr>
      </w:pPr>
      <w:r>
        <w:rPr>
          <w:rFonts w:ascii="Arial" w:hAnsi="Arial" w:cs="Arial"/>
          <w:bCs/>
          <w:sz w:val="20"/>
          <w:szCs w:val="20"/>
        </w:rPr>
        <w:t xml:space="preserve">h) </w:t>
      </w:r>
      <w:r w:rsidR="00FD5BF3">
        <w:rPr>
          <w:rFonts w:ascii="Arial" w:hAnsi="Arial" w:cs="Arial"/>
          <w:bCs/>
          <w:sz w:val="20"/>
          <w:szCs w:val="20"/>
        </w:rPr>
        <w:t xml:space="preserve">  </w:t>
      </w:r>
      <w:proofErr w:type="gramStart"/>
      <w:r w:rsidR="00FD5BF3">
        <w:rPr>
          <w:rFonts w:ascii="Arial" w:hAnsi="Arial" w:cs="Arial"/>
          <w:bCs/>
          <w:sz w:val="20"/>
          <w:szCs w:val="20"/>
        </w:rPr>
        <w:t xml:space="preserve"> </w:t>
      </w:r>
      <w:r w:rsidRPr="00ED7241">
        <w:rPr>
          <w:rFonts w:ascii="Arial" w:hAnsi="Arial" w:cs="Arial"/>
          <w:bCs/>
          <w:sz w:val="20"/>
          <w:szCs w:val="20"/>
        </w:rPr>
        <w:t>Enviar</w:t>
      </w:r>
      <w:proofErr w:type="gramEnd"/>
      <w:r w:rsidRPr="00ED7241">
        <w:rPr>
          <w:rFonts w:ascii="Arial" w:hAnsi="Arial" w:cs="Arial"/>
          <w:bCs/>
          <w:sz w:val="20"/>
          <w:szCs w:val="20"/>
        </w:rPr>
        <w:t xml:space="preserve"> para a Coordenadoria de Meio Ambiente os comprovantes de tratamento dos resíduos gerados na atividade;</w:t>
      </w:r>
    </w:p>
    <w:p w14:paraId="3142A6E0" w14:textId="6037ECEA" w:rsidR="00D25AEF" w:rsidRDefault="00ED7241" w:rsidP="00FD5BF3">
      <w:pPr>
        <w:pStyle w:val="PargrafodaLista"/>
        <w:spacing w:after="0" w:line="360" w:lineRule="auto"/>
        <w:ind w:left="1985" w:hanging="425"/>
        <w:jc w:val="both"/>
        <w:rPr>
          <w:rFonts w:ascii="Arial" w:hAnsi="Arial" w:cs="Arial"/>
          <w:bCs/>
          <w:sz w:val="20"/>
          <w:szCs w:val="20"/>
        </w:rPr>
      </w:pPr>
      <w:proofErr w:type="gramStart"/>
      <w:r>
        <w:rPr>
          <w:rFonts w:ascii="Arial" w:hAnsi="Arial" w:cs="Arial"/>
          <w:bCs/>
          <w:sz w:val="20"/>
          <w:szCs w:val="20"/>
        </w:rPr>
        <w:lastRenderedPageBreak/>
        <w:t xml:space="preserve">i) </w:t>
      </w:r>
      <w:r w:rsidRPr="00ED7241">
        <w:rPr>
          <w:rFonts w:ascii="Arial" w:hAnsi="Arial" w:cs="Arial"/>
          <w:bCs/>
          <w:sz w:val="20"/>
          <w:szCs w:val="20"/>
        </w:rPr>
        <w:t>Apresentar</w:t>
      </w:r>
      <w:proofErr w:type="gramEnd"/>
      <w:r w:rsidRPr="00ED7241">
        <w:rPr>
          <w:rFonts w:ascii="Arial" w:hAnsi="Arial" w:cs="Arial"/>
          <w:bCs/>
          <w:sz w:val="20"/>
          <w:szCs w:val="20"/>
        </w:rPr>
        <w:t xml:space="preserve"> comprovante de tratamento de todos os resíduos gerados nas atividades.</w:t>
      </w:r>
    </w:p>
    <w:p w14:paraId="1A303FF0" w14:textId="77777777" w:rsidR="00ED7241" w:rsidRPr="001D14DC" w:rsidRDefault="00ED7241" w:rsidP="00ED7241">
      <w:pPr>
        <w:spacing w:after="0" w:line="360" w:lineRule="auto"/>
        <w:ind w:left="785"/>
        <w:jc w:val="both"/>
        <w:rPr>
          <w:rFonts w:ascii="Arial" w:hAnsi="Arial" w:cs="Arial"/>
          <w:bCs/>
          <w:sz w:val="20"/>
          <w:szCs w:val="20"/>
        </w:rPr>
      </w:pPr>
    </w:p>
    <w:p w14:paraId="52C4A048" w14:textId="280805A6" w:rsidR="00742E17" w:rsidRDefault="00742E17" w:rsidP="00D25AEF">
      <w:pPr>
        <w:spacing w:after="0" w:line="360" w:lineRule="auto"/>
        <w:ind w:left="785"/>
        <w:jc w:val="both"/>
        <w:rPr>
          <w:rFonts w:ascii="Arial" w:hAnsi="Arial" w:cs="Arial"/>
          <w:bCs/>
          <w:sz w:val="20"/>
          <w:szCs w:val="20"/>
        </w:rPr>
      </w:pPr>
      <w:r w:rsidRPr="001D14DC">
        <w:rPr>
          <w:rFonts w:ascii="Arial" w:hAnsi="Arial" w:cs="Arial"/>
          <w:bCs/>
          <w:sz w:val="20"/>
          <w:szCs w:val="20"/>
        </w:rPr>
        <w:t>10.2.3 UTILIZAÇÃO DE INSUMOS (AREIA, ARGILA, BRITA, CIMENTO, LATERITA, MADEIRA, ETC</w:t>
      </w:r>
      <w:r w:rsidR="006D5A1B">
        <w:rPr>
          <w:rFonts w:ascii="Arial" w:hAnsi="Arial" w:cs="Arial"/>
          <w:bCs/>
          <w:sz w:val="20"/>
          <w:szCs w:val="20"/>
        </w:rPr>
        <w:t xml:space="preserve">. Requisitos legais: </w:t>
      </w:r>
      <w:r w:rsidR="006D5A1B" w:rsidRPr="006D5A1B">
        <w:rPr>
          <w:rFonts w:ascii="Arial" w:hAnsi="Arial" w:cs="Arial"/>
          <w:bCs/>
          <w:sz w:val="20"/>
          <w:szCs w:val="20"/>
        </w:rPr>
        <w:t>CONAMA 379/2006             CONAMA 237/1997                       Procedimento EMAP PC 34</w:t>
      </w:r>
    </w:p>
    <w:p w14:paraId="56CD805A" w14:textId="77777777" w:rsidR="006D5A1B" w:rsidRPr="001D14DC" w:rsidRDefault="006D5A1B" w:rsidP="00D25AEF">
      <w:pPr>
        <w:spacing w:after="0" w:line="360" w:lineRule="auto"/>
        <w:ind w:left="785"/>
        <w:jc w:val="both"/>
        <w:rPr>
          <w:rFonts w:ascii="Arial" w:hAnsi="Arial" w:cs="Arial"/>
          <w:bCs/>
          <w:sz w:val="20"/>
          <w:szCs w:val="20"/>
        </w:rPr>
      </w:pPr>
    </w:p>
    <w:p w14:paraId="4D3B4D1B" w14:textId="5033BD89" w:rsidR="006D5A1B" w:rsidRPr="006D5A1B" w:rsidRDefault="006D5A1B" w:rsidP="00341E51">
      <w:pPr>
        <w:pStyle w:val="PargrafodaLista"/>
        <w:numPr>
          <w:ilvl w:val="0"/>
          <w:numId w:val="65"/>
        </w:numPr>
        <w:spacing w:after="0" w:line="360" w:lineRule="auto"/>
        <w:ind w:left="2127" w:hanging="426"/>
        <w:jc w:val="both"/>
        <w:rPr>
          <w:rFonts w:ascii="Arial" w:hAnsi="Arial" w:cs="Arial"/>
          <w:bCs/>
          <w:sz w:val="20"/>
          <w:szCs w:val="20"/>
        </w:rPr>
      </w:pPr>
      <w:r w:rsidRPr="006D5A1B">
        <w:rPr>
          <w:rFonts w:ascii="Arial" w:hAnsi="Arial" w:cs="Arial"/>
          <w:bCs/>
          <w:sz w:val="20"/>
          <w:szCs w:val="20"/>
        </w:rPr>
        <w:t xml:space="preserve">Apresentar licença ambiental dentro da validade do fornecedor; </w:t>
      </w:r>
    </w:p>
    <w:p w14:paraId="0524278C" w14:textId="77777777" w:rsidR="006D5A1B" w:rsidRDefault="006D5A1B" w:rsidP="00341E51">
      <w:pPr>
        <w:pStyle w:val="PargrafodaLista"/>
        <w:numPr>
          <w:ilvl w:val="0"/>
          <w:numId w:val="65"/>
        </w:numPr>
        <w:spacing w:after="0" w:line="360" w:lineRule="auto"/>
        <w:ind w:left="2127" w:hanging="426"/>
        <w:jc w:val="both"/>
        <w:rPr>
          <w:rFonts w:ascii="Arial" w:hAnsi="Arial" w:cs="Arial"/>
          <w:bCs/>
          <w:sz w:val="20"/>
          <w:szCs w:val="20"/>
        </w:rPr>
      </w:pPr>
      <w:r w:rsidRPr="006D5A1B">
        <w:rPr>
          <w:rFonts w:ascii="Arial" w:hAnsi="Arial" w:cs="Arial"/>
          <w:bCs/>
          <w:sz w:val="20"/>
          <w:szCs w:val="20"/>
        </w:rPr>
        <w:t>Apresentar Documentos de Origem Florestal DOF / IBAMA;</w:t>
      </w:r>
    </w:p>
    <w:p w14:paraId="7E4A669E" w14:textId="77777777" w:rsidR="006D5A1B" w:rsidRDefault="006D5A1B" w:rsidP="00341E51">
      <w:pPr>
        <w:pStyle w:val="PargrafodaLista"/>
        <w:numPr>
          <w:ilvl w:val="0"/>
          <w:numId w:val="65"/>
        </w:numPr>
        <w:spacing w:after="0" w:line="360" w:lineRule="auto"/>
        <w:ind w:left="2127" w:hanging="426"/>
        <w:jc w:val="both"/>
        <w:rPr>
          <w:rFonts w:ascii="Arial" w:hAnsi="Arial" w:cs="Arial"/>
          <w:bCs/>
          <w:sz w:val="20"/>
          <w:szCs w:val="20"/>
        </w:rPr>
      </w:pPr>
      <w:r w:rsidRPr="006D5A1B">
        <w:rPr>
          <w:rFonts w:ascii="Arial" w:hAnsi="Arial" w:cs="Arial"/>
          <w:bCs/>
          <w:sz w:val="20"/>
          <w:szCs w:val="20"/>
        </w:rPr>
        <w:t>Notas Fiscais de aquisição da madeira quando solicitado;</w:t>
      </w:r>
    </w:p>
    <w:p w14:paraId="12FAB24C" w14:textId="074FBEE7" w:rsidR="00742E17" w:rsidRDefault="006D5A1B" w:rsidP="00341E51">
      <w:pPr>
        <w:pStyle w:val="PargrafodaLista"/>
        <w:numPr>
          <w:ilvl w:val="0"/>
          <w:numId w:val="65"/>
        </w:numPr>
        <w:spacing w:after="0" w:line="360" w:lineRule="auto"/>
        <w:ind w:left="2127" w:hanging="426"/>
        <w:jc w:val="both"/>
        <w:rPr>
          <w:rFonts w:ascii="Arial" w:hAnsi="Arial" w:cs="Arial"/>
          <w:bCs/>
          <w:sz w:val="20"/>
          <w:szCs w:val="20"/>
        </w:rPr>
      </w:pPr>
      <w:r w:rsidRPr="006D5A1B">
        <w:rPr>
          <w:rFonts w:ascii="Arial" w:hAnsi="Arial" w:cs="Arial"/>
          <w:bCs/>
          <w:sz w:val="20"/>
          <w:szCs w:val="20"/>
        </w:rPr>
        <w:t>Quando houver utilização de motosserras, apresentar licença para porte e uso de motosserra IBAMA, Lei 7803/89;</w:t>
      </w:r>
    </w:p>
    <w:p w14:paraId="195B4F01" w14:textId="77777777" w:rsidR="006D5A1B" w:rsidRPr="006D5A1B" w:rsidRDefault="006D5A1B" w:rsidP="006D5A1B">
      <w:pPr>
        <w:pStyle w:val="PargrafodaLista"/>
        <w:spacing w:after="0" w:line="360" w:lineRule="auto"/>
        <w:ind w:left="1145"/>
        <w:jc w:val="both"/>
        <w:rPr>
          <w:rFonts w:ascii="Arial" w:hAnsi="Arial" w:cs="Arial"/>
          <w:bCs/>
          <w:sz w:val="20"/>
          <w:szCs w:val="20"/>
        </w:rPr>
      </w:pPr>
    </w:p>
    <w:p w14:paraId="6508B5EA" w14:textId="45DCFD6A" w:rsidR="00D25AEF" w:rsidRDefault="00742E17" w:rsidP="006D5A1B">
      <w:pPr>
        <w:spacing w:after="0" w:line="360" w:lineRule="auto"/>
        <w:ind w:left="785"/>
        <w:jc w:val="both"/>
        <w:rPr>
          <w:rFonts w:ascii="Arial" w:hAnsi="Arial" w:cs="Arial"/>
          <w:bCs/>
          <w:sz w:val="20"/>
          <w:szCs w:val="20"/>
        </w:rPr>
      </w:pPr>
      <w:r w:rsidRPr="001D14DC">
        <w:rPr>
          <w:rFonts w:ascii="Arial" w:hAnsi="Arial" w:cs="Arial"/>
          <w:bCs/>
          <w:sz w:val="20"/>
          <w:szCs w:val="20"/>
        </w:rPr>
        <w:t>10.2.4 USO DE PRODUTOS QUÍMI</w:t>
      </w:r>
      <w:r w:rsidR="006D5A1B">
        <w:rPr>
          <w:rFonts w:ascii="Arial" w:hAnsi="Arial" w:cs="Arial"/>
          <w:bCs/>
          <w:sz w:val="20"/>
          <w:szCs w:val="20"/>
        </w:rPr>
        <w:t xml:space="preserve">COS – Tintas e Solvente </w:t>
      </w:r>
      <w:r w:rsidRPr="001D14DC">
        <w:rPr>
          <w:rFonts w:ascii="Arial" w:hAnsi="Arial" w:cs="Arial"/>
          <w:bCs/>
          <w:sz w:val="20"/>
          <w:szCs w:val="20"/>
        </w:rPr>
        <w:t xml:space="preserve">Requisitos legais: </w:t>
      </w:r>
      <w:r w:rsidR="006D5A1B" w:rsidRPr="006D5A1B">
        <w:rPr>
          <w:rFonts w:ascii="Arial" w:hAnsi="Arial" w:cs="Arial"/>
          <w:bCs/>
          <w:sz w:val="20"/>
          <w:szCs w:val="20"/>
        </w:rPr>
        <w:t>CONAMA 237/1997         CONAMA 450/2014; RDC 72/09 alterada pela nº10/</w:t>
      </w:r>
      <w:r w:rsidR="00A335E6" w:rsidRPr="006D5A1B">
        <w:rPr>
          <w:rFonts w:ascii="Arial" w:hAnsi="Arial" w:cs="Arial"/>
          <w:bCs/>
          <w:sz w:val="20"/>
          <w:szCs w:val="20"/>
        </w:rPr>
        <w:t>2012; Procedimento</w:t>
      </w:r>
      <w:r w:rsidR="006D5A1B" w:rsidRPr="006D5A1B">
        <w:rPr>
          <w:rFonts w:ascii="Arial" w:hAnsi="Arial" w:cs="Arial"/>
          <w:bCs/>
          <w:sz w:val="20"/>
          <w:szCs w:val="20"/>
        </w:rPr>
        <w:t xml:space="preserve"> EMAP PC 41</w:t>
      </w:r>
    </w:p>
    <w:p w14:paraId="4D13939D" w14:textId="77777777" w:rsidR="006D5A1B" w:rsidRPr="001D14DC" w:rsidRDefault="006D5A1B" w:rsidP="006D5A1B">
      <w:pPr>
        <w:spacing w:after="0" w:line="360" w:lineRule="auto"/>
        <w:ind w:left="785"/>
        <w:jc w:val="both"/>
        <w:rPr>
          <w:rFonts w:ascii="Arial" w:hAnsi="Arial" w:cs="Arial"/>
          <w:bCs/>
          <w:sz w:val="20"/>
          <w:szCs w:val="20"/>
        </w:rPr>
      </w:pPr>
    </w:p>
    <w:p w14:paraId="63A35441" w14:textId="4C0EBF82"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A contratada deve informar através de inventário todos os produtos químicos armazenados e utiliza</w:t>
      </w:r>
      <w:r>
        <w:rPr>
          <w:rFonts w:ascii="Arial" w:hAnsi="Arial" w:cs="Arial"/>
          <w:bCs/>
          <w:sz w:val="20"/>
          <w:szCs w:val="20"/>
        </w:rPr>
        <w:t>dos durante as suas atividades;</w:t>
      </w:r>
    </w:p>
    <w:p w14:paraId="0374C647"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A contratada deve apresentar Ficha de Informação de Segurança de Produtos Químicos – FISPQ de todos os produtos químicos armazenados;</w:t>
      </w:r>
    </w:p>
    <w:p w14:paraId="4512B4F7"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 xml:space="preserve">Todos os produtos químicos devem ser acondicionados e transportados considerando os requisitos definidos nas </w:t>
      </w:r>
      <w:proofErr w:type="spellStart"/>
      <w:r w:rsidRPr="006D5A1B">
        <w:rPr>
          <w:rFonts w:ascii="Arial" w:hAnsi="Arial" w:cs="Arial"/>
          <w:bCs/>
          <w:sz w:val="20"/>
          <w:szCs w:val="20"/>
        </w:rPr>
        <w:t>FISPQ´s</w:t>
      </w:r>
      <w:proofErr w:type="spellEnd"/>
      <w:r w:rsidRPr="006D5A1B">
        <w:rPr>
          <w:rFonts w:ascii="Arial" w:hAnsi="Arial" w:cs="Arial"/>
          <w:bCs/>
          <w:sz w:val="20"/>
          <w:szCs w:val="20"/>
        </w:rPr>
        <w:t xml:space="preserve">. A Contratada deve </w:t>
      </w:r>
      <w:proofErr w:type="spellStart"/>
      <w:r w:rsidRPr="006D5A1B">
        <w:rPr>
          <w:rFonts w:ascii="Arial" w:hAnsi="Arial" w:cs="Arial"/>
          <w:bCs/>
          <w:sz w:val="20"/>
          <w:szCs w:val="20"/>
        </w:rPr>
        <w:t>aprresentar</w:t>
      </w:r>
      <w:proofErr w:type="spellEnd"/>
      <w:r w:rsidRPr="006D5A1B">
        <w:rPr>
          <w:rFonts w:ascii="Arial" w:hAnsi="Arial" w:cs="Arial"/>
          <w:bCs/>
          <w:sz w:val="20"/>
          <w:szCs w:val="20"/>
        </w:rPr>
        <w:t xml:space="preserve"> para a Coordenadoria de Meio Ambiente como será armazenado dos produtos </w:t>
      </w:r>
      <w:proofErr w:type="spellStart"/>
      <w:r w:rsidRPr="006D5A1B">
        <w:rPr>
          <w:rFonts w:ascii="Arial" w:hAnsi="Arial" w:cs="Arial"/>
          <w:bCs/>
          <w:sz w:val="20"/>
          <w:szCs w:val="20"/>
        </w:rPr>
        <w:t>quimicos</w:t>
      </w:r>
      <w:proofErr w:type="spellEnd"/>
      <w:r w:rsidRPr="006D5A1B">
        <w:rPr>
          <w:rFonts w:ascii="Arial" w:hAnsi="Arial" w:cs="Arial"/>
          <w:bCs/>
          <w:sz w:val="20"/>
          <w:szCs w:val="20"/>
        </w:rPr>
        <w:t xml:space="preserve"> e os resíduos perigosos;</w:t>
      </w:r>
    </w:p>
    <w:p w14:paraId="52916578" w14:textId="0A4DD1C7" w:rsidR="006D5A1B" w:rsidRDefault="00A335E6"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O transporte de produtos químicos só deve</w:t>
      </w:r>
      <w:r w:rsidR="006D5A1B" w:rsidRPr="006D5A1B">
        <w:rPr>
          <w:rFonts w:ascii="Arial" w:hAnsi="Arial" w:cs="Arial"/>
          <w:bCs/>
          <w:sz w:val="20"/>
          <w:szCs w:val="20"/>
        </w:rPr>
        <w:t xml:space="preserve"> ocorrer quando acompanhado da respectiva Ficha de Emergência;</w:t>
      </w:r>
    </w:p>
    <w:p w14:paraId="1AA3F109"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Quando aplicável, as embalagens utilizadas no transporte terrestre de produtos perigosos fracionados deverão ser certificadas por Organismos de Certificação de Produtos (OCP), acreditados pelo INMETRO ou outras organizações acreditadoras;</w:t>
      </w:r>
    </w:p>
    <w:p w14:paraId="66777552"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O transporte terrestre de produtos perigosos deve atender aos requisitos especificados em legislação pertinente;</w:t>
      </w:r>
    </w:p>
    <w:p w14:paraId="6AD174E6" w14:textId="77777777"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 xml:space="preserve">Utilizar KIT DE EMERGÊNCIA AMBIENTAL composto de pá, enxada, serragem de madeira, sacos </w:t>
      </w:r>
      <w:proofErr w:type="spellStart"/>
      <w:r w:rsidRPr="006D5A1B">
        <w:rPr>
          <w:rFonts w:ascii="Arial" w:hAnsi="Arial" w:cs="Arial"/>
          <w:bCs/>
          <w:sz w:val="20"/>
          <w:szCs w:val="20"/>
        </w:rPr>
        <w:t>pláticos</w:t>
      </w:r>
      <w:proofErr w:type="spellEnd"/>
      <w:r w:rsidRPr="006D5A1B">
        <w:rPr>
          <w:rFonts w:ascii="Arial" w:hAnsi="Arial" w:cs="Arial"/>
          <w:bCs/>
          <w:sz w:val="20"/>
          <w:szCs w:val="20"/>
        </w:rPr>
        <w:t>, bandeja de contenção para a realização da atividade;</w:t>
      </w:r>
    </w:p>
    <w:p w14:paraId="155C0E7C" w14:textId="28589236" w:rsidR="006D5A1B"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lastRenderedPageBreak/>
        <w:t xml:space="preserve">Para transporte dos resíduos perigosos os motoristas contratados devem apresentar a carteira </w:t>
      </w:r>
      <w:r w:rsidR="00A335E6" w:rsidRPr="006D5A1B">
        <w:rPr>
          <w:rFonts w:ascii="Arial" w:hAnsi="Arial" w:cs="Arial"/>
          <w:bCs/>
          <w:sz w:val="20"/>
          <w:szCs w:val="20"/>
        </w:rPr>
        <w:t>de Movimentação</w:t>
      </w:r>
      <w:r w:rsidRPr="006D5A1B">
        <w:rPr>
          <w:rFonts w:ascii="Arial" w:hAnsi="Arial" w:cs="Arial"/>
          <w:bCs/>
          <w:sz w:val="20"/>
          <w:szCs w:val="20"/>
        </w:rPr>
        <w:t xml:space="preserve"> e Operação de Produtos Perigosos (MOPP);</w:t>
      </w:r>
    </w:p>
    <w:p w14:paraId="4B182654" w14:textId="51FA165B" w:rsidR="006D5A1B" w:rsidRPr="00955242" w:rsidRDefault="006D5A1B" w:rsidP="00341E51">
      <w:pPr>
        <w:pStyle w:val="PargrafodaLista"/>
        <w:numPr>
          <w:ilvl w:val="0"/>
          <w:numId w:val="66"/>
        </w:numPr>
        <w:spacing w:after="0" w:line="360" w:lineRule="auto"/>
        <w:ind w:left="2127" w:hanging="426"/>
        <w:jc w:val="both"/>
        <w:rPr>
          <w:rFonts w:ascii="Arial" w:hAnsi="Arial" w:cs="Arial"/>
          <w:bCs/>
          <w:sz w:val="20"/>
          <w:szCs w:val="20"/>
        </w:rPr>
      </w:pPr>
      <w:r w:rsidRPr="006D5A1B">
        <w:rPr>
          <w:rFonts w:ascii="Arial" w:hAnsi="Arial" w:cs="Arial"/>
          <w:bCs/>
          <w:sz w:val="20"/>
          <w:szCs w:val="20"/>
        </w:rPr>
        <w:t>Apresentar outros documentos que a EMAP/COAMB julgar necessário para a boa execução da atividade.</w:t>
      </w:r>
    </w:p>
    <w:p w14:paraId="0B9EF7FD" w14:textId="77777777" w:rsidR="00B84D44" w:rsidRPr="001D14DC" w:rsidRDefault="00B84D44" w:rsidP="00B84D44">
      <w:pPr>
        <w:spacing w:after="0" w:line="360" w:lineRule="auto"/>
        <w:ind w:left="785"/>
        <w:jc w:val="both"/>
        <w:rPr>
          <w:rFonts w:ascii="Arial" w:hAnsi="Arial" w:cs="Arial"/>
          <w:bCs/>
          <w:sz w:val="20"/>
          <w:szCs w:val="20"/>
        </w:rPr>
      </w:pPr>
    </w:p>
    <w:p w14:paraId="4202D380" w14:textId="50649FCF" w:rsidR="00B84D44" w:rsidRPr="001D14DC" w:rsidRDefault="00B84D44" w:rsidP="00B84D44">
      <w:pPr>
        <w:spacing w:after="0" w:line="360" w:lineRule="auto"/>
        <w:ind w:left="785"/>
        <w:jc w:val="both"/>
        <w:rPr>
          <w:rFonts w:ascii="Arial" w:hAnsi="Arial" w:cs="Arial"/>
          <w:bCs/>
          <w:sz w:val="20"/>
          <w:szCs w:val="20"/>
        </w:rPr>
      </w:pPr>
      <w:r w:rsidRPr="001D14DC">
        <w:rPr>
          <w:rFonts w:ascii="Arial" w:hAnsi="Arial" w:cs="Arial"/>
          <w:bCs/>
          <w:sz w:val="20"/>
          <w:szCs w:val="20"/>
        </w:rPr>
        <w:t>10.3 RECOMENDAÇÕES QUANTO À SAÚDE OCUPACIONAL</w:t>
      </w:r>
    </w:p>
    <w:p w14:paraId="25EA7F16" w14:textId="77777777" w:rsidR="00742E17" w:rsidRPr="001D14DC" w:rsidRDefault="00742E17" w:rsidP="00742E17">
      <w:pPr>
        <w:spacing w:after="0" w:line="360" w:lineRule="auto"/>
        <w:jc w:val="both"/>
        <w:rPr>
          <w:rFonts w:ascii="Arial" w:hAnsi="Arial" w:cs="Arial"/>
          <w:bCs/>
          <w:sz w:val="20"/>
          <w:szCs w:val="20"/>
        </w:rPr>
      </w:pPr>
    </w:p>
    <w:tbl>
      <w:tblPr>
        <w:tblW w:w="8930" w:type="dxa"/>
        <w:tblInd w:w="137" w:type="dxa"/>
        <w:tblLayout w:type="fixed"/>
        <w:tblCellMar>
          <w:left w:w="70" w:type="dxa"/>
          <w:right w:w="70" w:type="dxa"/>
        </w:tblCellMar>
        <w:tblLook w:val="04A0" w:firstRow="1" w:lastRow="0" w:firstColumn="1" w:lastColumn="0" w:noHBand="0" w:noVBand="1"/>
      </w:tblPr>
      <w:tblGrid>
        <w:gridCol w:w="1784"/>
        <w:gridCol w:w="1902"/>
        <w:gridCol w:w="3685"/>
        <w:gridCol w:w="1559"/>
      </w:tblGrid>
      <w:tr w:rsidR="00B84D44" w:rsidRPr="001D14DC" w14:paraId="26C8FD40" w14:textId="77777777" w:rsidTr="005946EA">
        <w:trPr>
          <w:trHeight w:val="735"/>
        </w:trPr>
        <w:tc>
          <w:tcPr>
            <w:tcW w:w="178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DB356C3"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Atividade</w:t>
            </w:r>
          </w:p>
        </w:tc>
        <w:tc>
          <w:tcPr>
            <w:tcW w:w="1902" w:type="dxa"/>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41426A5"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Documentos obrigatórios</w:t>
            </w:r>
          </w:p>
        </w:tc>
        <w:tc>
          <w:tcPr>
            <w:tcW w:w="3685" w:type="dxa"/>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41B5D70"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Exames obrigatórios</w:t>
            </w:r>
          </w:p>
        </w:tc>
        <w:tc>
          <w:tcPr>
            <w:tcW w:w="1559" w:type="dxa"/>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8DC4ED5"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 xml:space="preserve">Periodicidade de realização dos exames </w:t>
            </w:r>
          </w:p>
        </w:tc>
      </w:tr>
      <w:tr w:rsidR="00B84D44" w:rsidRPr="001D14DC" w14:paraId="4F3FF2EE" w14:textId="77777777" w:rsidTr="005946EA">
        <w:trPr>
          <w:trHeight w:val="2205"/>
        </w:trPr>
        <w:tc>
          <w:tcPr>
            <w:tcW w:w="1784"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07A838C0"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 xml:space="preserve">1.0 Serviços em eletricidade </w:t>
            </w:r>
            <w:r w:rsidRPr="001D14DC">
              <w:rPr>
                <w:rFonts w:ascii="Arial" w:hAnsi="Arial" w:cs="Arial"/>
                <w:color w:val="000000"/>
                <w:sz w:val="18"/>
                <w:szCs w:val="18"/>
              </w:rPr>
              <w:br/>
              <w:t>(</w:t>
            </w:r>
            <w:proofErr w:type="spellStart"/>
            <w:r w:rsidRPr="001D14DC">
              <w:rPr>
                <w:rFonts w:ascii="Arial" w:hAnsi="Arial" w:cs="Arial"/>
                <w:color w:val="000000"/>
                <w:sz w:val="18"/>
                <w:szCs w:val="18"/>
              </w:rPr>
              <w:t>nr</w:t>
            </w:r>
            <w:proofErr w:type="spellEnd"/>
            <w:r w:rsidRPr="001D14DC">
              <w:rPr>
                <w:rFonts w:ascii="Arial" w:hAnsi="Arial" w:cs="Arial"/>
                <w:color w:val="000000"/>
                <w:sz w:val="18"/>
                <w:szCs w:val="18"/>
              </w:rPr>
              <w:t xml:space="preserve"> 10)</w:t>
            </w:r>
          </w:p>
        </w:tc>
        <w:tc>
          <w:tcPr>
            <w:tcW w:w="1902" w:type="dxa"/>
            <w:tcBorders>
              <w:top w:val="nil"/>
              <w:left w:val="nil"/>
              <w:bottom w:val="single" w:sz="4" w:space="0" w:color="auto"/>
              <w:right w:val="single" w:sz="4" w:space="0" w:color="auto"/>
            </w:tcBorders>
            <w:shd w:val="clear" w:color="auto" w:fill="auto"/>
            <w:vAlign w:val="center"/>
            <w:hideMark/>
          </w:tcPr>
          <w:p w14:paraId="30FDDB93" w14:textId="77777777" w:rsidR="0039485A" w:rsidRPr="00955242" w:rsidRDefault="0039485A" w:rsidP="0039485A">
            <w:pPr>
              <w:spacing w:after="0" w:line="240" w:lineRule="auto"/>
              <w:jc w:val="both"/>
              <w:rPr>
                <w:rFonts w:ascii="Arial" w:hAnsi="Arial" w:cs="Arial"/>
                <w:color w:val="000000"/>
                <w:sz w:val="18"/>
                <w:szCs w:val="18"/>
              </w:rPr>
            </w:pPr>
            <w:r>
              <w:rPr>
                <w:rFonts w:ascii="Arial" w:hAnsi="Arial" w:cs="Arial"/>
                <w:color w:val="000000"/>
                <w:sz w:val="18"/>
                <w:szCs w:val="18"/>
              </w:rPr>
              <w:t>ASO</w:t>
            </w:r>
            <w:r w:rsidRPr="00955242">
              <w:rPr>
                <w:rFonts w:ascii="Arial" w:hAnsi="Arial" w:cs="Arial"/>
                <w:color w:val="000000"/>
                <w:sz w:val="18"/>
                <w:szCs w:val="18"/>
              </w:rPr>
              <w:t>;</w:t>
            </w:r>
          </w:p>
          <w:p w14:paraId="15DD63CE" w14:textId="77777777" w:rsidR="0039485A" w:rsidRPr="00955242" w:rsidRDefault="0039485A" w:rsidP="0039485A">
            <w:pPr>
              <w:spacing w:after="0" w:line="240" w:lineRule="auto"/>
              <w:jc w:val="both"/>
              <w:rPr>
                <w:rFonts w:ascii="Arial" w:hAnsi="Arial" w:cs="Arial"/>
                <w:color w:val="000000"/>
                <w:sz w:val="18"/>
                <w:szCs w:val="18"/>
              </w:rPr>
            </w:pPr>
            <w:r w:rsidRPr="00955242">
              <w:rPr>
                <w:rFonts w:ascii="Arial" w:hAnsi="Arial" w:cs="Arial"/>
                <w:color w:val="000000"/>
                <w:sz w:val="18"/>
                <w:szCs w:val="18"/>
              </w:rPr>
              <w:t xml:space="preserve">Ficha Clínica. </w:t>
            </w:r>
          </w:p>
          <w:p w14:paraId="1D493297" w14:textId="694AA1A9" w:rsidR="00B84D44" w:rsidRPr="001D14DC" w:rsidRDefault="0039485A" w:rsidP="0039485A">
            <w:pPr>
              <w:spacing w:after="0" w:line="240" w:lineRule="auto"/>
              <w:rPr>
                <w:rFonts w:ascii="Arial" w:hAnsi="Arial" w:cs="Arial"/>
                <w:color w:val="000000"/>
                <w:sz w:val="18"/>
                <w:szCs w:val="18"/>
              </w:rPr>
            </w:pPr>
            <w:r>
              <w:rPr>
                <w:rFonts w:ascii="Arial" w:hAnsi="Arial" w:cs="Arial"/>
                <w:color w:val="000000"/>
                <w:sz w:val="18"/>
                <w:szCs w:val="18"/>
              </w:rPr>
              <w:t>A</w:t>
            </w:r>
            <w:r w:rsidRPr="00955242">
              <w:rPr>
                <w:rFonts w:ascii="Arial" w:hAnsi="Arial" w:cs="Arial"/>
                <w:color w:val="000000"/>
                <w:sz w:val="18"/>
                <w:szCs w:val="18"/>
              </w:rPr>
              <w:t>ssin</w:t>
            </w:r>
            <w:r>
              <w:rPr>
                <w:rFonts w:ascii="Arial" w:hAnsi="Arial" w:cs="Arial"/>
                <w:color w:val="000000"/>
                <w:sz w:val="18"/>
                <w:szCs w:val="18"/>
              </w:rPr>
              <w:t>ados por médico do trabalho ou médico examinador i</w:t>
            </w:r>
            <w:r w:rsidRPr="00955242">
              <w:rPr>
                <w:rFonts w:ascii="Arial" w:hAnsi="Arial" w:cs="Arial"/>
                <w:color w:val="000000"/>
                <w:sz w:val="18"/>
                <w:szCs w:val="18"/>
              </w:rPr>
              <w:t>ndicado.</w:t>
            </w:r>
          </w:p>
        </w:tc>
        <w:tc>
          <w:tcPr>
            <w:tcW w:w="3685" w:type="dxa"/>
            <w:tcBorders>
              <w:top w:val="nil"/>
              <w:left w:val="nil"/>
              <w:bottom w:val="single" w:sz="4" w:space="0" w:color="auto"/>
              <w:right w:val="single" w:sz="4" w:space="0" w:color="auto"/>
            </w:tcBorders>
            <w:shd w:val="clear" w:color="auto" w:fill="auto"/>
            <w:vAlign w:val="center"/>
            <w:hideMark/>
          </w:tcPr>
          <w:p w14:paraId="6320D68E" w14:textId="3AB7AE3B"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Raio X De Tórax </w:t>
            </w:r>
            <w:proofErr w:type="spellStart"/>
            <w:r w:rsidRPr="00955242">
              <w:rPr>
                <w:rFonts w:ascii="Arial" w:hAnsi="Arial" w:cs="Arial"/>
                <w:color w:val="000000"/>
                <w:sz w:val="18"/>
                <w:szCs w:val="18"/>
              </w:rPr>
              <w:t>Ap</w:t>
            </w:r>
            <w:proofErr w:type="spellEnd"/>
            <w:r w:rsidRPr="00955242">
              <w:rPr>
                <w:rFonts w:ascii="Arial" w:hAnsi="Arial" w:cs="Arial"/>
                <w:color w:val="000000"/>
                <w:sz w:val="18"/>
                <w:szCs w:val="18"/>
              </w:rPr>
              <w:t>;</w:t>
            </w:r>
          </w:p>
          <w:p w14:paraId="7DD3EAE3" w14:textId="31FD7954"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Acuidade Visual;</w:t>
            </w:r>
          </w:p>
          <w:p w14:paraId="45E6F67C" w14:textId="5F8B512F"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Hemograma Completo;</w:t>
            </w:r>
          </w:p>
          <w:p w14:paraId="488ABBCD" w14:textId="33EA0A40"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Glicemia Em Jejum;</w:t>
            </w:r>
          </w:p>
          <w:p w14:paraId="0D538FA0" w14:textId="461ECDB0" w:rsidR="00955242" w:rsidRPr="00955242" w:rsidRDefault="0039485A" w:rsidP="00955242">
            <w:pPr>
              <w:spacing w:after="0" w:line="240" w:lineRule="auto"/>
              <w:rPr>
                <w:rFonts w:ascii="Arial" w:hAnsi="Arial" w:cs="Arial"/>
                <w:color w:val="000000"/>
                <w:sz w:val="18"/>
                <w:szCs w:val="18"/>
              </w:rPr>
            </w:pPr>
            <w:proofErr w:type="spellStart"/>
            <w:r w:rsidRPr="00955242">
              <w:rPr>
                <w:rFonts w:ascii="Arial" w:hAnsi="Arial" w:cs="Arial"/>
                <w:color w:val="000000"/>
                <w:sz w:val="18"/>
                <w:szCs w:val="18"/>
              </w:rPr>
              <w:t>Tipagem</w:t>
            </w:r>
            <w:proofErr w:type="spellEnd"/>
            <w:r w:rsidRPr="00955242">
              <w:rPr>
                <w:rFonts w:ascii="Arial" w:hAnsi="Arial" w:cs="Arial"/>
                <w:color w:val="000000"/>
                <w:sz w:val="18"/>
                <w:szCs w:val="18"/>
              </w:rPr>
              <w:t xml:space="preserve"> </w:t>
            </w:r>
            <w:proofErr w:type="spellStart"/>
            <w:r w:rsidRPr="00955242">
              <w:rPr>
                <w:rFonts w:ascii="Arial" w:hAnsi="Arial" w:cs="Arial"/>
                <w:color w:val="000000"/>
                <w:sz w:val="18"/>
                <w:szCs w:val="18"/>
              </w:rPr>
              <w:t>Sanguinea</w:t>
            </w:r>
            <w:proofErr w:type="spellEnd"/>
            <w:r w:rsidRPr="00955242">
              <w:rPr>
                <w:rFonts w:ascii="Arial" w:hAnsi="Arial" w:cs="Arial"/>
                <w:color w:val="000000"/>
                <w:sz w:val="18"/>
                <w:szCs w:val="18"/>
              </w:rPr>
              <w:t xml:space="preserve"> (Somente No Admissional);</w:t>
            </w:r>
          </w:p>
          <w:p w14:paraId="59B9B308" w14:textId="4FB874EA"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Eletrocardiograma (ECG);</w:t>
            </w:r>
          </w:p>
          <w:p w14:paraId="441625CE" w14:textId="41BE7A5F"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Gama Gt. </w:t>
            </w:r>
          </w:p>
          <w:p w14:paraId="1C268BD2" w14:textId="5FD83F7F" w:rsidR="00B84D44" w:rsidRPr="001D14DC"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Obs.: Esses Exames Deverão Ser </w:t>
            </w:r>
            <w:proofErr w:type="spellStart"/>
            <w:r w:rsidRPr="00955242">
              <w:rPr>
                <w:rFonts w:ascii="Arial" w:hAnsi="Arial" w:cs="Arial"/>
                <w:color w:val="000000"/>
                <w:sz w:val="18"/>
                <w:szCs w:val="18"/>
              </w:rPr>
              <w:t>Laudados</w:t>
            </w:r>
            <w:proofErr w:type="spellEnd"/>
            <w:r w:rsidRPr="00955242">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0DCEBD47"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B84D44" w:rsidRPr="001D14DC" w14:paraId="189A5B8A" w14:textId="77777777" w:rsidTr="005946EA">
        <w:trPr>
          <w:trHeight w:val="2123"/>
        </w:trPr>
        <w:tc>
          <w:tcPr>
            <w:tcW w:w="1784"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3577FC2"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2.0 Serviços de transporte, movimentação, armazenagem e manuseio de material (NR 11)</w:t>
            </w:r>
          </w:p>
        </w:tc>
        <w:tc>
          <w:tcPr>
            <w:tcW w:w="1902" w:type="dxa"/>
            <w:tcBorders>
              <w:top w:val="nil"/>
              <w:left w:val="nil"/>
              <w:bottom w:val="single" w:sz="4" w:space="0" w:color="auto"/>
              <w:right w:val="single" w:sz="4" w:space="0" w:color="auto"/>
            </w:tcBorders>
            <w:shd w:val="clear" w:color="auto" w:fill="auto"/>
            <w:vAlign w:val="center"/>
            <w:hideMark/>
          </w:tcPr>
          <w:p w14:paraId="4822148D" w14:textId="73DF86C7" w:rsidR="00955242" w:rsidRPr="00955242" w:rsidRDefault="0039485A" w:rsidP="0039485A">
            <w:pPr>
              <w:spacing w:after="0" w:line="240" w:lineRule="auto"/>
              <w:jc w:val="both"/>
              <w:rPr>
                <w:rFonts w:ascii="Arial" w:hAnsi="Arial" w:cs="Arial"/>
                <w:color w:val="000000"/>
                <w:sz w:val="18"/>
                <w:szCs w:val="18"/>
              </w:rPr>
            </w:pPr>
            <w:r>
              <w:rPr>
                <w:rFonts w:ascii="Arial" w:hAnsi="Arial" w:cs="Arial"/>
                <w:color w:val="000000"/>
                <w:sz w:val="18"/>
                <w:szCs w:val="18"/>
              </w:rPr>
              <w:t>ASO</w:t>
            </w:r>
            <w:r w:rsidRPr="00955242">
              <w:rPr>
                <w:rFonts w:ascii="Arial" w:hAnsi="Arial" w:cs="Arial"/>
                <w:color w:val="000000"/>
                <w:sz w:val="18"/>
                <w:szCs w:val="18"/>
              </w:rPr>
              <w:t>;</w:t>
            </w:r>
          </w:p>
          <w:p w14:paraId="5E7B4308" w14:textId="28D948F2" w:rsidR="00955242" w:rsidRPr="00955242" w:rsidRDefault="0039485A" w:rsidP="0039485A">
            <w:pPr>
              <w:spacing w:after="0" w:line="240" w:lineRule="auto"/>
              <w:jc w:val="both"/>
              <w:rPr>
                <w:rFonts w:ascii="Arial" w:hAnsi="Arial" w:cs="Arial"/>
                <w:color w:val="000000"/>
                <w:sz w:val="18"/>
                <w:szCs w:val="18"/>
              </w:rPr>
            </w:pPr>
            <w:r w:rsidRPr="00955242">
              <w:rPr>
                <w:rFonts w:ascii="Arial" w:hAnsi="Arial" w:cs="Arial"/>
                <w:color w:val="000000"/>
                <w:sz w:val="18"/>
                <w:szCs w:val="18"/>
              </w:rPr>
              <w:t xml:space="preserve">Ficha Clínica. </w:t>
            </w:r>
          </w:p>
          <w:p w14:paraId="2ECD1383" w14:textId="09ECA57D" w:rsidR="00B84D44" w:rsidRPr="001D14DC" w:rsidRDefault="0039485A" w:rsidP="0039485A">
            <w:pPr>
              <w:spacing w:after="0" w:line="240" w:lineRule="auto"/>
              <w:jc w:val="both"/>
              <w:rPr>
                <w:rFonts w:ascii="Arial" w:hAnsi="Arial" w:cs="Arial"/>
                <w:color w:val="000000"/>
                <w:sz w:val="18"/>
                <w:szCs w:val="18"/>
              </w:rPr>
            </w:pPr>
            <w:r>
              <w:rPr>
                <w:rFonts w:ascii="Arial" w:hAnsi="Arial" w:cs="Arial"/>
                <w:color w:val="000000"/>
                <w:sz w:val="18"/>
                <w:szCs w:val="18"/>
              </w:rPr>
              <w:t>A</w:t>
            </w:r>
            <w:r w:rsidRPr="00955242">
              <w:rPr>
                <w:rFonts w:ascii="Arial" w:hAnsi="Arial" w:cs="Arial"/>
                <w:color w:val="000000"/>
                <w:sz w:val="18"/>
                <w:szCs w:val="18"/>
              </w:rPr>
              <w:t>ssin</w:t>
            </w:r>
            <w:r>
              <w:rPr>
                <w:rFonts w:ascii="Arial" w:hAnsi="Arial" w:cs="Arial"/>
                <w:color w:val="000000"/>
                <w:sz w:val="18"/>
                <w:szCs w:val="18"/>
              </w:rPr>
              <w:t>ados por médico do trabalho ou médico examinador i</w:t>
            </w:r>
            <w:r w:rsidRPr="00955242">
              <w:rPr>
                <w:rFonts w:ascii="Arial" w:hAnsi="Arial" w:cs="Arial"/>
                <w:color w:val="000000"/>
                <w:sz w:val="18"/>
                <w:szCs w:val="18"/>
              </w:rPr>
              <w:t>ndicado.</w:t>
            </w:r>
          </w:p>
        </w:tc>
        <w:tc>
          <w:tcPr>
            <w:tcW w:w="3685" w:type="dxa"/>
            <w:tcBorders>
              <w:top w:val="nil"/>
              <w:left w:val="nil"/>
              <w:bottom w:val="single" w:sz="4" w:space="0" w:color="auto"/>
              <w:right w:val="single" w:sz="4" w:space="0" w:color="auto"/>
            </w:tcBorders>
            <w:shd w:val="clear" w:color="auto" w:fill="auto"/>
            <w:vAlign w:val="center"/>
            <w:hideMark/>
          </w:tcPr>
          <w:p w14:paraId="7F977906" w14:textId="07CA584D"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Raio X De Tórax </w:t>
            </w:r>
            <w:proofErr w:type="spellStart"/>
            <w:r w:rsidRPr="00955242">
              <w:rPr>
                <w:rFonts w:ascii="Arial" w:hAnsi="Arial" w:cs="Arial"/>
                <w:color w:val="000000"/>
                <w:sz w:val="18"/>
                <w:szCs w:val="18"/>
              </w:rPr>
              <w:t>Ap</w:t>
            </w:r>
            <w:proofErr w:type="spellEnd"/>
            <w:r w:rsidRPr="00955242">
              <w:rPr>
                <w:rFonts w:ascii="Arial" w:hAnsi="Arial" w:cs="Arial"/>
                <w:color w:val="000000"/>
                <w:sz w:val="18"/>
                <w:szCs w:val="18"/>
              </w:rPr>
              <w:t>;</w:t>
            </w:r>
          </w:p>
          <w:p w14:paraId="710AE006" w14:textId="34C2EF19"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Acuidade Visual;</w:t>
            </w:r>
          </w:p>
          <w:p w14:paraId="49414854" w14:textId="0C906DB5"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Hemograma Completo;</w:t>
            </w:r>
          </w:p>
          <w:p w14:paraId="6880ABFC" w14:textId="32A6E624"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Glicemia Em Jejum;</w:t>
            </w:r>
          </w:p>
          <w:p w14:paraId="2B52CAD9" w14:textId="3DEC6460" w:rsidR="00955242" w:rsidRPr="00955242" w:rsidRDefault="0039485A" w:rsidP="00955242">
            <w:pPr>
              <w:spacing w:after="0" w:line="240" w:lineRule="auto"/>
              <w:rPr>
                <w:rFonts w:ascii="Arial" w:hAnsi="Arial" w:cs="Arial"/>
                <w:color w:val="000000"/>
                <w:sz w:val="18"/>
                <w:szCs w:val="18"/>
              </w:rPr>
            </w:pPr>
            <w:proofErr w:type="spellStart"/>
            <w:r w:rsidRPr="00955242">
              <w:rPr>
                <w:rFonts w:ascii="Arial" w:hAnsi="Arial" w:cs="Arial"/>
                <w:color w:val="000000"/>
                <w:sz w:val="18"/>
                <w:szCs w:val="18"/>
              </w:rPr>
              <w:t>Tipagem</w:t>
            </w:r>
            <w:proofErr w:type="spellEnd"/>
            <w:r w:rsidRPr="00955242">
              <w:rPr>
                <w:rFonts w:ascii="Arial" w:hAnsi="Arial" w:cs="Arial"/>
                <w:color w:val="000000"/>
                <w:sz w:val="18"/>
                <w:szCs w:val="18"/>
              </w:rPr>
              <w:t xml:space="preserve"> </w:t>
            </w:r>
            <w:proofErr w:type="spellStart"/>
            <w:r w:rsidRPr="00955242">
              <w:rPr>
                <w:rFonts w:ascii="Arial" w:hAnsi="Arial" w:cs="Arial"/>
                <w:color w:val="000000"/>
                <w:sz w:val="18"/>
                <w:szCs w:val="18"/>
              </w:rPr>
              <w:t>Sanguinea</w:t>
            </w:r>
            <w:proofErr w:type="spellEnd"/>
            <w:r w:rsidRPr="00955242">
              <w:rPr>
                <w:rFonts w:ascii="Arial" w:hAnsi="Arial" w:cs="Arial"/>
                <w:color w:val="000000"/>
                <w:sz w:val="18"/>
                <w:szCs w:val="18"/>
              </w:rPr>
              <w:t xml:space="preserve"> (Somente No Admissional);</w:t>
            </w:r>
          </w:p>
          <w:p w14:paraId="223CBAAE" w14:textId="6AB701C4"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Eletrocardiograma (ECG);</w:t>
            </w:r>
          </w:p>
          <w:p w14:paraId="0ED26281" w14:textId="17327217" w:rsidR="00955242" w:rsidRPr="00955242"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Gama Gt.</w:t>
            </w:r>
          </w:p>
          <w:p w14:paraId="0C7260DC" w14:textId="59562427" w:rsidR="00B84D44" w:rsidRPr="001D14DC" w:rsidRDefault="0039485A" w:rsidP="00955242">
            <w:pPr>
              <w:spacing w:after="0" w:line="240" w:lineRule="auto"/>
              <w:rPr>
                <w:rFonts w:ascii="Arial" w:hAnsi="Arial" w:cs="Arial"/>
                <w:color w:val="000000"/>
                <w:sz w:val="18"/>
                <w:szCs w:val="18"/>
              </w:rPr>
            </w:pPr>
            <w:r w:rsidRPr="00955242">
              <w:rPr>
                <w:rFonts w:ascii="Arial" w:hAnsi="Arial" w:cs="Arial"/>
                <w:color w:val="000000"/>
                <w:sz w:val="18"/>
                <w:szCs w:val="18"/>
              </w:rPr>
              <w:t xml:space="preserve">Obs.: Esses Exames Deverão Ser </w:t>
            </w:r>
            <w:proofErr w:type="spellStart"/>
            <w:r w:rsidRPr="00955242">
              <w:rPr>
                <w:rFonts w:ascii="Arial" w:hAnsi="Arial" w:cs="Arial"/>
                <w:color w:val="000000"/>
                <w:sz w:val="18"/>
                <w:szCs w:val="18"/>
              </w:rPr>
              <w:t>Laudados</w:t>
            </w:r>
            <w:proofErr w:type="spellEnd"/>
            <w:r w:rsidRPr="00955242">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1AFA8A5A"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B84D44" w:rsidRPr="001D14DC" w14:paraId="18DF41C2" w14:textId="77777777" w:rsidTr="005946EA">
        <w:trPr>
          <w:trHeight w:val="450"/>
        </w:trPr>
        <w:tc>
          <w:tcPr>
            <w:tcW w:w="8930" w:type="dxa"/>
            <w:gridSpan w:val="4"/>
            <w:tcBorders>
              <w:top w:val="single" w:sz="4" w:space="0" w:color="auto"/>
              <w:left w:val="single" w:sz="4" w:space="0" w:color="auto"/>
              <w:bottom w:val="single" w:sz="4" w:space="0" w:color="auto"/>
              <w:right w:val="single" w:sz="4" w:space="0" w:color="000000"/>
            </w:tcBorders>
            <w:shd w:val="clear" w:color="auto" w:fill="DBE5F1" w:themeFill="accent1" w:themeFillTint="33"/>
            <w:vAlign w:val="center"/>
            <w:hideMark/>
          </w:tcPr>
          <w:p w14:paraId="74B6837D" w14:textId="35177A05" w:rsidR="00B84D44" w:rsidRPr="001D14DC" w:rsidRDefault="00B84D44" w:rsidP="00B84D44">
            <w:pPr>
              <w:spacing w:after="0" w:line="240" w:lineRule="auto"/>
              <w:jc w:val="center"/>
              <w:rPr>
                <w:rFonts w:ascii="Arial" w:hAnsi="Arial" w:cs="Arial"/>
                <w:color w:val="000000"/>
                <w:sz w:val="18"/>
                <w:szCs w:val="18"/>
              </w:rPr>
            </w:pPr>
            <w:r w:rsidRPr="001D14DC">
              <w:rPr>
                <w:rFonts w:ascii="Arial" w:hAnsi="Arial" w:cs="Arial"/>
                <w:color w:val="000000"/>
                <w:sz w:val="18"/>
                <w:szCs w:val="18"/>
              </w:rPr>
              <w:t>3.0 Serviços Insalubres (NR 15)</w:t>
            </w:r>
          </w:p>
        </w:tc>
      </w:tr>
      <w:tr w:rsidR="00B84D44" w:rsidRPr="001D14DC" w14:paraId="53DD9D24" w14:textId="77777777" w:rsidTr="005946EA">
        <w:trPr>
          <w:trHeight w:val="995"/>
        </w:trPr>
        <w:tc>
          <w:tcPr>
            <w:tcW w:w="17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EA5FF4"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3.2 Ruído</w:t>
            </w:r>
          </w:p>
        </w:tc>
        <w:tc>
          <w:tcPr>
            <w:tcW w:w="1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85795C" w14:textId="77777777" w:rsidR="00341E51" w:rsidRPr="0039485A" w:rsidRDefault="00341E51" w:rsidP="00341E51">
            <w:pPr>
              <w:spacing w:after="0" w:line="240" w:lineRule="auto"/>
              <w:rPr>
                <w:rFonts w:ascii="Arial" w:hAnsi="Arial" w:cs="Arial"/>
                <w:color w:val="000000"/>
                <w:sz w:val="18"/>
                <w:szCs w:val="18"/>
              </w:rPr>
            </w:pPr>
            <w:r w:rsidRPr="0039485A">
              <w:rPr>
                <w:rFonts w:ascii="Arial" w:hAnsi="Arial" w:cs="Arial"/>
                <w:color w:val="000000"/>
                <w:sz w:val="18"/>
                <w:szCs w:val="18"/>
              </w:rPr>
              <w:t>ASO;</w:t>
            </w:r>
          </w:p>
          <w:p w14:paraId="428D93FD" w14:textId="77777777" w:rsidR="00341E51" w:rsidRPr="0039485A" w:rsidRDefault="00341E51" w:rsidP="00341E51">
            <w:pPr>
              <w:spacing w:after="0" w:line="240" w:lineRule="auto"/>
              <w:rPr>
                <w:rFonts w:ascii="Arial" w:hAnsi="Arial" w:cs="Arial"/>
                <w:color w:val="000000"/>
                <w:sz w:val="18"/>
                <w:szCs w:val="18"/>
              </w:rPr>
            </w:pPr>
            <w:r w:rsidRPr="0039485A">
              <w:rPr>
                <w:rFonts w:ascii="Arial" w:hAnsi="Arial" w:cs="Arial"/>
                <w:color w:val="000000"/>
                <w:sz w:val="18"/>
                <w:szCs w:val="18"/>
              </w:rPr>
              <w:t xml:space="preserve">Ficha clínica. </w:t>
            </w:r>
          </w:p>
          <w:p w14:paraId="0570017D" w14:textId="4C733B62" w:rsidR="00B84D44" w:rsidRPr="001D14DC" w:rsidRDefault="00341E51" w:rsidP="00341E51">
            <w:pPr>
              <w:spacing w:after="0" w:line="240" w:lineRule="auto"/>
              <w:rPr>
                <w:rFonts w:ascii="Arial" w:hAnsi="Arial" w:cs="Arial"/>
                <w:color w:val="000000"/>
                <w:sz w:val="18"/>
                <w:szCs w:val="18"/>
              </w:rPr>
            </w:pPr>
            <w:r w:rsidRPr="0039485A">
              <w:rPr>
                <w:rFonts w:ascii="Arial" w:hAnsi="Arial" w:cs="Arial"/>
                <w:color w:val="000000"/>
                <w:sz w:val="18"/>
                <w:szCs w:val="18"/>
              </w:rPr>
              <w:t>Assinados por médico do trabalho ou médico examinador indicado.</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14:paraId="43C9C1B4" w14:textId="795B4529"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Audiometria tonal e vocal;</w:t>
            </w:r>
          </w:p>
          <w:p w14:paraId="2E18F481" w14:textId="460731A8"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Raio x de tórax </w:t>
            </w:r>
            <w:proofErr w:type="spellStart"/>
            <w:r w:rsidRPr="0039485A">
              <w:rPr>
                <w:rFonts w:ascii="Arial" w:hAnsi="Arial" w:cs="Arial"/>
                <w:color w:val="000000"/>
                <w:sz w:val="18"/>
                <w:szCs w:val="18"/>
              </w:rPr>
              <w:t>ap</w:t>
            </w:r>
            <w:proofErr w:type="spellEnd"/>
            <w:r w:rsidRPr="0039485A">
              <w:rPr>
                <w:rFonts w:ascii="Arial" w:hAnsi="Arial" w:cs="Arial"/>
                <w:color w:val="000000"/>
                <w:sz w:val="18"/>
                <w:szCs w:val="18"/>
              </w:rPr>
              <w:t>;</w:t>
            </w:r>
          </w:p>
          <w:p w14:paraId="0E68B1BD" w14:textId="6C0686E2"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Acuidade visual;</w:t>
            </w:r>
          </w:p>
          <w:p w14:paraId="61774DF7" w14:textId="073DF645"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Hemograma completo;</w:t>
            </w:r>
          </w:p>
          <w:p w14:paraId="38F6E050" w14:textId="549FA0EB"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Glicemia em jejum;</w:t>
            </w:r>
          </w:p>
          <w:p w14:paraId="72081FE5" w14:textId="4BC750C9" w:rsidR="0039485A" w:rsidRPr="0039485A" w:rsidRDefault="00341E51" w:rsidP="0039485A">
            <w:pPr>
              <w:spacing w:after="0" w:line="240" w:lineRule="auto"/>
              <w:rPr>
                <w:rFonts w:ascii="Arial" w:hAnsi="Arial" w:cs="Arial"/>
                <w:color w:val="000000"/>
                <w:sz w:val="18"/>
                <w:szCs w:val="18"/>
              </w:rPr>
            </w:pPr>
            <w:proofErr w:type="spellStart"/>
            <w:r>
              <w:rPr>
                <w:rFonts w:ascii="Arial" w:hAnsi="Arial" w:cs="Arial"/>
                <w:color w:val="000000"/>
                <w:sz w:val="18"/>
                <w:szCs w:val="18"/>
              </w:rPr>
              <w:t>T</w:t>
            </w:r>
            <w:r w:rsidRPr="0039485A">
              <w:rPr>
                <w:rFonts w:ascii="Arial" w:hAnsi="Arial" w:cs="Arial"/>
                <w:color w:val="000000"/>
                <w:sz w:val="18"/>
                <w:szCs w:val="18"/>
              </w:rPr>
              <w:t>ipagem</w:t>
            </w:r>
            <w:proofErr w:type="spellEnd"/>
            <w:r w:rsidRPr="0039485A">
              <w:rPr>
                <w:rFonts w:ascii="Arial" w:hAnsi="Arial" w:cs="Arial"/>
                <w:color w:val="000000"/>
                <w:sz w:val="18"/>
                <w:szCs w:val="18"/>
              </w:rPr>
              <w:t xml:space="preserve"> </w:t>
            </w:r>
            <w:proofErr w:type="spellStart"/>
            <w:r w:rsidRPr="0039485A">
              <w:rPr>
                <w:rFonts w:ascii="Arial" w:hAnsi="Arial" w:cs="Arial"/>
                <w:color w:val="000000"/>
                <w:sz w:val="18"/>
                <w:szCs w:val="18"/>
              </w:rPr>
              <w:t>sanguinea</w:t>
            </w:r>
            <w:proofErr w:type="spellEnd"/>
            <w:r w:rsidRPr="0039485A">
              <w:rPr>
                <w:rFonts w:ascii="Arial" w:hAnsi="Arial" w:cs="Arial"/>
                <w:color w:val="000000"/>
                <w:sz w:val="18"/>
                <w:szCs w:val="18"/>
              </w:rPr>
              <w:t xml:space="preserve"> (somente no admissional).</w:t>
            </w:r>
          </w:p>
          <w:p w14:paraId="34F5D6D4" w14:textId="2C35521F" w:rsidR="00B84D44" w:rsidRPr="001D14DC"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obs.: esses exames deverão ser </w:t>
            </w:r>
            <w:proofErr w:type="spellStart"/>
            <w:r w:rsidRPr="0039485A">
              <w:rPr>
                <w:rFonts w:ascii="Arial" w:hAnsi="Arial" w:cs="Arial"/>
                <w:color w:val="000000"/>
                <w:sz w:val="18"/>
                <w:szCs w:val="18"/>
              </w:rPr>
              <w:t>laudados</w:t>
            </w:r>
            <w:proofErr w:type="spellEnd"/>
            <w:r w:rsidRPr="0039485A">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63F4241"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B84D44" w:rsidRPr="001D14DC" w14:paraId="15BBFCB2" w14:textId="77777777" w:rsidTr="005946EA">
        <w:trPr>
          <w:trHeight w:val="2186"/>
        </w:trPr>
        <w:tc>
          <w:tcPr>
            <w:tcW w:w="17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E24CA2" w14:textId="77777777" w:rsidR="00B84D44" w:rsidRPr="001D14DC" w:rsidRDefault="00B84D44" w:rsidP="00B84D44">
            <w:pPr>
              <w:spacing w:after="0" w:line="240" w:lineRule="auto"/>
              <w:rPr>
                <w:rFonts w:ascii="Arial" w:hAnsi="Arial" w:cs="Arial"/>
                <w:color w:val="000000"/>
                <w:sz w:val="18"/>
                <w:szCs w:val="18"/>
              </w:rPr>
            </w:pPr>
            <w:proofErr w:type="gramStart"/>
            <w:r w:rsidRPr="001D14DC">
              <w:rPr>
                <w:rFonts w:ascii="Arial" w:hAnsi="Arial" w:cs="Arial"/>
                <w:color w:val="000000"/>
                <w:sz w:val="18"/>
                <w:szCs w:val="18"/>
              </w:rPr>
              <w:t>3.3 Poeiras</w:t>
            </w:r>
            <w:proofErr w:type="gramEnd"/>
            <w:r w:rsidRPr="001D14DC">
              <w:rPr>
                <w:rFonts w:ascii="Arial" w:hAnsi="Arial" w:cs="Arial"/>
                <w:color w:val="000000"/>
                <w:sz w:val="18"/>
                <w:szCs w:val="18"/>
              </w:rPr>
              <w:t xml:space="preserve"> minerais/particulados</w:t>
            </w:r>
          </w:p>
        </w:tc>
        <w:tc>
          <w:tcPr>
            <w:tcW w:w="1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95D838" w14:textId="77777777" w:rsidR="00341E51" w:rsidRDefault="00341E51" w:rsidP="00341E51">
            <w:pPr>
              <w:spacing w:after="0" w:line="240" w:lineRule="auto"/>
              <w:jc w:val="both"/>
              <w:rPr>
                <w:rFonts w:ascii="Arial" w:hAnsi="Arial" w:cs="Arial"/>
                <w:color w:val="000000"/>
                <w:sz w:val="18"/>
                <w:szCs w:val="18"/>
              </w:rPr>
            </w:pPr>
            <w:r w:rsidRPr="001D14DC">
              <w:rPr>
                <w:rFonts w:ascii="Arial" w:hAnsi="Arial" w:cs="Arial"/>
                <w:color w:val="000000"/>
                <w:sz w:val="18"/>
                <w:szCs w:val="18"/>
              </w:rPr>
              <w:t xml:space="preserve">ASO; </w:t>
            </w:r>
          </w:p>
          <w:p w14:paraId="3FA2EBE5" w14:textId="41563DDF" w:rsidR="00B84D44" w:rsidRPr="001D14DC" w:rsidRDefault="00341E51" w:rsidP="00341E51">
            <w:pPr>
              <w:spacing w:after="0" w:line="240" w:lineRule="auto"/>
              <w:jc w:val="both"/>
              <w:rPr>
                <w:rFonts w:ascii="Arial" w:hAnsi="Arial" w:cs="Arial"/>
                <w:color w:val="000000"/>
                <w:sz w:val="18"/>
                <w:szCs w:val="18"/>
              </w:rPr>
            </w:pPr>
            <w:r w:rsidRPr="001D14DC">
              <w:rPr>
                <w:rFonts w:ascii="Arial" w:hAnsi="Arial" w:cs="Arial"/>
                <w:color w:val="000000"/>
                <w:sz w:val="18"/>
                <w:szCs w:val="18"/>
              </w:rPr>
              <w:t>Ficha</w:t>
            </w:r>
            <w:r>
              <w:rPr>
                <w:rFonts w:ascii="Arial" w:hAnsi="Arial" w:cs="Arial"/>
                <w:color w:val="000000"/>
                <w:sz w:val="18"/>
                <w:szCs w:val="18"/>
              </w:rPr>
              <w:t xml:space="preserve"> </w:t>
            </w:r>
            <w:r w:rsidR="00B84D44" w:rsidRPr="001D14DC">
              <w:rPr>
                <w:rFonts w:ascii="Arial" w:hAnsi="Arial" w:cs="Arial"/>
                <w:color w:val="000000"/>
                <w:sz w:val="18"/>
                <w:szCs w:val="18"/>
              </w:rPr>
              <w:t>clínica, assinados por médico do trabalho ou médico examinador indicado.</w:t>
            </w:r>
          </w:p>
        </w:tc>
        <w:tc>
          <w:tcPr>
            <w:tcW w:w="36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84FC65" w14:textId="4D65C70E"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Raio x de tórax </w:t>
            </w:r>
            <w:proofErr w:type="spellStart"/>
            <w:r w:rsidRPr="0039485A">
              <w:rPr>
                <w:rFonts w:ascii="Arial" w:hAnsi="Arial" w:cs="Arial"/>
                <w:color w:val="000000"/>
                <w:sz w:val="18"/>
                <w:szCs w:val="18"/>
              </w:rPr>
              <w:t>ap</w:t>
            </w:r>
            <w:proofErr w:type="spellEnd"/>
            <w:r w:rsidRPr="0039485A">
              <w:rPr>
                <w:rFonts w:ascii="Arial" w:hAnsi="Arial" w:cs="Arial"/>
                <w:color w:val="000000"/>
                <w:sz w:val="18"/>
                <w:szCs w:val="18"/>
              </w:rPr>
              <w:t>;</w:t>
            </w:r>
          </w:p>
          <w:p w14:paraId="5ED38BC0" w14:textId="36346E4D"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Acuidade visual;</w:t>
            </w:r>
          </w:p>
          <w:p w14:paraId="74A53584" w14:textId="09A65B8A"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Hemograma completo;</w:t>
            </w:r>
          </w:p>
          <w:p w14:paraId="0102F0F5" w14:textId="4F6BFA83"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Glicemia em jejum;</w:t>
            </w:r>
          </w:p>
          <w:p w14:paraId="68E29EF9" w14:textId="69DDDD82" w:rsidR="0039485A" w:rsidRPr="0039485A" w:rsidRDefault="00341E51" w:rsidP="0039485A">
            <w:pPr>
              <w:spacing w:after="0" w:line="240" w:lineRule="auto"/>
              <w:rPr>
                <w:rFonts w:ascii="Arial" w:hAnsi="Arial" w:cs="Arial"/>
                <w:color w:val="000000"/>
                <w:sz w:val="18"/>
                <w:szCs w:val="18"/>
              </w:rPr>
            </w:pPr>
            <w:proofErr w:type="spellStart"/>
            <w:r>
              <w:rPr>
                <w:rFonts w:ascii="Arial" w:hAnsi="Arial" w:cs="Arial"/>
                <w:color w:val="000000"/>
                <w:sz w:val="18"/>
                <w:szCs w:val="18"/>
              </w:rPr>
              <w:t>T</w:t>
            </w:r>
            <w:r w:rsidRPr="0039485A">
              <w:rPr>
                <w:rFonts w:ascii="Arial" w:hAnsi="Arial" w:cs="Arial"/>
                <w:color w:val="000000"/>
                <w:sz w:val="18"/>
                <w:szCs w:val="18"/>
              </w:rPr>
              <w:t>ipagem</w:t>
            </w:r>
            <w:proofErr w:type="spellEnd"/>
            <w:r w:rsidRPr="0039485A">
              <w:rPr>
                <w:rFonts w:ascii="Arial" w:hAnsi="Arial" w:cs="Arial"/>
                <w:color w:val="000000"/>
                <w:sz w:val="18"/>
                <w:szCs w:val="18"/>
              </w:rPr>
              <w:t xml:space="preserve"> </w:t>
            </w:r>
            <w:proofErr w:type="spellStart"/>
            <w:r w:rsidRPr="0039485A">
              <w:rPr>
                <w:rFonts w:ascii="Arial" w:hAnsi="Arial" w:cs="Arial"/>
                <w:color w:val="000000"/>
                <w:sz w:val="18"/>
                <w:szCs w:val="18"/>
              </w:rPr>
              <w:t>sanguinea</w:t>
            </w:r>
            <w:proofErr w:type="spellEnd"/>
            <w:r w:rsidRPr="0039485A">
              <w:rPr>
                <w:rFonts w:ascii="Arial" w:hAnsi="Arial" w:cs="Arial"/>
                <w:color w:val="000000"/>
                <w:sz w:val="18"/>
                <w:szCs w:val="18"/>
              </w:rPr>
              <w:t xml:space="preserve"> (somente no admissional);</w:t>
            </w:r>
          </w:p>
          <w:p w14:paraId="58F9AA99" w14:textId="097985E3"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Espirometria.</w:t>
            </w:r>
          </w:p>
          <w:p w14:paraId="68409292" w14:textId="762CEC58" w:rsidR="00B84D44" w:rsidRPr="001D14DC"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obs.: esses exames deverão ser </w:t>
            </w:r>
            <w:proofErr w:type="spellStart"/>
            <w:r w:rsidRPr="0039485A">
              <w:rPr>
                <w:rFonts w:ascii="Arial" w:hAnsi="Arial" w:cs="Arial"/>
                <w:color w:val="000000"/>
                <w:sz w:val="18"/>
                <w:szCs w:val="18"/>
              </w:rPr>
              <w:t>laudados</w:t>
            </w:r>
            <w:proofErr w:type="spellEnd"/>
            <w:r w:rsidRPr="0039485A">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1043D7D7"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39485A" w:rsidRPr="001D14DC" w14:paraId="655C1612" w14:textId="77777777" w:rsidTr="005946EA">
        <w:trPr>
          <w:trHeight w:val="811"/>
        </w:trPr>
        <w:tc>
          <w:tcPr>
            <w:tcW w:w="1784" w:type="dxa"/>
            <w:tcBorders>
              <w:top w:val="single" w:sz="4" w:space="0" w:color="auto"/>
              <w:left w:val="single" w:sz="4" w:space="0" w:color="auto"/>
              <w:bottom w:val="single" w:sz="4" w:space="0" w:color="auto"/>
              <w:right w:val="single" w:sz="4" w:space="0" w:color="000000"/>
            </w:tcBorders>
            <w:shd w:val="clear" w:color="auto" w:fill="auto"/>
            <w:vAlign w:val="center"/>
          </w:tcPr>
          <w:p w14:paraId="476BC4CB" w14:textId="76674BB6" w:rsidR="0039485A" w:rsidRPr="001D14DC" w:rsidRDefault="0039485A" w:rsidP="00B84D44">
            <w:pPr>
              <w:spacing w:after="0" w:line="240" w:lineRule="auto"/>
              <w:rPr>
                <w:rFonts w:ascii="Arial" w:hAnsi="Arial" w:cs="Arial"/>
                <w:color w:val="000000"/>
                <w:sz w:val="18"/>
                <w:szCs w:val="18"/>
              </w:rPr>
            </w:pPr>
            <w:r>
              <w:rPr>
                <w:rFonts w:ascii="Arial" w:hAnsi="Arial" w:cs="Arial"/>
                <w:color w:val="000000"/>
                <w:sz w:val="18"/>
                <w:szCs w:val="18"/>
              </w:rPr>
              <w:lastRenderedPageBreak/>
              <w:t>3.4 Vibração</w:t>
            </w:r>
          </w:p>
        </w:tc>
        <w:tc>
          <w:tcPr>
            <w:tcW w:w="1902" w:type="dxa"/>
            <w:tcBorders>
              <w:top w:val="nil"/>
              <w:left w:val="nil"/>
              <w:bottom w:val="single" w:sz="4" w:space="0" w:color="auto"/>
              <w:right w:val="single" w:sz="4" w:space="0" w:color="auto"/>
            </w:tcBorders>
            <w:shd w:val="clear" w:color="auto" w:fill="auto"/>
            <w:vAlign w:val="center"/>
          </w:tcPr>
          <w:p w14:paraId="0CF36788" w14:textId="77777777" w:rsidR="0039485A" w:rsidRPr="0039485A" w:rsidRDefault="0039485A"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ASO;</w:t>
            </w:r>
          </w:p>
          <w:p w14:paraId="70D77910" w14:textId="6471F542" w:rsidR="0039485A"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 xml:space="preserve">Ficha clínica. </w:t>
            </w:r>
          </w:p>
          <w:p w14:paraId="0C697D7C" w14:textId="1F3B6E0E" w:rsidR="0039485A" w:rsidRPr="001D14DC"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Assinados por médico do trabalho ou médico examinador indicado.</w:t>
            </w:r>
          </w:p>
        </w:tc>
        <w:tc>
          <w:tcPr>
            <w:tcW w:w="3685" w:type="dxa"/>
            <w:tcBorders>
              <w:top w:val="nil"/>
              <w:left w:val="nil"/>
              <w:bottom w:val="single" w:sz="4" w:space="0" w:color="auto"/>
              <w:right w:val="single" w:sz="4" w:space="0" w:color="auto"/>
            </w:tcBorders>
            <w:shd w:val="clear" w:color="auto" w:fill="auto"/>
            <w:vAlign w:val="center"/>
          </w:tcPr>
          <w:p w14:paraId="27ACB6D7" w14:textId="644BDE13"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Raio x de tórax </w:t>
            </w:r>
            <w:proofErr w:type="spellStart"/>
            <w:r w:rsidRPr="0039485A">
              <w:rPr>
                <w:rFonts w:ascii="Arial" w:hAnsi="Arial" w:cs="Arial"/>
                <w:color w:val="000000"/>
                <w:sz w:val="18"/>
                <w:szCs w:val="18"/>
              </w:rPr>
              <w:t>ap</w:t>
            </w:r>
            <w:proofErr w:type="spellEnd"/>
            <w:r w:rsidRPr="0039485A">
              <w:rPr>
                <w:rFonts w:ascii="Arial" w:hAnsi="Arial" w:cs="Arial"/>
                <w:color w:val="000000"/>
                <w:sz w:val="18"/>
                <w:szCs w:val="18"/>
              </w:rPr>
              <w:t>;</w:t>
            </w:r>
          </w:p>
          <w:p w14:paraId="27EF1413" w14:textId="2B1347ED"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Raio x de punho;</w:t>
            </w:r>
          </w:p>
          <w:p w14:paraId="19E1D8B3" w14:textId="7261B1B0"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Raio</w:t>
            </w:r>
            <w:r>
              <w:rPr>
                <w:rFonts w:ascii="Arial" w:hAnsi="Arial" w:cs="Arial"/>
                <w:color w:val="000000"/>
                <w:sz w:val="18"/>
                <w:szCs w:val="18"/>
              </w:rPr>
              <w:t xml:space="preserve"> </w:t>
            </w:r>
            <w:r w:rsidRPr="0039485A">
              <w:rPr>
                <w:rFonts w:ascii="Arial" w:hAnsi="Arial" w:cs="Arial"/>
                <w:color w:val="000000"/>
                <w:sz w:val="18"/>
                <w:szCs w:val="18"/>
              </w:rPr>
              <w:t>x da coluna vertebral;</w:t>
            </w:r>
          </w:p>
          <w:p w14:paraId="0842FC8F" w14:textId="4A5DB9BA"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Audiometria tonal e vocal; </w:t>
            </w:r>
            <w:proofErr w:type="gramStart"/>
            <w:r w:rsidRPr="0039485A">
              <w:rPr>
                <w:rFonts w:ascii="Arial" w:hAnsi="Arial" w:cs="Arial"/>
                <w:color w:val="000000"/>
                <w:sz w:val="18"/>
                <w:szCs w:val="18"/>
              </w:rPr>
              <w:t>eletroencefalograma(</w:t>
            </w:r>
            <w:proofErr w:type="spellStart"/>
            <w:proofErr w:type="gramEnd"/>
            <w:r w:rsidRPr="0039485A">
              <w:rPr>
                <w:rFonts w:ascii="Arial" w:hAnsi="Arial" w:cs="Arial"/>
                <w:color w:val="000000"/>
                <w:sz w:val="18"/>
                <w:szCs w:val="18"/>
              </w:rPr>
              <w:t>eeg</w:t>
            </w:r>
            <w:proofErr w:type="spellEnd"/>
            <w:r w:rsidRPr="0039485A">
              <w:rPr>
                <w:rFonts w:ascii="Arial" w:hAnsi="Arial" w:cs="Arial"/>
                <w:color w:val="000000"/>
                <w:sz w:val="18"/>
                <w:szCs w:val="18"/>
              </w:rPr>
              <w:t>);</w:t>
            </w:r>
          </w:p>
          <w:p w14:paraId="0CDFAFE7" w14:textId="2063A580"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Acuidade visual;</w:t>
            </w:r>
          </w:p>
          <w:p w14:paraId="7C6BDC00" w14:textId="4D70D904"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Hemograma completo;</w:t>
            </w:r>
          </w:p>
          <w:p w14:paraId="50E3D6D9" w14:textId="71DC626D"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Glicemia em jejum;</w:t>
            </w:r>
          </w:p>
          <w:p w14:paraId="4FB61D92" w14:textId="1820FD18" w:rsidR="0039485A" w:rsidRPr="0039485A" w:rsidRDefault="00341E51" w:rsidP="0039485A">
            <w:pPr>
              <w:spacing w:after="0" w:line="240" w:lineRule="auto"/>
              <w:rPr>
                <w:rFonts w:ascii="Arial" w:hAnsi="Arial" w:cs="Arial"/>
                <w:color w:val="000000"/>
                <w:sz w:val="18"/>
                <w:szCs w:val="18"/>
              </w:rPr>
            </w:pPr>
            <w:r>
              <w:rPr>
                <w:rFonts w:ascii="Arial" w:hAnsi="Arial" w:cs="Arial"/>
                <w:color w:val="000000"/>
                <w:sz w:val="18"/>
                <w:szCs w:val="18"/>
              </w:rPr>
              <w:t>T</w:t>
            </w:r>
            <w:r w:rsidRPr="0039485A">
              <w:rPr>
                <w:rFonts w:ascii="Arial" w:hAnsi="Arial" w:cs="Arial"/>
                <w:color w:val="000000"/>
                <w:sz w:val="18"/>
                <w:szCs w:val="18"/>
              </w:rPr>
              <w:t>ipagem sanguínea (somente no admissional).</w:t>
            </w:r>
          </w:p>
          <w:p w14:paraId="45FFBA70" w14:textId="35F25EE1"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obs.: esses exames deverão ser </w:t>
            </w:r>
            <w:proofErr w:type="spellStart"/>
            <w:r w:rsidRPr="0039485A">
              <w:rPr>
                <w:rFonts w:ascii="Arial" w:hAnsi="Arial" w:cs="Arial"/>
                <w:color w:val="000000"/>
                <w:sz w:val="18"/>
                <w:szCs w:val="18"/>
              </w:rPr>
              <w:t>laudados</w:t>
            </w:r>
            <w:proofErr w:type="spellEnd"/>
            <w:r w:rsidRPr="0039485A">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tcPr>
          <w:p w14:paraId="7EA043F5" w14:textId="5495038C" w:rsidR="0039485A" w:rsidRPr="001D14DC" w:rsidRDefault="0039485A"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B84D44" w:rsidRPr="001D14DC" w14:paraId="413EA869" w14:textId="77777777" w:rsidTr="005946EA">
        <w:trPr>
          <w:trHeight w:val="747"/>
        </w:trPr>
        <w:tc>
          <w:tcPr>
            <w:tcW w:w="1784"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7D9E4DF" w14:textId="192327E9" w:rsidR="00341E51" w:rsidRDefault="0039485A" w:rsidP="00B84D44">
            <w:pPr>
              <w:spacing w:after="0" w:line="240" w:lineRule="auto"/>
              <w:rPr>
                <w:rFonts w:ascii="Arial" w:hAnsi="Arial" w:cs="Arial"/>
                <w:color w:val="000000"/>
                <w:sz w:val="18"/>
                <w:szCs w:val="18"/>
              </w:rPr>
            </w:pPr>
            <w:r>
              <w:rPr>
                <w:rFonts w:ascii="Arial" w:hAnsi="Arial" w:cs="Arial"/>
                <w:color w:val="000000"/>
                <w:sz w:val="18"/>
                <w:szCs w:val="18"/>
              </w:rPr>
              <w:t>4.0</w:t>
            </w:r>
            <w:r w:rsidR="00B84D44" w:rsidRPr="001D14DC">
              <w:rPr>
                <w:rFonts w:ascii="Arial" w:hAnsi="Arial" w:cs="Arial"/>
                <w:color w:val="000000"/>
                <w:sz w:val="18"/>
                <w:szCs w:val="18"/>
              </w:rPr>
              <w:t xml:space="preserve"> </w:t>
            </w:r>
            <w:r w:rsidRPr="0039485A">
              <w:rPr>
                <w:rFonts w:ascii="Arial" w:hAnsi="Arial" w:cs="Arial"/>
                <w:color w:val="000000"/>
                <w:sz w:val="18"/>
                <w:szCs w:val="18"/>
              </w:rPr>
              <w:t>SERVIÇOS COM LÍQUIDOS COMBUSTÍVEIS E INFLAMÁVEIS (NR 20)</w:t>
            </w:r>
          </w:p>
          <w:p w14:paraId="74BECD3D" w14:textId="77777777" w:rsidR="00B84D44" w:rsidRPr="00341E51" w:rsidRDefault="00B84D44" w:rsidP="00341E51">
            <w:pPr>
              <w:rPr>
                <w:rFonts w:ascii="Arial" w:hAnsi="Arial" w:cs="Arial"/>
                <w:sz w:val="18"/>
                <w:szCs w:val="18"/>
              </w:rPr>
            </w:pPr>
          </w:p>
        </w:tc>
        <w:tc>
          <w:tcPr>
            <w:tcW w:w="1902" w:type="dxa"/>
            <w:tcBorders>
              <w:top w:val="nil"/>
              <w:left w:val="nil"/>
              <w:bottom w:val="single" w:sz="4" w:space="0" w:color="auto"/>
              <w:right w:val="single" w:sz="4" w:space="0" w:color="auto"/>
            </w:tcBorders>
            <w:shd w:val="clear" w:color="auto" w:fill="auto"/>
            <w:vAlign w:val="center"/>
            <w:hideMark/>
          </w:tcPr>
          <w:p w14:paraId="1C89FC1C" w14:textId="77777777" w:rsidR="0039485A" w:rsidRPr="0039485A" w:rsidRDefault="0039485A"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ASO;</w:t>
            </w:r>
          </w:p>
          <w:p w14:paraId="74997E3C" w14:textId="46D526DB" w:rsidR="0039485A"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 xml:space="preserve">Ficha clínica. </w:t>
            </w:r>
          </w:p>
          <w:p w14:paraId="2D2E1F4C" w14:textId="15393E58" w:rsidR="00B84D44" w:rsidRPr="001D14DC"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Assinados por médico do trabalho ou médico examinador indicado.</w:t>
            </w:r>
          </w:p>
        </w:tc>
        <w:tc>
          <w:tcPr>
            <w:tcW w:w="3685" w:type="dxa"/>
            <w:tcBorders>
              <w:top w:val="nil"/>
              <w:left w:val="nil"/>
              <w:bottom w:val="single" w:sz="4" w:space="0" w:color="auto"/>
              <w:right w:val="single" w:sz="4" w:space="0" w:color="auto"/>
            </w:tcBorders>
            <w:shd w:val="clear" w:color="auto" w:fill="auto"/>
            <w:vAlign w:val="center"/>
            <w:hideMark/>
          </w:tcPr>
          <w:p w14:paraId="10E0CC2E" w14:textId="053F3AF8"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Raio x de tórax </w:t>
            </w:r>
            <w:proofErr w:type="spellStart"/>
            <w:r w:rsidRPr="0039485A">
              <w:rPr>
                <w:rFonts w:ascii="Arial" w:hAnsi="Arial" w:cs="Arial"/>
                <w:color w:val="000000"/>
                <w:sz w:val="18"/>
                <w:szCs w:val="18"/>
              </w:rPr>
              <w:t>ap</w:t>
            </w:r>
            <w:proofErr w:type="spellEnd"/>
            <w:r w:rsidRPr="0039485A">
              <w:rPr>
                <w:rFonts w:ascii="Arial" w:hAnsi="Arial" w:cs="Arial"/>
                <w:color w:val="000000"/>
                <w:sz w:val="18"/>
                <w:szCs w:val="18"/>
              </w:rPr>
              <w:t>;</w:t>
            </w:r>
          </w:p>
          <w:p w14:paraId="1B05BF47" w14:textId="74CF6DDB"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Acuidade visual;</w:t>
            </w:r>
          </w:p>
          <w:p w14:paraId="4687D3F8" w14:textId="24016264"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Hemograma completo e reticulócitos</w:t>
            </w:r>
          </w:p>
          <w:p w14:paraId="63DBAE61" w14:textId="7A2B23EB"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Glicemia em jejum;</w:t>
            </w:r>
          </w:p>
          <w:p w14:paraId="7DBD9E8B" w14:textId="13BEA1B5" w:rsidR="0039485A" w:rsidRPr="0039485A" w:rsidRDefault="00341E51" w:rsidP="0039485A">
            <w:pPr>
              <w:spacing w:after="0" w:line="240" w:lineRule="auto"/>
              <w:rPr>
                <w:rFonts w:ascii="Arial" w:hAnsi="Arial" w:cs="Arial"/>
                <w:color w:val="000000"/>
                <w:sz w:val="18"/>
                <w:szCs w:val="18"/>
              </w:rPr>
            </w:pPr>
            <w:proofErr w:type="spellStart"/>
            <w:r>
              <w:rPr>
                <w:rFonts w:ascii="Arial" w:hAnsi="Arial" w:cs="Arial"/>
                <w:color w:val="000000"/>
                <w:sz w:val="18"/>
                <w:szCs w:val="18"/>
              </w:rPr>
              <w:t>T</w:t>
            </w:r>
            <w:r w:rsidRPr="0039485A">
              <w:rPr>
                <w:rFonts w:ascii="Arial" w:hAnsi="Arial" w:cs="Arial"/>
                <w:color w:val="000000"/>
                <w:sz w:val="18"/>
                <w:szCs w:val="18"/>
              </w:rPr>
              <w:t>ipagem</w:t>
            </w:r>
            <w:proofErr w:type="spellEnd"/>
            <w:r w:rsidRPr="0039485A">
              <w:rPr>
                <w:rFonts w:ascii="Arial" w:hAnsi="Arial" w:cs="Arial"/>
                <w:color w:val="000000"/>
                <w:sz w:val="18"/>
                <w:szCs w:val="18"/>
              </w:rPr>
              <w:t xml:space="preserve"> </w:t>
            </w:r>
            <w:proofErr w:type="spellStart"/>
            <w:r w:rsidRPr="0039485A">
              <w:rPr>
                <w:rFonts w:ascii="Arial" w:hAnsi="Arial" w:cs="Arial"/>
                <w:color w:val="000000"/>
                <w:sz w:val="18"/>
                <w:szCs w:val="18"/>
              </w:rPr>
              <w:t>sanguinea</w:t>
            </w:r>
            <w:proofErr w:type="spellEnd"/>
            <w:r w:rsidRPr="0039485A">
              <w:rPr>
                <w:rFonts w:ascii="Arial" w:hAnsi="Arial" w:cs="Arial"/>
                <w:color w:val="000000"/>
                <w:sz w:val="18"/>
                <w:szCs w:val="18"/>
              </w:rPr>
              <w:t xml:space="preserve"> (somente no admissional);</w:t>
            </w:r>
          </w:p>
          <w:p w14:paraId="6E783C7F" w14:textId="01F43847" w:rsidR="0039485A" w:rsidRPr="0039485A"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Gama gt. </w:t>
            </w:r>
          </w:p>
          <w:p w14:paraId="2FAC94A3" w14:textId="56DF62F9" w:rsidR="00B84D44" w:rsidRPr="001D14DC" w:rsidRDefault="00341E51" w:rsidP="0039485A">
            <w:pPr>
              <w:spacing w:after="0" w:line="240" w:lineRule="auto"/>
              <w:rPr>
                <w:rFonts w:ascii="Arial" w:hAnsi="Arial" w:cs="Arial"/>
                <w:color w:val="000000"/>
                <w:sz w:val="18"/>
                <w:szCs w:val="18"/>
              </w:rPr>
            </w:pPr>
            <w:r w:rsidRPr="0039485A">
              <w:rPr>
                <w:rFonts w:ascii="Arial" w:hAnsi="Arial" w:cs="Arial"/>
                <w:color w:val="000000"/>
                <w:sz w:val="18"/>
                <w:szCs w:val="18"/>
              </w:rPr>
              <w:t xml:space="preserve">obs.: esses exames deverão ser </w:t>
            </w:r>
            <w:proofErr w:type="spellStart"/>
            <w:r w:rsidRPr="0039485A">
              <w:rPr>
                <w:rFonts w:ascii="Arial" w:hAnsi="Arial" w:cs="Arial"/>
                <w:color w:val="000000"/>
                <w:sz w:val="18"/>
                <w:szCs w:val="18"/>
              </w:rPr>
              <w:t>laudados</w:t>
            </w:r>
            <w:proofErr w:type="spellEnd"/>
            <w:r w:rsidRPr="0039485A">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0ACEF94D" w14:textId="77777777" w:rsidR="00B84D44" w:rsidRPr="001D14DC" w:rsidRDefault="00B84D44"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r w:rsidR="00341E51" w:rsidRPr="001D14DC" w14:paraId="76A5921E" w14:textId="77777777" w:rsidTr="005946EA">
        <w:trPr>
          <w:trHeight w:val="747"/>
        </w:trPr>
        <w:tc>
          <w:tcPr>
            <w:tcW w:w="1784" w:type="dxa"/>
            <w:tcBorders>
              <w:top w:val="single" w:sz="4" w:space="0" w:color="auto"/>
              <w:left w:val="single" w:sz="4" w:space="0" w:color="auto"/>
              <w:bottom w:val="single" w:sz="4" w:space="0" w:color="auto"/>
              <w:right w:val="single" w:sz="4" w:space="0" w:color="auto"/>
            </w:tcBorders>
            <w:shd w:val="clear" w:color="auto" w:fill="auto"/>
            <w:vAlign w:val="center"/>
          </w:tcPr>
          <w:p w14:paraId="75FC1F6B" w14:textId="01393536" w:rsidR="00341E51" w:rsidRDefault="00341E51" w:rsidP="00B84D44">
            <w:pPr>
              <w:spacing w:after="0" w:line="240" w:lineRule="auto"/>
              <w:rPr>
                <w:rFonts w:ascii="Arial" w:hAnsi="Arial" w:cs="Arial"/>
                <w:color w:val="000000"/>
                <w:sz w:val="18"/>
                <w:szCs w:val="18"/>
              </w:rPr>
            </w:pPr>
            <w:r>
              <w:rPr>
                <w:rFonts w:ascii="Arial" w:hAnsi="Arial" w:cs="Arial"/>
                <w:color w:val="000000"/>
                <w:sz w:val="18"/>
                <w:szCs w:val="18"/>
              </w:rPr>
              <w:t>5</w:t>
            </w:r>
            <w:r w:rsidRPr="00341E51">
              <w:rPr>
                <w:rFonts w:ascii="Arial" w:hAnsi="Arial" w:cs="Arial"/>
                <w:color w:val="000000"/>
                <w:sz w:val="18"/>
                <w:szCs w:val="18"/>
              </w:rPr>
              <w:t xml:space="preserve">.0 TRABALHO EM ALTURA (NR </w:t>
            </w:r>
            <w:proofErr w:type="gramStart"/>
            <w:r w:rsidRPr="00341E51">
              <w:rPr>
                <w:rFonts w:ascii="Arial" w:hAnsi="Arial" w:cs="Arial"/>
                <w:color w:val="000000"/>
                <w:sz w:val="18"/>
                <w:szCs w:val="18"/>
              </w:rPr>
              <w:t xml:space="preserve">35)   </w:t>
            </w:r>
            <w:proofErr w:type="gramEnd"/>
            <w:r w:rsidRPr="00341E51">
              <w:rPr>
                <w:rFonts w:ascii="Arial" w:hAnsi="Arial" w:cs="Arial"/>
                <w:color w:val="000000"/>
                <w:sz w:val="18"/>
                <w:szCs w:val="18"/>
              </w:rPr>
              <w:t xml:space="preserve">    </w:t>
            </w:r>
          </w:p>
        </w:tc>
        <w:tc>
          <w:tcPr>
            <w:tcW w:w="1902" w:type="dxa"/>
            <w:tcBorders>
              <w:top w:val="single" w:sz="4" w:space="0" w:color="auto"/>
              <w:left w:val="single" w:sz="4" w:space="0" w:color="auto"/>
              <w:bottom w:val="single" w:sz="4" w:space="0" w:color="auto"/>
              <w:right w:val="single" w:sz="4" w:space="0" w:color="auto"/>
            </w:tcBorders>
            <w:shd w:val="clear" w:color="auto" w:fill="auto"/>
            <w:vAlign w:val="center"/>
          </w:tcPr>
          <w:p w14:paraId="5EDFB97A" w14:textId="77777777" w:rsidR="00341E51"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ASO;</w:t>
            </w:r>
          </w:p>
          <w:p w14:paraId="47DB53A3" w14:textId="77777777" w:rsidR="00341E51"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 xml:space="preserve">Ficha clínica. </w:t>
            </w:r>
          </w:p>
          <w:p w14:paraId="644E3D63" w14:textId="442477A5" w:rsidR="00341E51" w:rsidRPr="0039485A" w:rsidRDefault="00341E51" w:rsidP="00341E51">
            <w:pPr>
              <w:spacing w:after="0" w:line="240" w:lineRule="auto"/>
              <w:jc w:val="both"/>
              <w:rPr>
                <w:rFonts w:ascii="Arial" w:hAnsi="Arial" w:cs="Arial"/>
                <w:color w:val="000000"/>
                <w:sz w:val="18"/>
                <w:szCs w:val="18"/>
              </w:rPr>
            </w:pPr>
            <w:r w:rsidRPr="0039485A">
              <w:rPr>
                <w:rFonts w:ascii="Arial" w:hAnsi="Arial" w:cs="Arial"/>
                <w:color w:val="000000"/>
                <w:sz w:val="18"/>
                <w:szCs w:val="18"/>
              </w:rPr>
              <w:t>Assinados por médico do trabalho ou médico examinador indicado.</w:t>
            </w:r>
          </w:p>
        </w:tc>
        <w:tc>
          <w:tcPr>
            <w:tcW w:w="3685" w:type="dxa"/>
            <w:tcBorders>
              <w:top w:val="single" w:sz="4" w:space="0" w:color="auto"/>
              <w:left w:val="nil"/>
              <w:bottom w:val="single" w:sz="4" w:space="0" w:color="auto"/>
              <w:right w:val="single" w:sz="4" w:space="0" w:color="auto"/>
            </w:tcBorders>
            <w:shd w:val="clear" w:color="auto" w:fill="auto"/>
            <w:vAlign w:val="center"/>
          </w:tcPr>
          <w:p w14:paraId="3FA12B55" w14:textId="33E295AC"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Raio x de tórax </w:t>
            </w:r>
            <w:proofErr w:type="spellStart"/>
            <w:r w:rsidRPr="00341E51">
              <w:rPr>
                <w:rFonts w:ascii="Arial" w:hAnsi="Arial" w:cs="Arial"/>
                <w:color w:val="000000"/>
                <w:sz w:val="18"/>
                <w:szCs w:val="18"/>
              </w:rPr>
              <w:t>ap</w:t>
            </w:r>
            <w:proofErr w:type="spellEnd"/>
            <w:r w:rsidRPr="00341E51">
              <w:rPr>
                <w:rFonts w:ascii="Arial" w:hAnsi="Arial" w:cs="Arial"/>
                <w:color w:val="000000"/>
                <w:sz w:val="18"/>
                <w:szCs w:val="18"/>
              </w:rPr>
              <w:t>;</w:t>
            </w:r>
          </w:p>
          <w:p w14:paraId="25083652" w14:textId="62BE0ADA"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Acuidade visual;</w:t>
            </w:r>
          </w:p>
          <w:p w14:paraId="4718A47B" w14:textId="06CDB75E"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Hemograma completo;</w:t>
            </w:r>
          </w:p>
          <w:p w14:paraId="176AE178" w14:textId="1B028AFD"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Glicemia em jejum;</w:t>
            </w:r>
          </w:p>
          <w:p w14:paraId="7A5889D0" w14:textId="74568FFE" w:rsidR="00341E51" w:rsidRPr="00341E51" w:rsidRDefault="00341E51" w:rsidP="00341E51">
            <w:pPr>
              <w:spacing w:after="0" w:line="240" w:lineRule="auto"/>
              <w:rPr>
                <w:rFonts w:ascii="Arial" w:hAnsi="Arial" w:cs="Arial"/>
                <w:color w:val="000000"/>
                <w:sz w:val="18"/>
                <w:szCs w:val="18"/>
              </w:rPr>
            </w:pPr>
            <w:proofErr w:type="spellStart"/>
            <w:r>
              <w:rPr>
                <w:rFonts w:ascii="Arial" w:hAnsi="Arial" w:cs="Arial"/>
                <w:color w:val="000000"/>
                <w:sz w:val="18"/>
                <w:szCs w:val="18"/>
              </w:rPr>
              <w:t>T</w:t>
            </w:r>
            <w:r w:rsidRPr="00341E51">
              <w:rPr>
                <w:rFonts w:ascii="Arial" w:hAnsi="Arial" w:cs="Arial"/>
                <w:color w:val="000000"/>
                <w:sz w:val="18"/>
                <w:szCs w:val="18"/>
              </w:rPr>
              <w:t>ipagem</w:t>
            </w:r>
            <w:proofErr w:type="spellEnd"/>
            <w:r w:rsidRPr="00341E51">
              <w:rPr>
                <w:rFonts w:ascii="Arial" w:hAnsi="Arial" w:cs="Arial"/>
                <w:color w:val="000000"/>
                <w:sz w:val="18"/>
                <w:szCs w:val="18"/>
              </w:rPr>
              <w:t xml:space="preserve"> </w:t>
            </w:r>
            <w:proofErr w:type="spellStart"/>
            <w:r w:rsidRPr="00341E51">
              <w:rPr>
                <w:rFonts w:ascii="Arial" w:hAnsi="Arial" w:cs="Arial"/>
                <w:color w:val="000000"/>
                <w:sz w:val="18"/>
                <w:szCs w:val="18"/>
              </w:rPr>
              <w:t>sanguinea</w:t>
            </w:r>
            <w:proofErr w:type="spellEnd"/>
            <w:r w:rsidRPr="00341E51">
              <w:rPr>
                <w:rFonts w:ascii="Arial" w:hAnsi="Arial" w:cs="Arial"/>
                <w:color w:val="000000"/>
                <w:sz w:val="18"/>
                <w:szCs w:val="18"/>
              </w:rPr>
              <w:t xml:space="preserve"> (somente no admissional);</w:t>
            </w:r>
          </w:p>
          <w:p w14:paraId="31ABECDF" w14:textId="0DD1E66E"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Eletrocardiograma (</w:t>
            </w:r>
            <w:proofErr w:type="spellStart"/>
            <w:r w:rsidRPr="00341E51">
              <w:rPr>
                <w:rFonts w:ascii="Arial" w:hAnsi="Arial" w:cs="Arial"/>
                <w:color w:val="000000"/>
                <w:sz w:val="18"/>
                <w:szCs w:val="18"/>
              </w:rPr>
              <w:t>ecg</w:t>
            </w:r>
            <w:proofErr w:type="spellEnd"/>
            <w:r w:rsidRPr="00341E51">
              <w:rPr>
                <w:rFonts w:ascii="Arial" w:hAnsi="Arial" w:cs="Arial"/>
                <w:color w:val="000000"/>
                <w:sz w:val="18"/>
                <w:szCs w:val="18"/>
              </w:rPr>
              <w:t>);</w:t>
            </w:r>
          </w:p>
          <w:p w14:paraId="2BAAE7AD" w14:textId="33C9094F"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Gama </w:t>
            </w:r>
            <w:proofErr w:type="spellStart"/>
            <w:r w:rsidRPr="00341E51">
              <w:rPr>
                <w:rFonts w:ascii="Arial" w:hAnsi="Arial" w:cs="Arial"/>
                <w:color w:val="000000"/>
                <w:sz w:val="18"/>
                <w:szCs w:val="18"/>
              </w:rPr>
              <w:t>gt</w:t>
            </w:r>
            <w:proofErr w:type="spellEnd"/>
            <w:r w:rsidRPr="00341E51">
              <w:rPr>
                <w:rFonts w:ascii="Arial" w:hAnsi="Arial" w:cs="Arial"/>
                <w:color w:val="000000"/>
                <w:sz w:val="18"/>
                <w:szCs w:val="18"/>
              </w:rPr>
              <w:t>;</w:t>
            </w:r>
          </w:p>
          <w:p w14:paraId="5686A852" w14:textId="684F0575"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Parasitológico de fezes.</w:t>
            </w:r>
          </w:p>
          <w:p w14:paraId="2895E000" w14:textId="7F3E9930" w:rsidR="00341E51" w:rsidRPr="0039485A"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obs.: esses exames deverão ser </w:t>
            </w:r>
            <w:proofErr w:type="spellStart"/>
            <w:r w:rsidRPr="00341E51">
              <w:rPr>
                <w:rFonts w:ascii="Arial" w:hAnsi="Arial" w:cs="Arial"/>
                <w:color w:val="000000"/>
                <w:sz w:val="18"/>
                <w:szCs w:val="18"/>
              </w:rPr>
              <w:t>laudados</w:t>
            </w:r>
            <w:proofErr w:type="spellEnd"/>
            <w:r w:rsidRPr="00341E51">
              <w:rPr>
                <w:rFonts w:ascii="Arial" w:hAnsi="Arial" w:cs="Arial"/>
                <w:color w:val="000000"/>
                <w:sz w:val="18"/>
                <w:szCs w:val="18"/>
              </w:rPr>
              <w:t xml:space="preserve"> e assinados por especialista.</w:t>
            </w:r>
          </w:p>
        </w:tc>
        <w:tc>
          <w:tcPr>
            <w:tcW w:w="1559" w:type="dxa"/>
            <w:tcBorders>
              <w:top w:val="single" w:sz="4" w:space="0" w:color="auto"/>
              <w:left w:val="nil"/>
              <w:bottom w:val="single" w:sz="4" w:space="0" w:color="auto"/>
              <w:right w:val="single" w:sz="4" w:space="0" w:color="auto"/>
            </w:tcBorders>
            <w:shd w:val="clear" w:color="auto" w:fill="auto"/>
            <w:vAlign w:val="center"/>
          </w:tcPr>
          <w:p w14:paraId="18BF1C18" w14:textId="47400643" w:rsidR="00341E51" w:rsidRPr="001D14DC" w:rsidRDefault="00341E51" w:rsidP="00B84D44">
            <w:pPr>
              <w:spacing w:after="0" w:line="240" w:lineRule="auto"/>
              <w:rPr>
                <w:rFonts w:ascii="Arial" w:hAnsi="Arial" w:cs="Arial"/>
                <w:color w:val="000000"/>
                <w:sz w:val="18"/>
                <w:szCs w:val="18"/>
              </w:rPr>
            </w:pPr>
            <w:r w:rsidRPr="001D14DC">
              <w:rPr>
                <w:rFonts w:ascii="Arial" w:hAnsi="Arial" w:cs="Arial"/>
                <w:color w:val="000000"/>
                <w:sz w:val="18"/>
                <w:szCs w:val="18"/>
              </w:rPr>
              <w:t>Todos os exames serão realizados no admissional e anualmente</w:t>
            </w:r>
          </w:p>
        </w:tc>
      </w:tr>
    </w:tbl>
    <w:p w14:paraId="625A0857" w14:textId="32FEC9B9" w:rsidR="00FD5BF3" w:rsidRPr="001D14DC" w:rsidRDefault="00FD5BF3" w:rsidP="00341E51">
      <w:pPr>
        <w:tabs>
          <w:tab w:val="left" w:pos="1264"/>
        </w:tabs>
        <w:rPr>
          <w:rFonts w:ascii="Arial" w:hAnsi="Arial" w:cs="Arial"/>
        </w:rPr>
      </w:pPr>
      <w:r>
        <w:rPr>
          <w:rFonts w:ascii="Arial" w:hAnsi="Arial" w:cs="Arial"/>
        </w:rPr>
        <w:tab/>
      </w:r>
    </w:p>
    <w:tbl>
      <w:tblPr>
        <w:tblW w:w="8930" w:type="dxa"/>
        <w:tblInd w:w="137" w:type="dxa"/>
        <w:tblLayout w:type="fixed"/>
        <w:tblCellMar>
          <w:left w:w="70" w:type="dxa"/>
          <w:right w:w="70" w:type="dxa"/>
        </w:tblCellMar>
        <w:tblLook w:val="04A0" w:firstRow="1" w:lastRow="0" w:firstColumn="1" w:lastColumn="0" w:noHBand="0" w:noVBand="1"/>
      </w:tblPr>
      <w:tblGrid>
        <w:gridCol w:w="522"/>
        <w:gridCol w:w="8408"/>
      </w:tblGrid>
      <w:tr w:rsidR="00B84D44" w:rsidRPr="001D14DC" w14:paraId="03BF22D2" w14:textId="77777777" w:rsidTr="00A674B1">
        <w:trPr>
          <w:trHeight w:val="330"/>
        </w:trPr>
        <w:tc>
          <w:tcPr>
            <w:tcW w:w="8930" w:type="dxa"/>
            <w:gridSpan w:val="2"/>
            <w:tcBorders>
              <w:top w:val="single" w:sz="4" w:space="0" w:color="auto"/>
              <w:left w:val="single" w:sz="4" w:space="0" w:color="auto"/>
              <w:bottom w:val="single" w:sz="4" w:space="0" w:color="auto"/>
              <w:right w:val="single" w:sz="4" w:space="0" w:color="000000"/>
            </w:tcBorders>
            <w:shd w:val="clear" w:color="auto" w:fill="DBE5F1" w:themeFill="accent1" w:themeFillTint="33"/>
            <w:noWrap/>
            <w:vAlign w:val="center"/>
            <w:hideMark/>
          </w:tcPr>
          <w:p w14:paraId="1BCF88C8"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OBSERVAÇÕES</w:t>
            </w:r>
          </w:p>
        </w:tc>
      </w:tr>
      <w:tr w:rsidR="00B84D44" w:rsidRPr="001D14DC" w14:paraId="739DE674" w14:textId="77777777" w:rsidTr="00A674B1">
        <w:trPr>
          <w:trHeight w:val="3185"/>
        </w:trPr>
        <w:tc>
          <w:tcPr>
            <w:tcW w:w="893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8359254" w14:textId="6149F717"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OBS.1: O exame de audiometria deverá ser realizado no </w:t>
            </w:r>
            <w:proofErr w:type="gramStart"/>
            <w:r w:rsidRPr="0039485A">
              <w:rPr>
                <w:rFonts w:ascii="Arial" w:hAnsi="Arial" w:cs="Arial"/>
                <w:color w:val="000000"/>
                <w:sz w:val="18"/>
                <w:szCs w:val="18"/>
              </w:rPr>
              <w:t>admissional ,</w:t>
            </w:r>
            <w:proofErr w:type="gramEnd"/>
            <w:r w:rsidRPr="0039485A">
              <w:rPr>
                <w:rFonts w:ascii="Arial" w:hAnsi="Arial" w:cs="Arial"/>
                <w:color w:val="000000"/>
                <w:sz w:val="18"/>
                <w:szCs w:val="18"/>
              </w:rPr>
              <w:t xml:space="preserve"> no 6º mês após este, anualmente e no </w:t>
            </w:r>
            <w:proofErr w:type="spellStart"/>
            <w:r w:rsidRPr="0039485A">
              <w:rPr>
                <w:rFonts w:ascii="Arial" w:hAnsi="Arial" w:cs="Arial"/>
                <w:color w:val="000000"/>
                <w:sz w:val="18"/>
                <w:szCs w:val="18"/>
              </w:rPr>
              <w:t>demissional</w:t>
            </w:r>
            <w:proofErr w:type="spellEnd"/>
            <w:r w:rsidRPr="0039485A">
              <w:rPr>
                <w:rFonts w:ascii="Arial" w:hAnsi="Arial" w:cs="Arial"/>
                <w:color w:val="000000"/>
                <w:sz w:val="18"/>
                <w:szCs w:val="18"/>
              </w:rPr>
              <w:t xml:space="preserve">.  </w:t>
            </w:r>
          </w:p>
          <w:p w14:paraId="0A301FF0" w14:textId="4F724747"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OBS.2: </w:t>
            </w:r>
            <w:r>
              <w:rPr>
                <w:rFonts w:ascii="Arial" w:hAnsi="Arial" w:cs="Arial"/>
                <w:color w:val="000000"/>
                <w:sz w:val="18"/>
                <w:szCs w:val="18"/>
              </w:rPr>
              <w:t>T</w:t>
            </w:r>
            <w:r w:rsidRPr="0039485A">
              <w:rPr>
                <w:rFonts w:ascii="Arial" w:hAnsi="Arial" w:cs="Arial"/>
                <w:color w:val="000000"/>
                <w:sz w:val="18"/>
                <w:szCs w:val="18"/>
              </w:rPr>
              <w:t xml:space="preserve">odos os empregados com mais de 40 anos que realizam atividades administrativas ou operacionais, deverão realizar o exame de eletrocardiograma. </w:t>
            </w:r>
          </w:p>
          <w:p w14:paraId="7345E485" w14:textId="1D566EF9"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OBS.3: Todos os empregados acima de 50 anos que realizam atividades administrativas ou operacionais deverão realizar teste ergométrico.</w:t>
            </w:r>
          </w:p>
          <w:p w14:paraId="5B5CB435" w14:textId="26E52FD3"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OBS.4: Todos os empregados homens &gt; 50 anos que realizam atividades administrativas ou operacionais deverão realizar </w:t>
            </w:r>
            <w:r w:rsidR="00341E51" w:rsidRPr="0039485A">
              <w:rPr>
                <w:rFonts w:ascii="Arial" w:hAnsi="Arial" w:cs="Arial"/>
                <w:color w:val="000000"/>
                <w:sz w:val="18"/>
                <w:szCs w:val="18"/>
              </w:rPr>
              <w:t xml:space="preserve">PSA </w:t>
            </w:r>
            <w:r w:rsidRPr="0039485A">
              <w:rPr>
                <w:rFonts w:ascii="Arial" w:hAnsi="Arial" w:cs="Arial"/>
                <w:color w:val="000000"/>
                <w:sz w:val="18"/>
                <w:szCs w:val="18"/>
              </w:rPr>
              <w:t>total e livre.</w:t>
            </w:r>
          </w:p>
          <w:p w14:paraId="0E7A32B1" w14:textId="49BB216F"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OBS.5: Todos os exames citados acima deverão ser realizados no admissional e anualmente.   </w:t>
            </w:r>
          </w:p>
          <w:p w14:paraId="00F77730" w14:textId="4B9287D8"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OBS.6: O prazo para entrega de toda a documentação para a </w:t>
            </w:r>
            <w:r w:rsidR="00341E51" w:rsidRPr="0039485A">
              <w:rPr>
                <w:rFonts w:ascii="Arial" w:hAnsi="Arial" w:cs="Arial"/>
                <w:color w:val="000000"/>
                <w:sz w:val="18"/>
                <w:szCs w:val="18"/>
              </w:rPr>
              <w:t>COMED</w:t>
            </w:r>
            <w:r w:rsidRPr="0039485A">
              <w:rPr>
                <w:rFonts w:ascii="Arial" w:hAnsi="Arial" w:cs="Arial"/>
                <w:color w:val="000000"/>
                <w:sz w:val="18"/>
                <w:szCs w:val="18"/>
              </w:rPr>
              <w:t xml:space="preserve"> será antes da assinatura da os e anualmente conforme necessidade/obrigatoriedade.</w:t>
            </w:r>
          </w:p>
          <w:p w14:paraId="30A41978" w14:textId="603B2F49" w:rsidR="0039485A" w:rsidRPr="0039485A"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 xml:space="preserve">OBS.7: Toda documentação (PCMSO, ficha clínica, ASOS e exames complementares) serão encaminhados à </w:t>
            </w:r>
            <w:r w:rsidR="00341E51" w:rsidRPr="0039485A">
              <w:rPr>
                <w:rFonts w:ascii="Arial" w:hAnsi="Arial" w:cs="Arial"/>
                <w:color w:val="000000"/>
                <w:sz w:val="18"/>
                <w:szCs w:val="18"/>
              </w:rPr>
              <w:t>COMED</w:t>
            </w:r>
            <w:r w:rsidRPr="0039485A">
              <w:rPr>
                <w:rFonts w:ascii="Arial" w:hAnsi="Arial" w:cs="Arial"/>
                <w:color w:val="000000"/>
                <w:sz w:val="18"/>
                <w:szCs w:val="18"/>
              </w:rPr>
              <w:t xml:space="preserve"> via e-mail.</w:t>
            </w:r>
          </w:p>
          <w:p w14:paraId="47250E2E" w14:textId="59CBB275" w:rsidR="00B84D44" w:rsidRPr="001D14DC" w:rsidRDefault="0039485A" w:rsidP="0039485A">
            <w:pPr>
              <w:spacing w:after="0" w:line="240" w:lineRule="auto"/>
              <w:ind w:firstLine="492"/>
              <w:jc w:val="both"/>
              <w:rPr>
                <w:rFonts w:ascii="Arial" w:hAnsi="Arial" w:cs="Arial"/>
                <w:color w:val="000000"/>
                <w:sz w:val="18"/>
                <w:szCs w:val="18"/>
              </w:rPr>
            </w:pPr>
            <w:r w:rsidRPr="0039485A">
              <w:rPr>
                <w:rFonts w:ascii="Arial" w:hAnsi="Arial" w:cs="Arial"/>
                <w:color w:val="000000"/>
                <w:sz w:val="18"/>
                <w:szCs w:val="18"/>
              </w:rPr>
              <w:t>OBS.8: No caso da documentação (ficha clínica, aso e exames complementares), estas serão separadas por empregados e encaminhadas à COMED de maneira individual.</w:t>
            </w:r>
          </w:p>
        </w:tc>
      </w:tr>
      <w:tr w:rsidR="00B84D44" w:rsidRPr="001D14DC" w14:paraId="06338476" w14:textId="77777777" w:rsidTr="00A674B1">
        <w:trPr>
          <w:trHeight w:val="345"/>
        </w:trPr>
        <w:tc>
          <w:tcPr>
            <w:tcW w:w="8930" w:type="dxa"/>
            <w:gridSpan w:val="2"/>
            <w:tcBorders>
              <w:top w:val="single" w:sz="4" w:space="0" w:color="auto"/>
              <w:left w:val="single" w:sz="4" w:space="0" w:color="auto"/>
              <w:bottom w:val="single" w:sz="4" w:space="0" w:color="auto"/>
              <w:right w:val="single" w:sz="4" w:space="0" w:color="000000"/>
            </w:tcBorders>
            <w:shd w:val="clear" w:color="auto" w:fill="DBE5F1" w:themeFill="accent1" w:themeFillTint="33"/>
            <w:noWrap/>
            <w:vAlign w:val="center"/>
            <w:hideMark/>
          </w:tcPr>
          <w:p w14:paraId="278DCE63"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EXIGÊNCIAS DA DOCUMENTAÇÃO DE SAÚDE</w:t>
            </w:r>
          </w:p>
        </w:tc>
      </w:tr>
      <w:tr w:rsidR="00B84D44" w:rsidRPr="001D14DC" w14:paraId="6B2424F9" w14:textId="77777777" w:rsidTr="00A674B1">
        <w:trPr>
          <w:trHeight w:val="5191"/>
        </w:trPr>
        <w:tc>
          <w:tcPr>
            <w:tcW w:w="522"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016D43D7"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lastRenderedPageBreak/>
              <w:t>PCMSO</w:t>
            </w:r>
          </w:p>
        </w:tc>
        <w:tc>
          <w:tcPr>
            <w:tcW w:w="8408" w:type="dxa"/>
            <w:tcBorders>
              <w:top w:val="single" w:sz="4" w:space="0" w:color="auto"/>
              <w:left w:val="nil"/>
              <w:bottom w:val="single" w:sz="4" w:space="0" w:color="auto"/>
              <w:right w:val="single" w:sz="4" w:space="0" w:color="000000"/>
            </w:tcBorders>
            <w:shd w:val="clear" w:color="auto" w:fill="auto"/>
            <w:hideMark/>
          </w:tcPr>
          <w:p w14:paraId="61684BA0" w14:textId="77777777" w:rsidR="00341E51" w:rsidRPr="00341E51" w:rsidRDefault="00341E51" w:rsidP="00341E51">
            <w:pPr>
              <w:spacing w:after="0" w:line="240" w:lineRule="auto"/>
              <w:rPr>
                <w:rFonts w:ascii="Arial" w:hAnsi="Arial" w:cs="Arial"/>
                <w:color w:val="000000"/>
                <w:sz w:val="18"/>
                <w:szCs w:val="18"/>
              </w:rPr>
            </w:pPr>
            <w:proofErr w:type="gramStart"/>
            <w:r w:rsidRPr="00341E51">
              <w:rPr>
                <w:rFonts w:ascii="Arial" w:hAnsi="Arial" w:cs="Arial"/>
                <w:color w:val="000000"/>
                <w:sz w:val="18"/>
                <w:szCs w:val="18"/>
              </w:rPr>
              <w:t>4.1 No</w:t>
            </w:r>
            <w:proofErr w:type="gramEnd"/>
            <w:r w:rsidRPr="00341E51">
              <w:rPr>
                <w:rFonts w:ascii="Arial" w:hAnsi="Arial" w:cs="Arial"/>
                <w:color w:val="000000"/>
                <w:sz w:val="18"/>
                <w:szCs w:val="18"/>
              </w:rPr>
              <w:t xml:space="preserve"> PCMSO deverão constar os itens obrigatórios descritos abaixo:</w:t>
            </w:r>
          </w:p>
          <w:p w14:paraId="792A1FC6"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4.1.1 CAPA:</w:t>
            </w:r>
          </w:p>
          <w:p w14:paraId="6011E949"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Logomarca; • Nome da empresa • Data da elaboração do PCMSO; • Validade: • Nome do Médico Elaborador e Coordenador do PCMSO, com CRM e telefone;</w:t>
            </w:r>
          </w:p>
          <w:p w14:paraId="2A2F8730"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4.1.2 ÍNIDICE (PAGINADO)</w:t>
            </w:r>
          </w:p>
          <w:p w14:paraId="7C6204F7"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4.1.3 IDENTIFICAÇÃO DA EMPRESA:</w:t>
            </w:r>
          </w:p>
          <w:p w14:paraId="57657157"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Razão social; • CNPJ; • Endereço completo (rua ou avenida, número, bairro, cidade, Estado, CEP, telefones e e-mail); • Ramo de Atividade Principal;</w:t>
            </w:r>
          </w:p>
          <w:p w14:paraId="69B9E8F3" w14:textId="63B0F77C"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 CNAE Principal; • </w:t>
            </w:r>
            <w:proofErr w:type="spellStart"/>
            <w:r w:rsidRPr="00341E51">
              <w:rPr>
                <w:rFonts w:ascii="Arial" w:hAnsi="Arial" w:cs="Arial"/>
                <w:color w:val="000000"/>
                <w:sz w:val="18"/>
                <w:szCs w:val="18"/>
              </w:rPr>
              <w:t>CNAE´s</w:t>
            </w:r>
            <w:proofErr w:type="spellEnd"/>
            <w:r w:rsidRPr="00341E51">
              <w:rPr>
                <w:rFonts w:ascii="Arial" w:hAnsi="Arial" w:cs="Arial"/>
                <w:color w:val="000000"/>
                <w:sz w:val="18"/>
                <w:szCs w:val="18"/>
              </w:rPr>
              <w:t xml:space="preserve"> Secundários; • Grau de Risco; • Nº de trabalhadores (homens e mulheres); • Horário de Trabalho; • Contato na Empresa (nome, telefone, celular e e-mail); • Dados da Contratante (nome, ramo de atividade, endereço) • Dados do Contrato (Objeto do Contrato, Gestor do Contrato, início e término, local da execução da obra nas áreas administradas pela EMAP).</w:t>
            </w:r>
          </w:p>
          <w:p w14:paraId="1C2AA405"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4.1.4 OBJETIVOS DO PCMSO (DESCREVER):</w:t>
            </w:r>
          </w:p>
          <w:p w14:paraId="2AE32351"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4.1.5 RESPONSABILIDADES</w:t>
            </w:r>
          </w:p>
          <w:p w14:paraId="66CEA98C"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Empregador; • Empregado; • Médico Coordenador.</w:t>
            </w:r>
          </w:p>
          <w:p w14:paraId="214B58DF"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4.1.6 EXAMES MÉDICOS OCUPACIONAIS EXIGIDOS DE ACORDO COM A FUNÇÃO:</w:t>
            </w:r>
          </w:p>
          <w:p w14:paraId="629D23E6" w14:textId="77777777" w:rsidR="00341E51" w:rsidRPr="00341E51" w:rsidRDefault="00341E51" w:rsidP="00341E51">
            <w:pPr>
              <w:spacing w:after="0" w:line="240" w:lineRule="auto"/>
              <w:rPr>
                <w:rFonts w:ascii="Arial" w:hAnsi="Arial" w:cs="Arial"/>
                <w:color w:val="000000"/>
                <w:sz w:val="18"/>
                <w:szCs w:val="18"/>
              </w:rPr>
            </w:pPr>
            <w:proofErr w:type="gramStart"/>
            <w:r w:rsidRPr="00341E51">
              <w:rPr>
                <w:rFonts w:ascii="Arial" w:hAnsi="Arial" w:cs="Arial"/>
                <w:color w:val="000000"/>
                <w:sz w:val="18"/>
                <w:szCs w:val="18"/>
              </w:rPr>
              <w:t>• Admissional</w:t>
            </w:r>
            <w:proofErr w:type="gramEnd"/>
            <w:r w:rsidRPr="00341E51">
              <w:rPr>
                <w:rFonts w:ascii="Arial" w:hAnsi="Arial" w:cs="Arial"/>
                <w:color w:val="000000"/>
                <w:sz w:val="18"/>
                <w:szCs w:val="18"/>
              </w:rPr>
              <w:t xml:space="preserve">; • </w:t>
            </w:r>
            <w:proofErr w:type="spellStart"/>
            <w:r w:rsidRPr="00341E51">
              <w:rPr>
                <w:rFonts w:ascii="Arial" w:hAnsi="Arial" w:cs="Arial"/>
                <w:color w:val="000000"/>
                <w:sz w:val="18"/>
                <w:szCs w:val="18"/>
              </w:rPr>
              <w:t>Demissional</w:t>
            </w:r>
            <w:proofErr w:type="spellEnd"/>
            <w:r w:rsidRPr="00341E51">
              <w:rPr>
                <w:rFonts w:ascii="Arial" w:hAnsi="Arial" w:cs="Arial"/>
                <w:color w:val="000000"/>
                <w:sz w:val="18"/>
                <w:szCs w:val="18"/>
              </w:rPr>
              <w:t>; • Periódico; • Mudança de função e Retorno ao Trabalho.</w:t>
            </w:r>
          </w:p>
          <w:p w14:paraId="417713EF"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4.1.7 MATERIAIS E MEDICAMENTOS PARA CAIXA DOS PRIMEIROS SOCORROS</w:t>
            </w:r>
          </w:p>
          <w:p w14:paraId="10448873"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4.1.8 FLUXOGRAMA OPERACIONAL EM CASOS DE URGÊNCIA E MERGÊNCIA</w:t>
            </w:r>
          </w:p>
          <w:p w14:paraId="30336857"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4.1.9 FICHA CLINICA</w:t>
            </w:r>
          </w:p>
          <w:p w14:paraId="3F368CCD"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Modelo; • Responsabilidades; • Manutenção de Arquivos; • Transferência de Arquivos.</w:t>
            </w:r>
          </w:p>
          <w:p w14:paraId="2AC45AFB"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4.1.10 MODELO DE ASO USADO </w:t>
            </w:r>
          </w:p>
          <w:p w14:paraId="49E3261A"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4.1.11 DESCRIÇÃO DE TODOS OS MÉDICOS EXAMINADORES (da empresa ou de clínica credenciada):</w:t>
            </w:r>
          </w:p>
          <w:p w14:paraId="2A3981E6"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Nome; • CRM; • Fone.</w:t>
            </w:r>
          </w:p>
          <w:p w14:paraId="7B390ED8"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4.1.12 MODELO DE QUADRO III DA NR 7</w:t>
            </w:r>
          </w:p>
          <w:p w14:paraId="56FB80CF"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4.1.13 CRONOGRAMA DE AÇÃO DO PCMSO</w:t>
            </w:r>
          </w:p>
          <w:p w14:paraId="09896749"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4.1.14 ASSINATURAS: </w:t>
            </w:r>
          </w:p>
          <w:p w14:paraId="774C0613"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Médico Elaborador do PCMSO; • Médico Coordenador do PCMSO (quadro exigido pela NR 7 ou da empresa contratante); • Responsável Legal da Empresa;</w:t>
            </w:r>
          </w:p>
          <w:p w14:paraId="57D03F95" w14:textId="3A920DB3" w:rsidR="00B84D44" w:rsidRPr="001D14DC"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Local e Data.</w:t>
            </w:r>
          </w:p>
        </w:tc>
      </w:tr>
      <w:tr w:rsidR="00B84D44" w:rsidRPr="001D14DC" w14:paraId="103DFF99" w14:textId="77777777" w:rsidTr="00A674B1">
        <w:trPr>
          <w:trHeight w:val="4330"/>
        </w:trPr>
        <w:tc>
          <w:tcPr>
            <w:tcW w:w="522"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64AB54B3" w14:textId="77777777" w:rsidR="00B84D44" w:rsidRPr="001D14DC" w:rsidRDefault="00B84D44" w:rsidP="00B84D44">
            <w:pPr>
              <w:spacing w:after="0" w:line="240" w:lineRule="auto"/>
              <w:jc w:val="center"/>
              <w:rPr>
                <w:rFonts w:ascii="Arial" w:hAnsi="Arial" w:cs="Arial"/>
                <w:b/>
                <w:bCs/>
                <w:color w:val="000000"/>
                <w:sz w:val="18"/>
                <w:szCs w:val="18"/>
              </w:rPr>
            </w:pPr>
            <w:r w:rsidRPr="001D14DC">
              <w:rPr>
                <w:rFonts w:ascii="Arial" w:hAnsi="Arial" w:cs="Arial"/>
                <w:b/>
                <w:bCs/>
                <w:color w:val="000000"/>
                <w:sz w:val="18"/>
                <w:szCs w:val="18"/>
              </w:rPr>
              <w:t>RELATÓRIO ANUAL DO PCMSO</w:t>
            </w:r>
          </w:p>
        </w:tc>
        <w:tc>
          <w:tcPr>
            <w:tcW w:w="8408" w:type="dxa"/>
            <w:tcBorders>
              <w:top w:val="single" w:sz="4" w:space="0" w:color="auto"/>
              <w:left w:val="nil"/>
              <w:bottom w:val="single" w:sz="4" w:space="0" w:color="auto"/>
              <w:right w:val="single" w:sz="4" w:space="0" w:color="000000"/>
            </w:tcBorders>
            <w:shd w:val="clear" w:color="auto" w:fill="auto"/>
            <w:vAlign w:val="center"/>
            <w:hideMark/>
          </w:tcPr>
          <w:p w14:paraId="1A684C85"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No Relatório anual do PCMSO deverão constar os itens obrigatórios descritos abaixo:</w:t>
            </w:r>
          </w:p>
          <w:p w14:paraId="2E4C42BD"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4.2.1 NÚMERO DE EXAMES MÉDICOS PERIÓDICOS (EXAME FÍSICO), ASSINALANDO OS ANORMAIS;</w:t>
            </w:r>
          </w:p>
          <w:p w14:paraId="3EA91DE2"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4.2.2 NÚMEROS DE EXAMES COMPLEMENTARES (LABORATÓRIO, AUDIOMETRIA ETC), ASSINALANDO OS ANORMAIS;</w:t>
            </w:r>
          </w:p>
          <w:p w14:paraId="78EC3D0B"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4.2.3 NÚMEROS DE ATESTADOS MÉDICOS NOS ÚLTIMOS 12 MESES;</w:t>
            </w:r>
          </w:p>
          <w:p w14:paraId="19EEB5F3"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 Número de Atestados </w:t>
            </w:r>
            <w:proofErr w:type="gramStart"/>
            <w:r w:rsidRPr="00341E51">
              <w:rPr>
                <w:rFonts w:ascii="Arial" w:hAnsi="Arial" w:cs="Arial"/>
                <w:color w:val="000000"/>
                <w:sz w:val="18"/>
                <w:szCs w:val="18"/>
              </w:rPr>
              <w:t>x</w:t>
            </w:r>
            <w:proofErr w:type="gramEnd"/>
            <w:r w:rsidRPr="00341E51">
              <w:rPr>
                <w:rFonts w:ascii="Arial" w:hAnsi="Arial" w:cs="Arial"/>
                <w:color w:val="000000"/>
                <w:sz w:val="18"/>
                <w:szCs w:val="18"/>
              </w:rPr>
              <w:t xml:space="preserve"> Número de Empregados; • Número de Atestados x Dias de Atestado; • Dias de Atestados x Número de Empregados.</w:t>
            </w:r>
          </w:p>
          <w:p w14:paraId="75C6F4EE"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4.2.4 AFASTAMENTOS PELO INSS</w:t>
            </w:r>
          </w:p>
          <w:p w14:paraId="6CAF3D81"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Gravidez/parto; • Doença Ocupacional; • Doença Não Ocupacional; • Acidente de Trabalho.</w:t>
            </w:r>
          </w:p>
          <w:p w14:paraId="19D75F33"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 4.2.5 CAMPANHAS DE VACINAÇÃO</w:t>
            </w:r>
          </w:p>
          <w:p w14:paraId="766BD934"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 Vacinação antitetânica será de caráter obrigatório para todos os empregados</w:t>
            </w:r>
          </w:p>
          <w:p w14:paraId="22788A24" w14:textId="77777777" w:rsidR="00341E51" w:rsidRPr="00341E51" w:rsidRDefault="00341E51" w:rsidP="00341E51">
            <w:pPr>
              <w:spacing w:after="0" w:line="240" w:lineRule="auto"/>
              <w:rPr>
                <w:rFonts w:ascii="Arial" w:hAnsi="Arial" w:cs="Arial"/>
                <w:color w:val="000000"/>
                <w:sz w:val="18"/>
                <w:szCs w:val="18"/>
              </w:rPr>
            </w:pPr>
          </w:p>
          <w:p w14:paraId="05585070"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4.2.6 EVIDENCIAS DE PALESTRAS EDUCATIVAS</w:t>
            </w:r>
          </w:p>
          <w:p w14:paraId="2812857F" w14:textId="77777777" w:rsidR="00341E51" w:rsidRPr="00341E51" w:rsidRDefault="00341E51" w:rsidP="00341E51">
            <w:pPr>
              <w:spacing w:after="0" w:line="240" w:lineRule="auto"/>
              <w:rPr>
                <w:rFonts w:ascii="Arial" w:hAnsi="Arial" w:cs="Arial"/>
                <w:color w:val="000000"/>
                <w:sz w:val="18"/>
                <w:szCs w:val="18"/>
              </w:rPr>
            </w:pPr>
          </w:p>
          <w:p w14:paraId="69982470"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 xml:space="preserve">4.2.7 EVIDENCIAS DE CAMPANHAS EM SAÚDE </w:t>
            </w:r>
          </w:p>
          <w:p w14:paraId="0CBACB96" w14:textId="77777777" w:rsidR="00341E51" w:rsidRPr="00341E51" w:rsidRDefault="00341E51" w:rsidP="00341E51">
            <w:pPr>
              <w:spacing w:after="0" w:line="240" w:lineRule="auto"/>
              <w:rPr>
                <w:rFonts w:ascii="Arial" w:hAnsi="Arial" w:cs="Arial"/>
                <w:color w:val="000000"/>
                <w:sz w:val="18"/>
                <w:szCs w:val="18"/>
              </w:rPr>
            </w:pPr>
          </w:p>
          <w:p w14:paraId="7520E65F" w14:textId="77777777" w:rsidR="00341E51" w:rsidRPr="00341E51"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4.2.8 QUADRO DE EXAMES</w:t>
            </w:r>
          </w:p>
          <w:p w14:paraId="0A32C326" w14:textId="77777777" w:rsidR="00341E51" w:rsidRPr="00341E51" w:rsidRDefault="00341E51" w:rsidP="00341E51">
            <w:pPr>
              <w:spacing w:after="0" w:line="240" w:lineRule="auto"/>
              <w:rPr>
                <w:rFonts w:ascii="Arial" w:hAnsi="Arial" w:cs="Arial"/>
                <w:color w:val="000000"/>
                <w:sz w:val="18"/>
                <w:szCs w:val="18"/>
              </w:rPr>
            </w:pPr>
          </w:p>
          <w:p w14:paraId="1BDD34C4" w14:textId="58754D5D" w:rsidR="00B84D44" w:rsidRPr="001D14DC" w:rsidRDefault="00341E51" w:rsidP="00341E51">
            <w:pPr>
              <w:spacing w:after="0" w:line="240" w:lineRule="auto"/>
              <w:rPr>
                <w:rFonts w:ascii="Arial" w:hAnsi="Arial" w:cs="Arial"/>
                <w:color w:val="000000"/>
                <w:sz w:val="18"/>
                <w:szCs w:val="18"/>
              </w:rPr>
            </w:pPr>
            <w:r w:rsidRPr="00341E51">
              <w:rPr>
                <w:rFonts w:ascii="Arial" w:hAnsi="Arial" w:cs="Arial"/>
                <w:color w:val="000000"/>
                <w:sz w:val="18"/>
                <w:szCs w:val="18"/>
              </w:rPr>
              <w:t>NOTA: Todas as ações de saúde deverão ser registradas e guardadas para fins de fiscalização e/ou auditoria interna.</w:t>
            </w:r>
          </w:p>
        </w:tc>
      </w:tr>
    </w:tbl>
    <w:bookmarkEnd w:id="0"/>
    <w:bookmarkEnd w:id="1"/>
    <w:bookmarkEnd w:id="2"/>
    <w:bookmarkEnd w:id="3"/>
    <w:bookmarkEnd w:id="4"/>
    <w:bookmarkEnd w:id="5"/>
    <w:p w14:paraId="2EB07B32" w14:textId="10458C58" w:rsidR="00C15DBB"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r>
        <w:rPr>
          <w:rFonts w:ascii="Arial" w:hAnsi="Arial" w:cs="Arial"/>
          <w:bCs/>
          <w:color w:val="548DD4" w:themeColor="text2" w:themeTint="99"/>
          <w:sz w:val="24"/>
          <w:szCs w:val="24"/>
        </w:rPr>
        <w:tab/>
      </w:r>
    </w:p>
    <w:p w14:paraId="5725B747" w14:textId="77777777" w:rsidR="009C155B"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p>
    <w:p w14:paraId="5CF4F82E" w14:textId="77777777" w:rsidR="009C155B"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p>
    <w:p w14:paraId="3CE1F14D" w14:textId="77777777" w:rsidR="009C155B"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p>
    <w:p w14:paraId="7AF0C58B" w14:textId="77777777" w:rsidR="009C155B" w:rsidRPr="001D14DC" w:rsidRDefault="009C155B" w:rsidP="009C155B">
      <w:pPr>
        <w:pStyle w:val="PargrafodaLista"/>
        <w:widowControl w:val="0"/>
        <w:tabs>
          <w:tab w:val="left" w:pos="1043"/>
        </w:tabs>
        <w:overflowPunct w:val="0"/>
        <w:autoSpaceDE w:val="0"/>
        <w:autoSpaceDN w:val="0"/>
        <w:adjustRightInd w:val="0"/>
        <w:spacing w:after="0" w:line="360" w:lineRule="auto"/>
        <w:ind w:left="0"/>
        <w:rPr>
          <w:rFonts w:ascii="Arial" w:hAnsi="Arial" w:cs="Arial"/>
          <w:bCs/>
          <w:color w:val="548DD4" w:themeColor="text2" w:themeTint="99"/>
          <w:sz w:val="24"/>
          <w:szCs w:val="24"/>
        </w:rPr>
      </w:pPr>
    </w:p>
    <w:p w14:paraId="26918E7C" w14:textId="60FD0CBA" w:rsidR="00217D8B" w:rsidRPr="001D14DC" w:rsidRDefault="000B632A" w:rsidP="0071576B">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1D14DC">
        <w:rPr>
          <w:rFonts w:ascii="Arial" w:hAnsi="Arial" w:cs="Arial"/>
          <w:noProof/>
          <w:sz w:val="24"/>
          <w:szCs w:val="24"/>
        </w:rPr>
        <mc:AlternateContent>
          <mc:Choice Requires="wps">
            <w:drawing>
              <wp:inline distT="0" distB="0" distL="0" distR="0" wp14:anchorId="72DD276F" wp14:editId="293EBA0C">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78C2570" w14:textId="63540A74" w:rsidR="00181BA4" w:rsidRPr="007408A5" w:rsidRDefault="00181BA4" w:rsidP="00341E51">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98" w:name="_Toc16084076"/>
                            <w:bookmarkStart w:id="99" w:name="_Toc16243825"/>
                            <w:bookmarkStart w:id="100" w:name="_Toc20293284"/>
                            <w:bookmarkStart w:id="101" w:name="_Toc20293337"/>
                            <w:r>
                              <w:rPr>
                                <w:rFonts w:ascii="Arial Narrow" w:hAnsi="Arial Narrow"/>
                                <w:color w:val="FFFFFF" w:themeColor="background1"/>
                                <w:sz w:val="24"/>
                                <w:szCs w:val="24"/>
                              </w:rPr>
                              <w:t>SANÇÕES ADMINISTRATIVAS</w:t>
                            </w:r>
                          </w:p>
                          <w:p w14:paraId="2684DEC7" w14:textId="77777777" w:rsidR="00181BA4" w:rsidRDefault="00181BA4"/>
                          <w:p w14:paraId="01F84AAD" w14:textId="3F2FB280" w:rsidR="00181BA4" w:rsidRDefault="00181BA4">
                            <w:r>
                              <w:rPr>
                                <w:rFonts w:ascii="Arial Narrow" w:hAnsi="Arial Narrow"/>
                                <w:color w:val="FFFFFF" w:themeColor="background1"/>
                                <w:sz w:val="24"/>
                                <w:szCs w:val="24"/>
                              </w:rPr>
                              <w:t>VALOR ESTIMADO E DISPONIBILIDADE FINANCEIRASA</w:t>
                            </w:r>
                            <w:bookmarkEnd w:id="98"/>
                            <w:bookmarkEnd w:id="99"/>
                            <w:bookmarkEnd w:id="100"/>
                            <w:bookmarkEnd w:id="101"/>
                            <w:r>
                              <w:rPr>
                                <w:rFonts w:ascii="Arial Narrow" w:hAnsi="Arial Narrow"/>
                                <w:color w:val="FFFFFF" w:themeColor="background1"/>
                                <w:sz w:val="24"/>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72DD276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ABkDOhAgAAPgUAAA4AAAAAAAAAAAAAAAAALgIAAGRycy9l&#10;Mm9Eb2MueG1sUEsBAi0AFAAGAAgAAAAhANBd8V3ZAAAABAEAAA8AAAAAAAAAAAAAAAAA+wQAAGRy&#10;cy9kb3ducmV2LnhtbFBLBQYAAAAABAAEAPMAAAABBgAAAAA=&#10;" fillcolor="#1f497d [3215]" stroked="f" strokeweight="1.5pt">
                <v:textbox>
                  <w:txbxContent>
                    <w:p w14:paraId="078C2570" w14:textId="63540A74" w:rsidR="00181BA4" w:rsidRPr="007408A5" w:rsidRDefault="00181BA4" w:rsidP="00341E51">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102" w:name="_Toc16084076"/>
                      <w:bookmarkStart w:id="103" w:name="_Toc16243825"/>
                      <w:bookmarkStart w:id="104" w:name="_Toc20293284"/>
                      <w:bookmarkStart w:id="105" w:name="_Toc20293337"/>
                      <w:r>
                        <w:rPr>
                          <w:rFonts w:ascii="Arial Narrow" w:hAnsi="Arial Narrow"/>
                          <w:color w:val="FFFFFF" w:themeColor="background1"/>
                          <w:sz w:val="24"/>
                          <w:szCs w:val="24"/>
                        </w:rPr>
                        <w:t>SANÇÕES ADMINISTRATIVAS</w:t>
                      </w:r>
                    </w:p>
                    <w:p w14:paraId="2684DEC7" w14:textId="77777777" w:rsidR="00181BA4" w:rsidRDefault="00181BA4"/>
                    <w:p w14:paraId="01F84AAD" w14:textId="3F2FB280" w:rsidR="00181BA4" w:rsidRDefault="00181BA4">
                      <w:r>
                        <w:rPr>
                          <w:rFonts w:ascii="Arial Narrow" w:hAnsi="Arial Narrow"/>
                          <w:color w:val="FFFFFF" w:themeColor="background1"/>
                          <w:sz w:val="24"/>
                          <w:szCs w:val="24"/>
                        </w:rPr>
                        <w:t>VALOR ESTIMADO E DISPONIBILIDADE FINANCEIRASA</w:t>
                      </w:r>
                      <w:bookmarkEnd w:id="102"/>
                      <w:bookmarkEnd w:id="103"/>
                      <w:bookmarkEnd w:id="104"/>
                      <w:bookmarkEnd w:id="105"/>
                      <w:r>
                        <w:rPr>
                          <w:rFonts w:ascii="Arial Narrow" w:hAnsi="Arial Narrow"/>
                          <w:color w:val="FFFFFF" w:themeColor="background1"/>
                          <w:sz w:val="24"/>
                          <w:szCs w:val="24"/>
                        </w:rPr>
                        <w:t>GESTÃO DA FISCALIZAÇÃO</w:t>
                      </w:r>
                    </w:p>
                  </w:txbxContent>
                </v:textbox>
                <w10:anchorlock/>
              </v:shape>
            </w:pict>
          </mc:Fallback>
        </mc:AlternateContent>
      </w:r>
      <w:bookmarkStart w:id="106" w:name="_Ref400051511"/>
      <w:bookmarkStart w:id="107" w:name="_Ref399878060"/>
    </w:p>
    <w:bookmarkEnd w:id="106"/>
    <w:p w14:paraId="6F93D48B" w14:textId="77777777" w:rsidR="00252CAA" w:rsidRDefault="00252CAA" w:rsidP="001D2446">
      <w:pPr>
        <w:pStyle w:val="PargrafodaLista"/>
        <w:spacing w:after="0" w:line="360" w:lineRule="auto"/>
        <w:ind w:left="0" w:firstLine="851"/>
        <w:contextualSpacing w:val="0"/>
        <w:jc w:val="both"/>
        <w:rPr>
          <w:rFonts w:ascii="Arial" w:hAnsi="Arial" w:cs="Arial"/>
          <w:sz w:val="20"/>
          <w:szCs w:val="20"/>
        </w:rPr>
      </w:pPr>
    </w:p>
    <w:p w14:paraId="47B960B6" w14:textId="2ECA63C3" w:rsidR="001D2446" w:rsidRPr="001D14DC" w:rsidRDefault="001D2446" w:rsidP="001D2446">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 xml:space="preserve">Conforme art. 83. </w:t>
      </w:r>
      <w:proofErr w:type="gramStart"/>
      <w:r w:rsidRPr="001D14DC">
        <w:rPr>
          <w:rFonts w:ascii="Arial" w:hAnsi="Arial" w:cs="Arial"/>
          <w:sz w:val="20"/>
          <w:szCs w:val="20"/>
        </w:rPr>
        <w:t>da</w:t>
      </w:r>
      <w:proofErr w:type="gramEnd"/>
      <w:r w:rsidRPr="001D14DC">
        <w:rPr>
          <w:rFonts w:ascii="Arial" w:hAnsi="Arial" w:cs="Arial"/>
          <w:sz w:val="20"/>
          <w:szCs w:val="20"/>
        </w:rPr>
        <w:t xml:space="preserve"> lei 13.303/2016, a inexecuçã</w:t>
      </w:r>
      <w:r w:rsidR="00860647">
        <w:rPr>
          <w:rFonts w:ascii="Arial" w:hAnsi="Arial" w:cs="Arial"/>
          <w:sz w:val="20"/>
          <w:szCs w:val="20"/>
        </w:rPr>
        <w:t>o total ou parcial do Contrato</w:t>
      </w:r>
      <w:r w:rsidRPr="001D14DC">
        <w:rPr>
          <w:rFonts w:ascii="Arial" w:hAnsi="Arial" w:cs="Arial"/>
          <w:sz w:val="20"/>
          <w:szCs w:val="20"/>
        </w:rPr>
        <w:t>, ou o descumprimento de qualquer dos deveres elencados no Edital e no Contrato, sujeitará a Contratada, garantida a prévia defesa, e sem prejuízo da responsabilidade civil e criminal, às penalidades de:</w:t>
      </w:r>
    </w:p>
    <w:p w14:paraId="7D26E220" w14:textId="39B49FF9" w:rsidR="009C7909" w:rsidRPr="001D14DC" w:rsidRDefault="009C7909" w:rsidP="00341E51">
      <w:pPr>
        <w:pStyle w:val="PargrafodaLista"/>
        <w:numPr>
          <w:ilvl w:val="0"/>
          <w:numId w:val="49"/>
        </w:numPr>
        <w:spacing w:after="0" w:line="360" w:lineRule="auto"/>
        <w:ind w:left="1276"/>
        <w:jc w:val="both"/>
        <w:rPr>
          <w:rFonts w:ascii="Arial" w:hAnsi="Arial" w:cs="Arial"/>
          <w:sz w:val="20"/>
          <w:szCs w:val="20"/>
        </w:rPr>
      </w:pPr>
      <w:r w:rsidRPr="001D14DC">
        <w:rPr>
          <w:rFonts w:ascii="Arial" w:hAnsi="Arial" w:cs="Arial"/>
          <w:sz w:val="20"/>
          <w:szCs w:val="20"/>
        </w:rPr>
        <w:t>Advertências;</w:t>
      </w:r>
    </w:p>
    <w:p w14:paraId="2A6070C3" w14:textId="6169F769" w:rsidR="009C7909" w:rsidRPr="001D14DC" w:rsidRDefault="009C7909" w:rsidP="00341E51">
      <w:pPr>
        <w:pStyle w:val="PargrafodaLista"/>
        <w:numPr>
          <w:ilvl w:val="0"/>
          <w:numId w:val="49"/>
        </w:numPr>
        <w:spacing w:after="0" w:line="360" w:lineRule="auto"/>
        <w:ind w:left="1276"/>
        <w:jc w:val="both"/>
        <w:rPr>
          <w:rFonts w:ascii="Arial" w:hAnsi="Arial" w:cs="Arial"/>
          <w:sz w:val="20"/>
          <w:szCs w:val="20"/>
        </w:rPr>
      </w:pPr>
      <w:r w:rsidRPr="001D14DC">
        <w:rPr>
          <w:rFonts w:ascii="Arial" w:hAnsi="Arial" w:cs="Arial"/>
          <w:sz w:val="20"/>
          <w:szCs w:val="20"/>
        </w:rPr>
        <w:t>Multas;</w:t>
      </w:r>
    </w:p>
    <w:p w14:paraId="25E12FE0" w14:textId="416B5705" w:rsidR="009C7909" w:rsidRDefault="009C7909" w:rsidP="00252CAA">
      <w:pPr>
        <w:pStyle w:val="PargrafodaLista"/>
        <w:numPr>
          <w:ilvl w:val="0"/>
          <w:numId w:val="49"/>
        </w:numPr>
        <w:spacing w:after="0" w:line="360" w:lineRule="auto"/>
        <w:ind w:left="1276"/>
        <w:jc w:val="both"/>
        <w:rPr>
          <w:rFonts w:ascii="Arial" w:hAnsi="Arial" w:cs="Arial"/>
          <w:sz w:val="20"/>
          <w:szCs w:val="20"/>
        </w:rPr>
      </w:pPr>
      <w:r w:rsidRPr="001D14DC">
        <w:rPr>
          <w:rFonts w:ascii="Arial" w:hAnsi="Arial" w:cs="Arial"/>
          <w:sz w:val="20"/>
          <w:szCs w:val="20"/>
        </w:rPr>
        <w:t>Suspensão temporária de participação em licitação</w:t>
      </w:r>
      <w:r w:rsidR="002C498D" w:rsidRPr="001D14DC">
        <w:rPr>
          <w:rFonts w:ascii="Arial" w:hAnsi="Arial" w:cs="Arial"/>
          <w:sz w:val="20"/>
          <w:szCs w:val="20"/>
        </w:rPr>
        <w:t xml:space="preserve"> e </w:t>
      </w:r>
      <w:r w:rsidRPr="001D14DC">
        <w:rPr>
          <w:rFonts w:ascii="Arial" w:hAnsi="Arial" w:cs="Arial"/>
          <w:sz w:val="20"/>
          <w:szCs w:val="20"/>
        </w:rPr>
        <w:t xml:space="preserve">Impedimento de contratar com a </w:t>
      </w:r>
      <w:r w:rsidR="002C498D" w:rsidRPr="001D14DC">
        <w:rPr>
          <w:rFonts w:ascii="Arial" w:hAnsi="Arial" w:cs="Arial"/>
          <w:sz w:val="20"/>
          <w:szCs w:val="20"/>
        </w:rPr>
        <w:t>EMAP</w:t>
      </w:r>
      <w:r w:rsidRPr="001D14DC">
        <w:rPr>
          <w:rFonts w:ascii="Arial" w:hAnsi="Arial" w:cs="Arial"/>
          <w:sz w:val="20"/>
          <w:szCs w:val="20"/>
        </w:rPr>
        <w:t>.</w:t>
      </w:r>
    </w:p>
    <w:p w14:paraId="4DF63016" w14:textId="77777777" w:rsidR="00252CAA" w:rsidRPr="00252CAA" w:rsidRDefault="00252CAA" w:rsidP="00252CAA">
      <w:pPr>
        <w:spacing w:after="0" w:line="360" w:lineRule="auto"/>
        <w:ind w:left="916"/>
        <w:jc w:val="both"/>
        <w:rPr>
          <w:rFonts w:ascii="Arial" w:hAnsi="Arial" w:cs="Arial"/>
          <w:sz w:val="20"/>
          <w:szCs w:val="20"/>
        </w:rPr>
      </w:pPr>
    </w:p>
    <w:p w14:paraId="70294FA8" w14:textId="5666AA5A" w:rsidR="009C7909" w:rsidRPr="001D14DC" w:rsidRDefault="00313FBC" w:rsidP="009C7909">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Quanto a alínea a) a “</w:t>
      </w:r>
      <w:r w:rsidRPr="001D14DC">
        <w:rPr>
          <w:rFonts w:ascii="Arial" w:hAnsi="Arial" w:cs="Arial"/>
          <w:b/>
          <w:sz w:val="20"/>
          <w:szCs w:val="20"/>
        </w:rPr>
        <w:t>a</w:t>
      </w:r>
      <w:r w:rsidR="009C7909" w:rsidRPr="001D14DC">
        <w:rPr>
          <w:rFonts w:ascii="Arial" w:hAnsi="Arial" w:cs="Arial"/>
          <w:b/>
          <w:sz w:val="20"/>
          <w:szCs w:val="20"/>
        </w:rPr>
        <w:t>dvertência</w:t>
      </w:r>
      <w:r w:rsidRPr="001D14DC">
        <w:rPr>
          <w:rFonts w:ascii="Arial" w:hAnsi="Arial" w:cs="Arial"/>
          <w:sz w:val="20"/>
          <w:szCs w:val="20"/>
        </w:rPr>
        <w:t>”</w:t>
      </w:r>
      <w:r w:rsidR="009C7909" w:rsidRPr="001D14DC">
        <w:rPr>
          <w:rFonts w:ascii="Arial" w:hAnsi="Arial" w:cs="Arial"/>
          <w:sz w:val="20"/>
          <w:szCs w:val="20"/>
        </w:rPr>
        <w:t xml:space="preserve"> </w:t>
      </w:r>
      <w:r w:rsidR="00F05D06" w:rsidRPr="001D14DC">
        <w:rPr>
          <w:rFonts w:ascii="Arial" w:hAnsi="Arial" w:cs="Arial"/>
          <w:sz w:val="20"/>
          <w:szCs w:val="20"/>
        </w:rPr>
        <w:t>poderá ser ap</w:t>
      </w:r>
      <w:r w:rsidR="00D4364A" w:rsidRPr="001D14DC">
        <w:rPr>
          <w:rFonts w:ascii="Arial" w:hAnsi="Arial" w:cs="Arial"/>
          <w:sz w:val="20"/>
          <w:szCs w:val="20"/>
        </w:rPr>
        <w:t>licada por</w:t>
      </w:r>
      <w:r w:rsidR="009C7909" w:rsidRPr="001D14DC">
        <w:rPr>
          <w:rFonts w:ascii="Arial" w:hAnsi="Arial" w:cs="Arial"/>
          <w:sz w:val="20"/>
          <w:szCs w:val="20"/>
        </w:rPr>
        <w:t xml:space="preserve"> faltas leves, assim entendidas como aquelas que não acarretarem prejuízos significativos ao objeto da contratação</w:t>
      </w:r>
      <w:r w:rsidR="002C498D" w:rsidRPr="001D14DC">
        <w:rPr>
          <w:rFonts w:ascii="Arial" w:hAnsi="Arial" w:cs="Arial"/>
          <w:sz w:val="20"/>
          <w:szCs w:val="20"/>
        </w:rPr>
        <w:t>. N</w:t>
      </w:r>
      <w:r w:rsidR="009C7909" w:rsidRPr="001D14DC">
        <w:rPr>
          <w:rFonts w:ascii="Arial" w:hAnsi="Arial" w:cs="Arial"/>
          <w:sz w:val="20"/>
          <w:szCs w:val="20"/>
        </w:rPr>
        <w:t xml:space="preserve">o caso de três advertências pelo mesmo motivo, </w:t>
      </w:r>
      <w:r w:rsidR="00A335E6" w:rsidRPr="001D14DC">
        <w:rPr>
          <w:rFonts w:ascii="Arial" w:hAnsi="Arial" w:cs="Arial"/>
          <w:sz w:val="20"/>
          <w:szCs w:val="20"/>
        </w:rPr>
        <w:t>está</w:t>
      </w:r>
      <w:r w:rsidR="009C7909" w:rsidRPr="001D14DC">
        <w:rPr>
          <w:rFonts w:ascii="Arial" w:hAnsi="Arial" w:cs="Arial"/>
          <w:sz w:val="20"/>
          <w:szCs w:val="20"/>
        </w:rPr>
        <w:t xml:space="preserve"> se converterá em multa </w:t>
      </w:r>
      <w:r w:rsidR="00511CF6" w:rsidRPr="001D14DC">
        <w:rPr>
          <w:rFonts w:ascii="Arial" w:hAnsi="Arial" w:cs="Arial"/>
          <w:sz w:val="20"/>
          <w:szCs w:val="20"/>
        </w:rPr>
        <w:t xml:space="preserve">conforme o </w:t>
      </w:r>
      <w:r w:rsidR="009C7909" w:rsidRPr="001D14DC">
        <w:rPr>
          <w:rFonts w:ascii="Arial" w:hAnsi="Arial" w:cs="Arial"/>
          <w:sz w:val="20"/>
          <w:szCs w:val="20"/>
        </w:rPr>
        <w:t xml:space="preserve">grau </w:t>
      </w:r>
      <w:r w:rsidR="00511CF6" w:rsidRPr="001D14DC">
        <w:rPr>
          <w:rFonts w:ascii="Arial" w:hAnsi="Arial" w:cs="Arial"/>
          <w:sz w:val="20"/>
          <w:szCs w:val="20"/>
        </w:rPr>
        <w:t xml:space="preserve">da </w:t>
      </w:r>
      <w:r w:rsidR="009C7909" w:rsidRPr="001D14DC">
        <w:rPr>
          <w:rFonts w:ascii="Arial" w:hAnsi="Arial" w:cs="Arial"/>
          <w:sz w:val="20"/>
          <w:szCs w:val="20"/>
        </w:rPr>
        <w:t>ocorrência. A Contratada será advertida por meio de Termo de Notificação em</w:t>
      </w:r>
      <w:r w:rsidR="002C498D" w:rsidRPr="001D14DC">
        <w:rPr>
          <w:rFonts w:ascii="Arial" w:hAnsi="Arial" w:cs="Arial"/>
          <w:sz w:val="20"/>
          <w:szCs w:val="20"/>
        </w:rPr>
        <w:t>itido pela Fiscalização da EMAP.</w:t>
      </w:r>
    </w:p>
    <w:p w14:paraId="51C17A17" w14:textId="77777777" w:rsidR="00313FBC" w:rsidRPr="001D14DC" w:rsidRDefault="00313FBC" w:rsidP="00222534">
      <w:pPr>
        <w:pStyle w:val="PargrafodaLista"/>
        <w:spacing w:after="0" w:line="360" w:lineRule="auto"/>
        <w:ind w:left="0" w:firstLine="851"/>
        <w:contextualSpacing w:val="0"/>
        <w:jc w:val="both"/>
        <w:rPr>
          <w:rFonts w:ascii="Arial" w:hAnsi="Arial" w:cs="Arial"/>
          <w:b/>
          <w:sz w:val="20"/>
          <w:szCs w:val="20"/>
        </w:rPr>
      </w:pPr>
    </w:p>
    <w:p w14:paraId="474551E6" w14:textId="6ED51F51" w:rsidR="00222534" w:rsidRPr="001D14DC" w:rsidRDefault="00FB761F" w:rsidP="00222534">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 xml:space="preserve">Quanto a alínea b) </w:t>
      </w:r>
      <w:r w:rsidR="00222534" w:rsidRPr="001D14DC">
        <w:rPr>
          <w:rFonts w:ascii="Arial" w:hAnsi="Arial" w:cs="Arial"/>
          <w:b/>
          <w:sz w:val="20"/>
          <w:szCs w:val="20"/>
        </w:rPr>
        <w:t>Multa compensatória incidente por dia ou por ocorrência</w:t>
      </w:r>
      <w:r w:rsidR="00222534" w:rsidRPr="001D14DC">
        <w:rPr>
          <w:rFonts w:ascii="Arial" w:hAnsi="Arial" w:cs="Arial"/>
          <w:sz w:val="20"/>
          <w:szCs w:val="20"/>
        </w:rPr>
        <w:t xml:space="preserve">, até o limite de 10% (dez por cento) do valor total do Contrato, recolhida no prazo máximo de 30 (trinta) dias corridos, contados a partir do recebimento da comunicação oficial, segundo graduação informada na </w:t>
      </w:r>
      <w:r w:rsidR="00A335E6" w:rsidRPr="001D14DC">
        <w:rPr>
          <w:rFonts w:ascii="Arial" w:hAnsi="Arial" w:cs="Arial"/>
          <w:sz w:val="20"/>
          <w:szCs w:val="20"/>
        </w:rPr>
        <w:t>Tabela a</w:t>
      </w:r>
      <w:r w:rsidR="00222534" w:rsidRPr="001D14DC">
        <w:rPr>
          <w:rFonts w:ascii="Arial" w:hAnsi="Arial" w:cs="Arial"/>
          <w:sz w:val="20"/>
          <w:szCs w:val="20"/>
        </w:rPr>
        <w:t xml:space="preserve"> seguir:</w:t>
      </w:r>
    </w:p>
    <w:p w14:paraId="71785420" w14:textId="77777777" w:rsidR="00860647" w:rsidRPr="00252CAA" w:rsidRDefault="00860647" w:rsidP="00252CAA">
      <w:pPr>
        <w:spacing w:after="0" w:line="360" w:lineRule="auto"/>
        <w:jc w:val="both"/>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222534" w:rsidRPr="001D14DC" w14:paraId="57061ACC" w14:textId="77777777" w:rsidTr="00027863">
        <w:trPr>
          <w:trHeight w:val="339"/>
          <w:jc w:val="center"/>
        </w:trPr>
        <w:tc>
          <w:tcPr>
            <w:tcW w:w="1271" w:type="dxa"/>
            <w:shd w:val="clear" w:color="auto" w:fill="DBE5F1" w:themeFill="accent1" w:themeFillTint="33"/>
            <w:vAlign w:val="center"/>
          </w:tcPr>
          <w:p w14:paraId="1446A673"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b/>
                <w:sz w:val="18"/>
                <w:szCs w:val="18"/>
              </w:rPr>
              <w:t>Grau</w:t>
            </w:r>
          </w:p>
        </w:tc>
        <w:tc>
          <w:tcPr>
            <w:tcW w:w="7790" w:type="dxa"/>
            <w:shd w:val="clear" w:color="auto" w:fill="DBE5F1" w:themeFill="accent1" w:themeFillTint="33"/>
            <w:vAlign w:val="center"/>
          </w:tcPr>
          <w:p w14:paraId="756C4E55"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b/>
                <w:sz w:val="18"/>
                <w:szCs w:val="18"/>
              </w:rPr>
              <w:t>Multa</w:t>
            </w:r>
          </w:p>
        </w:tc>
      </w:tr>
      <w:tr w:rsidR="00222534" w:rsidRPr="001D14DC" w14:paraId="2EC41BAE" w14:textId="77777777" w:rsidTr="00027863">
        <w:trPr>
          <w:trHeight w:val="315"/>
          <w:jc w:val="center"/>
        </w:trPr>
        <w:tc>
          <w:tcPr>
            <w:tcW w:w="1271" w:type="dxa"/>
            <w:vAlign w:val="center"/>
          </w:tcPr>
          <w:p w14:paraId="203EF122"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sz w:val="18"/>
                <w:szCs w:val="18"/>
              </w:rPr>
              <w:t>01</w:t>
            </w:r>
          </w:p>
        </w:tc>
        <w:tc>
          <w:tcPr>
            <w:tcW w:w="7790" w:type="dxa"/>
            <w:vAlign w:val="center"/>
          </w:tcPr>
          <w:p w14:paraId="29B563D8" w14:textId="681FFBF1" w:rsidR="00222534" w:rsidRPr="001D14DC" w:rsidRDefault="00222534" w:rsidP="00136DF8">
            <w:pPr>
              <w:pStyle w:val="abc"/>
              <w:spacing w:after="0" w:line="240" w:lineRule="auto"/>
              <w:jc w:val="center"/>
              <w:rPr>
                <w:rFonts w:ascii="Arial" w:hAnsi="Arial" w:cs="Arial"/>
                <w:b/>
                <w:sz w:val="18"/>
                <w:szCs w:val="18"/>
              </w:rPr>
            </w:pPr>
            <w:r w:rsidRPr="001D14DC">
              <w:rPr>
                <w:rFonts w:ascii="Arial" w:hAnsi="Arial" w:cs="Arial"/>
                <w:sz w:val="18"/>
                <w:szCs w:val="18"/>
              </w:rPr>
              <w:t>0,01% por dia</w:t>
            </w:r>
            <w:r w:rsidR="00D4364A" w:rsidRPr="001D14DC">
              <w:rPr>
                <w:rFonts w:ascii="Arial" w:hAnsi="Arial" w:cs="Arial"/>
                <w:sz w:val="18"/>
                <w:szCs w:val="18"/>
              </w:rPr>
              <w:t xml:space="preserve"> ou ocorrência</w:t>
            </w:r>
            <w:r w:rsidRPr="001D14DC">
              <w:rPr>
                <w:rFonts w:ascii="Arial" w:hAnsi="Arial" w:cs="Arial"/>
                <w:sz w:val="18"/>
                <w:szCs w:val="18"/>
              </w:rPr>
              <w:t xml:space="preserve"> sobre o valor da etapa em que a infração foi constada.</w:t>
            </w:r>
          </w:p>
        </w:tc>
      </w:tr>
      <w:tr w:rsidR="00222534" w:rsidRPr="001D14DC" w14:paraId="56FACB04" w14:textId="77777777" w:rsidTr="00027863">
        <w:trPr>
          <w:trHeight w:val="315"/>
          <w:jc w:val="center"/>
        </w:trPr>
        <w:tc>
          <w:tcPr>
            <w:tcW w:w="1271" w:type="dxa"/>
            <w:vAlign w:val="center"/>
          </w:tcPr>
          <w:p w14:paraId="34669D41"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sz w:val="18"/>
                <w:szCs w:val="18"/>
              </w:rPr>
              <w:t>02</w:t>
            </w:r>
          </w:p>
        </w:tc>
        <w:tc>
          <w:tcPr>
            <w:tcW w:w="7790" w:type="dxa"/>
            <w:vAlign w:val="center"/>
          </w:tcPr>
          <w:p w14:paraId="5FABA58C" w14:textId="070800E4" w:rsidR="00222534" w:rsidRPr="001D14DC" w:rsidRDefault="00222534" w:rsidP="00A77612">
            <w:pPr>
              <w:pStyle w:val="abc"/>
              <w:spacing w:after="0" w:line="240" w:lineRule="auto"/>
              <w:jc w:val="center"/>
              <w:rPr>
                <w:rFonts w:ascii="Arial" w:hAnsi="Arial" w:cs="Arial"/>
                <w:b/>
                <w:sz w:val="18"/>
                <w:szCs w:val="18"/>
              </w:rPr>
            </w:pPr>
            <w:r w:rsidRPr="001D14DC">
              <w:rPr>
                <w:rFonts w:ascii="Arial" w:hAnsi="Arial" w:cs="Arial"/>
                <w:sz w:val="18"/>
                <w:szCs w:val="18"/>
              </w:rPr>
              <w:t>0,0</w:t>
            </w:r>
            <w:r w:rsidR="00A77612" w:rsidRPr="001D14DC">
              <w:rPr>
                <w:rFonts w:ascii="Arial" w:hAnsi="Arial" w:cs="Arial"/>
                <w:sz w:val="18"/>
                <w:szCs w:val="18"/>
              </w:rPr>
              <w:t>3</w:t>
            </w:r>
            <w:r w:rsidRPr="001D14DC">
              <w:rPr>
                <w:rFonts w:ascii="Arial" w:hAnsi="Arial" w:cs="Arial"/>
                <w:sz w:val="18"/>
                <w:szCs w:val="18"/>
              </w:rPr>
              <w:t xml:space="preserve">% por dia </w:t>
            </w:r>
            <w:r w:rsidR="00D4364A" w:rsidRPr="001D14DC">
              <w:rPr>
                <w:rFonts w:ascii="Arial" w:hAnsi="Arial" w:cs="Arial"/>
                <w:sz w:val="18"/>
                <w:szCs w:val="18"/>
              </w:rPr>
              <w:t xml:space="preserve">ou ocorrência </w:t>
            </w:r>
            <w:r w:rsidRPr="001D14DC">
              <w:rPr>
                <w:rFonts w:ascii="Arial" w:hAnsi="Arial" w:cs="Arial"/>
                <w:sz w:val="18"/>
                <w:szCs w:val="18"/>
              </w:rPr>
              <w:t>sobre o valor da etapa em que a infração foi constada.</w:t>
            </w:r>
          </w:p>
        </w:tc>
      </w:tr>
      <w:tr w:rsidR="00222534" w:rsidRPr="001D14DC" w14:paraId="343A2E7E" w14:textId="77777777" w:rsidTr="00027863">
        <w:trPr>
          <w:trHeight w:val="315"/>
          <w:jc w:val="center"/>
        </w:trPr>
        <w:tc>
          <w:tcPr>
            <w:tcW w:w="1271" w:type="dxa"/>
            <w:vAlign w:val="center"/>
          </w:tcPr>
          <w:p w14:paraId="6E4B4C84" w14:textId="77777777" w:rsidR="00222534" w:rsidRPr="001D14DC" w:rsidRDefault="00222534" w:rsidP="00027863">
            <w:pPr>
              <w:pStyle w:val="abc"/>
              <w:spacing w:after="0" w:line="240" w:lineRule="auto"/>
              <w:jc w:val="center"/>
              <w:rPr>
                <w:rFonts w:ascii="Arial" w:hAnsi="Arial" w:cs="Arial"/>
                <w:b/>
                <w:sz w:val="18"/>
                <w:szCs w:val="18"/>
              </w:rPr>
            </w:pPr>
            <w:r w:rsidRPr="001D14DC">
              <w:rPr>
                <w:rFonts w:ascii="Arial" w:hAnsi="Arial" w:cs="Arial"/>
                <w:sz w:val="18"/>
                <w:szCs w:val="18"/>
              </w:rPr>
              <w:t>03</w:t>
            </w:r>
          </w:p>
        </w:tc>
        <w:tc>
          <w:tcPr>
            <w:tcW w:w="7790" w:type="dxa"/>
            <w:vAlign w:val="center"/>
          </w:tcPr>
          <w:p w14:paraId="59C34BA7" w14:textId="5AB7A666" w:rsidR="00222534" w:rsidRPr="001D14DC" w:rsidRDefault="00222534" w:rsidP="00A77612">
            <w:pPr>
              <w:pStyle w:val="abc"/>
              <w:keepNext/>
              <w:spacing w:after="0" w:line="240" w:lineRule="auto"/>
              <w:jc w:val="center"/>
              <w:rPr>
                <w:rFonts w:ascii="Arial" w:hAnsi="Arial" w:cs="Arial"/>
                <w:b/>
                <w:sz w:val="18"/>
                <w:szCs w:val="18"/>
              </w:rPr>
            </w:pPr>
            <w:r w:rsidRPr="001D14DC">
              <w:rPr>
                <w:rFonts w:ascii="Arial" w:hAnsi="Arial" w:cs="Arial"/>
                <w:sz w:val="18"/>
                <w:szCs w:val="18"/>
              </w:rPr>
              <w:t>0,0</w:t>
            </w:r>
            <w:r w:rsidR="00A77612" w:rsidRPr="001D14DC">
              <w:rPr>
                <w:rFonts w:ascii="Arial" w:hAnsi="Arial" w:cs="Arial"/>
                <w:sz w:val="18"/>
                <w:szCs w:val="18"/>
              </w:rPr>
              <w:t>5</w:t>
            </w:r>
            <w:r w:rsidRPr="001D14DC">
              <w:rPr>
                <w:rFonts w:ascii="Arial" w:hAnsi="Arial" w:cs="Arial"/>
                <w:sz w:val="18"/>
                <w:szCs w:val="18"/>
              </w:rPr>
              <w:t xml:space="preserve">% por dia </w:t>
            </w:r>
            <w:r w:rsidR="00D4364A" w:rsidRPr="001D14DC">
              <w:rPr>
                <w:rFonts w:ascii="Arial" w:hAnsi="Arial" w:cs="Arial"/>
                <w:sz w:val="18"/>
                <w:szCs w:val="18"/>
              </w:rPr>
              <w:t xml:space="preserve">ou ocorrência </w:t>
            </w:r>
            <w:r w:rsidRPr="001D14DC">
              <w:rPr>
                <w:rFonts w:ascii="Arial" w:hAnsi="Arial" w:cs="Arial"/>
                <w:sz w:val="18"/>
                <w:szCs w:val="18"/>
              </w:rPr>
              <w:t>sobre o valor da etapa em que a infração foi constada.</w:t>
            </w:r>
          </w:p>
        </w:tc>
      </w:tr>
    </w:tbl>
    <w:p w14:paraId="37167609" w14:textId="769C99AD" w:rsidR="00222534" w:rsidRPr="001D14DC" w:rsidRDefault="00222534" w:rsidP="00222534">
      <w:pPr>
        <w:pStyle w:val="Legenda"/>
        <w:jc w:val="center"/>
        <w:rPr>
          <w:rFonts w:ascii="Arial" w:hAnsi="Arial" w:cs="Arial"/>
          <w:i w:val="0"/>
          <w:color w:val="000000" w:themeColor="text1"/>
          <w:sz w:val="20"/>
          <w:szCs w:val="20"/>
        </w:rPr>
      </w:pPr>
      <w:bookmarkStart w:id="108" w:name="_Ref20731584"/>
      <w:r w:rsidRPr="001D14DC">
        <w:rPr>
          <w:rFonts w:ascii="Arial" w:hAnsi="Arial" w:cs="Arial"/>
          <w:i w:val="0"/>
          <w:color w:val="000000" w:themeColor="text1"/>
        </w:rPr>
        <w:t xml:space="preserve">Tabela </w:t>
      </w:r>
      <w:bookmarkEnd w:id="108"/>
      <w:r w:rsidR="00A91C8E" w:rsidRPr="001D14DC">
        <w:rPr>
          <w:rFonts w:ascii="Arial" w:hAnsi="Arial" w:cs="Arial"/>
          <w:i w:val="0"/>
          <w:color w:val="000000" w:themeColor="text1"/>
        </w:rPr>
        <w:t>4</w:t>
      </w:r>
      <w:r w:rsidRPr="001D14DC">
        <w:rPr>
          <w:rFonts w:ascii="Arial" w:hAnsi="Arial" w:cs="Arial"/>
          <w:i w:val="0"/>
          <w:color w:val="000000" w:themeColor="text1"/>
        </w:rPr>
        <w:t>: Grau e percentual da multa</w:t>
      </w:r>
    </w:p>
    <w:p w14:paraId="7FC34C0D" w14:textId="77777777" w:rsidR="00A674B1" w:rsidRDefault="00A674B1" w:rsidP="00252CAA">
      <w:pPr>
        <w:pStyle w:val="PargrafodaLista"/>
        <w:spacing w:after="0" w:line="360" w:lineRule="auto"/>
        <w:ind w:left="0" w:firstLine="851"/>
        <w:contextualSpacing w:val="0"/>
        <w:jc w:val="both"/>
        <w:rPr>
          <w:rFonts w:ascii="Arial" w:hAnsi="Arial" w:cs="Arial"/>
          <w:sz w:val="20"/>
          <w:szCs w:val="20"/>
        </w:rPr>
      </w:pPr>
    </w:p>
    <w:p w14:paraId="15309230" w14:textId="44C2C9C4" w:rsidR="00380293" w:rsidRPr="001D14DC" w:rsidRDefault="000B632A" w:rsidP="00252CAA">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 xml:space="preserve">Para os casos em as infrações precedem a emissão da </w:t>
      </w:r>
      <w:r w:rsidR="008560C0" w:rsidRPr="001D14DC">
        <w:rPr>
          <w:rFonts w:ascii="Arial" w:hAnsi="Arial" w:cs="Arial"/>
          <w:sz w:val="20"/>
          <w:szCs w:val="20"/>
        </w:rPr>
        <w:t xml:space="preserve">Ordem </w:t>
      </w:r>
      <w:r w:rsidRPr="001D14DC">
        <w:rPr>
          <w:rFonts w:ascii="Arial" w:hAnsi="Arial" w:cs="Arial"/>
          <w:sz w:val="20"/>
          <w:szCs w:val="20"/>
        </w:rPr>
        <w:t xml:space="preserve">de </w:t>
      </w:r>
      <w:r w:rsidR="008560C0" w:rsidRPr="001D14DC">
        <w:rPr>
          <w:rFonts w:ascii="Arial" w:hAnsi="Arial" w:cs="Arial"/>
          <w:sz w:val="20"/>
          <w:szCs w:val="20"/>
        </w:rPr>
        <w:t>Serviço</w:t>
      </w:r>
      <w:r w:rsidRPr="001D14DC">
        <w:rPr>
          <w:rFonts w:ascii="Arial" w:hAnsi="Arial" w:cs="Arial"/>
          <w:sz w:val="20"/>
          <w:szCs w:val="20"/>
        </w:rPr>
        <w:t>, a multa será calculada sobre o valor da primeira etapa do objeto, conforme os percentuais atribuídos a cada grau de infração descritos na</w:t>
      </w:r>
      <w:r w:rsidR="00136DF8" w:rsidRPr="001D14DC">
        <w:rPr>
          <w:rFonts w:ascii="Arial" w:hAnsi="Arial" w:cs="Arial"/>
          <w:sz w:val="20"/>
          <w:szCs w:val="20"/>
        </w:rPr>
        <w:t>s</w:t>
      </w:r>
      <w:r w:rsidRPr="001D14DC">
        <w:rPr>
          <w:rFonts w:ascii="Arial" w:hAnsi="Arial" w:cs="Arial"/>
          <w:sz w:val="20"/>
          <w:szCs w:val="20"/>
        </w:rPr>
        <w:t xml:space="preserve"> tabela</w:t>
      </w:r>
      <w:r w:rsidR="00136DF8" w:rsidRPr="001D14DC">
        <w:rPr>
          <w:rFonts w:ascii="Arial" w:hAnsi="Arial" w:cs="Arial"/>
          <w:sz w:val="20"/>
          <w:szCs w:val="20"/>
        </w:rPr>
        <w:t>s</w:t>
      </w:r>
      <w:r w:rsidRPr="001D14DC">
        <w:rPr>
          <w:rFonts w:ascii="Arial" w:hAnsi="Arial" w:cs="Arial"/>
          <w:sz w:val="20"/>
          <w:szCs w:val="20"/>
        </w:rPr>
        <w:t xml:space="preserve"> </w:t>
      </w:r>
      <w:r w:rsidR="00380293" w:rsidRPr="001D14DC">
        <w:rPr>
          <w:rFonts w:ascii="Arial" w:hAnsi="Arial" w:cs="Arial"/>
          <w:sz w:val="20"/>
          <w:szCs w:val="20"/>
        </w:rPr>
        <w:t>4</w:t>
      </w:r>
      <w:r w:rsidR="00136DF8" w:rsidRPr="001D14DC">
        <w:rPr>
          <w:rFonts w:ascii="Arial" w:hAnsi="Arial" w:cs="Arial"/>
          <w:sz w:val="20"/>
          <w:szCs w:val="20"/>
        </w:rPr>
        <w:t xml:space="preserve"> e 5</w:t>
      </w:r>
      <w:r w:rsidR="00252CAA">
        <w:rPr>
          <w:rFonts w:ascii="Arial" w:hAnsi="Arial" w:cs="Arial"/>
          <w:sz w:val="20"/>
          <w:szCs w:val="20"/>
        </w:rPr>
        <w:t>. </w:t>
      </w:r>
    </w:p>
    <w:p w14:paraId="17CFEFE6" w14:textId="12B2C748" w:rsidR="00FD5BF3" w:rsidRDefault="000B632A" w:rsidP="00252CAA">
      <w:pPr>
        <w:pStyle w:val="abc"/>
        <w:spacing w:after="0" w:line="360" w:lineRule="auto"/>
        <w:ind w:firstLine="851"/>
        <w:rPr>
          <w:rFonts w:ascii="Arial" w:hAnsi="Arial" w:cs="Arial"/>
          <w:sz w:val="20"/>
          <w:szCs w:val="20"/>
        </w:rPr>
      </w:pPr>
      <w:r w:rsidRPr="001D14DC">
        <w:rPr>
          <w:rFonts w:ascii="Arial" w:hAnsi="Arial" w:cs="Arial"/>
          <w:sz w:val="20"/>
          <w:szCs w:val="20"/>
        </w:rPr>
        <w:t xml:space="preserve">A </w:t>
      </w:r>
      <w:r w:rsidR="00252CAA" w:rsidRPr="001D14DC">
        <w:rPr>
          <w:rFonts w:ascii="Arial" w:hAnsi="Arial" w:cs="Arial"/>
          <w:sz w:val="20"/>
          <w:szCs w:val="20"/>
        </w:rPr>
        <w:t>Tabela mostra</w:t>
      </w:r>
      <w:r w:rsidRPr="001D14DC">
        <w:rPr>
          <w:rFonts w:ascii="Arial" w:hAnsi="Arial" w:cs="Arial"/>
          <w:sz w:val="20"/>
          <w:szCs w:val="20"/>
        </w:rPr>
        <w:t xml:space="preserve"> a relação entre as obrigações da </w:t>
      </w:r>
      <w:r w:rsidR="008560C0" w:rsidRPr="001D14DC">
        <w:rPr>
          <w:rFonts w:ascii="Arial" w:hAnsi="Arial" w:cs="Arial"/>
          <w:sz w:val="20"/>
          <w:szCs w:val="20"/>
        </w:rPr>
        <w:t xml:space="preserve">Contratada </w:t>
      </w:r>
      <w:r w:rsidRPr="001D14DC">
        <w:rPr>
          <w:rFonts w:ascii="Arial" w:hAnsi="Arial" w:cs="Arial"/>
          <w:sz w:val="20"/>
          <w:szCs w:val="20"/>
        </w:rPr>
        <w:t>e a graduação da multa em caso</w:t>
      </w:r>
      <w:r w:rsidR="00991C24" w:rsidRPr="001D14DC">
        <w:rPr>
          <w:rFonts w:ascii="Arial" w:hAnsi="Arial" w:cs="Arial"/>
          <w:sz w:val="20"/>
          <w:szCs w:val="20"/>
        </w:rPr>
        <w:t xml:space="preserve"> de descumprimento da</w:t>
      </w:r>
      <w:r w:rsidR="00692C1A" w:rsidRPr="001D14DC">
        <w:rPr>
          <w:rFonts w:ascii="Arial" w:hAnsi="Arial" w:cs="Arial"/>
          <w:sz w:val="20"/>
          <w:szCs w:val="20"/>
        </w:rPr>
        <w:t xml:space="preserve"> respectiva</w:t>
      </w:r>
      <w:r w:rsidR="00991C24" w:rsidRPr="001D14DC">
        <w:rPr>
          <w:rFonts w:ascii="Arial" w:hAnsi="Arial" w:cs="Arial"/>
          <w:sz w:val="20"/>
          <w:szCs w:val="20"/>
        </w:rPr>
        <w:t xml:space="preserve"> obrigação.</w:t>
      </w:r>
    </w:p>
    <w:p w14:paraId="154DCBF7" w14:textId="77777777" w:rsidR="00252CAA" w:rsidRDefault="00252CAA" w:rsidP="00252CAA">
      <w:pPr>
        <w:pStyle w:val="abc"/>
        <w:spacing w:after="0" w:line="360" w:lineRule="auto"/>
        <w:ind w:firstLine="851"/>
        <w:rPr>
          <w:rFonts w:ascii="Arial" w:hAnsi="Arial" w:cs="Arial"/>
          <w:sz w:val="20"/>
          <w:szCs w:val="20"/>
        </w:rPr>
      </w:pPr>
    </w:p>
    <w:p w14:paraId="649672C2" w14:textId="77777777" w:rsidR="00252CAA" w:rsidRDefault="00252CAA" w:rsidP="00252CAA">
      <w:pPr>
        <w:pStyle w:val="abc"/>
        <w:spacing w:after="0" w:line="360" w:lineRule="auto"/>
        <w:ind w:firstLine="851"/>
        <w:rPr>
          <w:rFonts w:ascii="Arial" w:hAnsi="Arial" w:cs="Arial"/>
          <w:sz w:val="20"/>
          <w:szCs w:val="20"/>
        </w:rPr>
      </w:pPr>
    </w:p>
    <w:p w14:paraId="7ABD66DF" w14:textId="77777777" w:rsidR="00252CAA" w:rsidRDefault="00252CAA" w:rsidP="00252CAA">
      <w:pPr>
        <w:pStyle w:val="abc"/>
        <w:spacing w:after="0" w:line="360" w:lineRule="auto"/>
        <w:ind w:firstLine="851"/>
        <w:rPr>
          <w:rFonts w:ascii="Arial" w:hAnsi="Arial" w:cs="Arial"/>
          <w:sz w:val="20"/>
          <w:szCs w:val="20"/>
        </w:rPr>
      </w:pPr>
    </w:p>
    <w:p w14:paraId="5D20DB23" w14:textId="77777777" w:rsidR="0096424D" w:rsidRPr="001D14DC" w:rsidRDefault="0096424D" w:rsidP="00991C24">
      <w:pPr>
        <w:pStyle w:val="abc"/>
        <w:spacing w:after="0" w:line="360" w:lineRule="auto"/>
        <w:ind w:firstLine="851"/>
        <w:rPr>
          <w:rFonts w:ascii="Arial" w:hAnsi="Arial" w:cs="Arial"/>
          <w:sz w:val="20"/>
          <w:szCs w:val="20"/>
        </w:rPr>
      </w:pPr>
    </w:p>
    <w:tbl>
      <w:tblPr>
        <w:tblStyle w:val="Tabelacomgrade1"/>
        <w:tblW w:w="8930" w:type="dxa"/>
        <w:jc w:val="center"/>
        <w:tblLook w:val="04A0" w:firstRow="1" w:lastRow="0" w:firstColumn="1" w:lastColumn="0" w:noHBand="0" w:noVBand="1"/>
      </w:tblPr>
      <w:tblGrid>
        <w:gridCol w:w="5850"/>
        <w:gridCol w:w="954"/>
        <w:gridCol w:w="2126"/>
      </w:tblGrid>
      <w:tr w:rsidR="000B632A" w:rsidRPr="001D14DC" w14:paraId="49B890CF" w14:textId="77777777" w:rsidTr="002E495C">
        <w:trPr>
          <w:trHeight w:val="296"/>
          <w:jc w:val="center"/>
        </w:trPr>
        <w:tc>
          <w:tcPr>
            <w:tcW w:w="5850" w:type="dxa"/>
            <w:shd w:val="clear" w:color="auto" w:fill="DBE5F1" w:themeFill="accent1" w:themeFillTint="33"/>
            <w:vAlign w:val="center"/>
          </w:tcPr>
          <w:p w14:paraId="59A949CF" w14:textId="5DAF0A62" w:rsidR="000B632A" w:rsidRPr="001D14DC" w:rsidRDefault="000B632A" w:rsidP="008560C0">
            <w:pPr>
              <w:spacing w:line="240" w:lineRule="auto"/>
              <w:jc w:val="center"/>
              <w:rPr>
                <w:rFonts w:ascii="Arial" w:hAnsi="Arial" w:cs="Arial"/>
                <w:sz w:val="18"/>
                <w:szCs w:val="18"/>
              </w:rPr>
            </w:pPr>
            <w:r w:rsidRPr="001D14DC">
              <w:rPr>
                <w:rFonts w:ascii="Arial" w:hAnsi="Arial" w:cs="Arial"/>
                <w:b/>
                <w:sz w:val="18"/>
                <w:szCs w:val="18"/>
              </w:rPr>
              <w:t xml:space="preserve">Pontos de responsabilidade da </w:t>
            </w:r>
            <w:r w:rsidR="005C2942" w:rsidRPr="001D14DC">
              <w:rPr>
                <w:rFonts w:ascii="Arial" w:hAnsi="Arial" w:cs="Arial"/>
                <w:b/>
                <w:sz w:val="18"/>
                <w:szCs w:val="18"/>
              </w:rPr>
              <w:t>Contratada</w:t>
            </w:r>
          </w:p>
        </w:tc>
        <w:tc>
          <w:tcPr>
            <w:tcW w:w="954" w:type="dxa"/>
            <w:shd w:val="clear" w:color="auto" w:fill="DBE5F1" w:themeFill="accent1" w:themeFillTint="33"/>
            <w:vAlign w:val="center"/>
          </w:tcPr>
          <w:p w14:paraId="4E816C34" w14:textId="77777777" w:rsidR="000B632A" w:rsidRPr="001D14DC" w:rsidRDefault="000B632A" w:rsidP="008560C0">
            <w:pPr>
              <w:spacing w:line="240" w:lineRule="auto"/>
              <w:ind w:firstLine="0"/>
              <w:jc w:val="center"/>
              <w:rPr>
                <w:rFonts w:ascii="Arial" w:hAnsi="Arial" w:cs="Arial"/>
                <w:sz w:val="18"/>
                <w:szCs w:val="18"/>
              </w:rPr>
            </w:pPr>
            <w:r w:rsidRPr="001D14DC">
              <w:rPr>
                <w:rFonts w:ascii="Arial" w:hAnsi="Arial" w:cs="Arial"/>
                <w:b/>
                <w:sz w:val="18"/>
                <w:szCs w:val="18"/>
              </w:rPr>
              <w:t>Grau</w:t>
            </w:r>
          </w:p>
        </w:tc>
        <w:tc>
          <w:tcPr>
            <w:tcW w:w="2126" w:type="dxa"/>
            <w:shd w:val="clear" w:color="auto" w:fill="DBE5F1" w:themeFill="accent1" w:themeFillTint="33"/>
            <w:vAlign w:val="center"/>
          </w:tcPr>
          <w:p w14:paraId="5620F735" w14:textId="77777777" w:rsidR="000B632A" w:rsidRPr="001D14DC" w:rsidRDefault="000B632A" w:rsidP="008560C0">
            <w:pPr>
              <w:spacing w:line="240" w:lineRule="auto"/>
              <w:ind w:firstLine="0"/>
              <w:jc w:val="center"/>
              <w:rPr>
                <w:rFonts w:ascii="Arial" w:hAnsi="Arial" w:cs="Arial"/>
                <w:b/>
                <w:sz w:val="18"/>
                <w:szCs w:val="18"/>
              </w:rPr>
            </w:pPr>
            <w:r w:rsidRPr="001D14DC">
              <w:rPr>
                <w:rFonts w:ascii="Arial" w:hAnsi="Arial" w:cs="Arial"/>
                <w:b/>
                <w:sz w:val="18"/>
                <w:szCs w:val="18"/>
              </w:rPr>
              <w:t>Prazos</w:t>
            </w:r>
          </w:p>
        </w:tc>
      </w:tr>
      <w:tr w:rsidR="000B632A" w:rsidRPr="001D14DC" w14:paraId="50C5BE0F" w14:textId="77777777" w:rsidTr="002E495C">
        <w:trPr>
          <w:jc w:val="center"/>
        </w:trPr>
        <w:tc>
          <w:tcPr>
            <w:tcW w:w="5850" w:type="dxa"/>
            <w:vAlign w:val="center"/>
          </w:tcPr>
          <w:p w14:paraId="472A6D48" w14:textId="77777777" w:rsidR="00136DF8" w:rsidRPr="000F2280" w:rsidRDefault="00136DF8" w:rsidP="008560C0">
            <w:pPr>
              <w:spacing w:line="240" w:lineRule="auto"/>
              <w:ind w:firstLine="454"/>
              <w:jc w:val="both"/>
              <w:rPr>
                <w:rFonts w:ascii="Arial" w:hAnsi="Arial" w:cs="Arial"/>
                <w:sz w:val="18"/>
                <w:szCs w:val="18"/>
              </w:rPr>
            </w:pPr>
          </w:p>
          <w:p w14:paraId="02385BE7" w14:textId="77777777" w:rsidR="000B632A" w:rsidRPr="000F2280" w:rsidRDefault="000B632A" w:rsidP="008560C0">
            <w:pPr>
              <w:spacing w:line="240" w:lineRule="auto"/>
              <w:ind w:firstLine="454"/>
              <w:jc w:val="both"/>
              <w:rPr>
                <w:rFonts w:ascii="Arial" w:hAnsi="Arial" w:cs="Arial"/>
                <w:sz w:val="18"/>
                <w:szCs w:val="18"/>
              </w:rPr>
            </w:pPr>
            <w:r w:rsidRPr="000F2280">
              <w:rPr>
                <w:rFonts w:ascii="Arial" w:hAnsi="Arial" w:cs="Arial"/>
                <w:sz w:val="18"/>
                <w:szCs w:val="18"/>
              </w:rPr>
              <w:t>Manter, durante a vigência do Contrato as mesmas condições que propiciaram a sua habilitação e classificação no processo licitatório, em especial a equipe técnica, indicada para fins de capacitação técn</w:t>
            </w:r>
            <w:r w:rsidR="005C2942" w:rsidRPr="000F2280">
              <w:rPr>
                <w:rFonts w:ascii="Arial" w:hAnsi="Arial" w:cs="Arial"/>
                <w:sz w:val="18"/>
                <w:szCs w:val="18"/>
              </w:rPr>
              <w:t xml:space="preserve">ico-profissional, admitindo-se </w:t>
            </w:r>
            <w:r w:rsidRPr="000F2280">
              <w:rPr>
                <w:rFonts w:ascii="Arial" w:hAnsi="Arial" w:cs="Arial"/>
                <w:sz w:val="18"/>
                <w:szCs w:val="18"/>
              </w:rPr>
              <w:t xml:space="preserve">a substituição por profissionais de experiência equivalente ou superior, desde que aprovada pela </w:t>
            </w:r>
            <w:r w:rsidR="005C2942" w:rsidRPr="000F2280">
              <w:rPr>
                <w:rFonts w:ascii="Arial" w:hAnsi="Arial" w:cs="Arial"/>
                <w:sz w:val="18"/>
                <w:szCs w:val="18"/>
              </w:rPr>
              <w:t>Fiscalização da EMAP.</w:t>
            </w:r>
          </w:p>
          <w:p w14:paraId="489825E6" w14:textId="6A3AD08C" w:rsidR="00136DF8" w:rsidRPr="000F2280" w:rsidRDefault="00136DF8" w:rsidP="008560C0">
            <w:pPr>
              <w:spacing w:line="240" w:lineRule="auto"/>
              <w:ind w:firstLine="454"/>
              <w:jc w:val="both"/>
              <w:rPr>
                <w:rFonts w:ascii="Arial" w:hAnsi="Arial" w:cs="Arial"/>
                <w:bCs/>
                <w:sz w:val="18"/>
                <w:szCs w:val="18"/>
              </w:rPr>
            </w:pPr>
          </w:p>
        </w:tc>
        <w:tc>
          <w:tcPr>
            <w:tcW w:w="954" w:type="dxa"/>
            <w:vAlign w:val="center"/>
          </w:tcPr>
          <w:p w14:paraId="0FF2B416" w14:textId="77777777" w:rsidR="000B632A" w:rsidRPr="000F2280" w:rsidRDefault="000B632A" w:rsidP="008560C0">
            <w:pPr>
              <w:spacing w:line="240" w:lineRule="auto"/>
              <w:ind w:firstLine="0"/>
              <w:jc w:val="center"/>
              <w:rPr>
                <w:rFonts w:ascii="Arial" w:hAnsi="Arial" w:cs="Arial"/>
                <w:bCs/>
                <w:sz w:val="18"/>
                <w:szCs w:val="18"/>
              </w:rPr>
            </w:pPr>
            <w:r w:rsidRPr="000F2280">
              <w:rPr>
                <w:rFonts w:ascii="Arial" w:hAnsi="Arial" w:cs="Arial"/>
                <w:bCs/>
                <w:sz w:val="18"/>
                <w:szCs w:val="18"/>
              </w:rPr>
              <w:t>01</w:t>
            </w:r>
          </w:p>
        </w:tc>
        <w:tc>
          <w:tcPr>
            <w:tcW w:w="2126" w:type="dxa"/>
            <w:vAlign w:val="center"/>
          </w:tcPr>
          <w:p w14:paraId="6CF36710" w14:textId="77777777" w:rsidR="000B632A" w:rsidRPr="000F2280" w:rsidRDefault="000B632A" w:rsidP="008560C0">
            <w:pPr>
              <w:spacing w:line="240" w:lineRule="auto"/>
              <w:ind w:firstLine="0"/>
              <w:rPr>
                <w:rFonts w:ascii="Arial" w:hAnsi="Arial" w:cs="Arial"/>
                <w:bCs/>
                <w:sz w:val="18"/>
                <w:szCs w:val="18"/>
              </w:rPr>
            </w:pPr>
            <w:r w:rsidRPr="000F2280">
              <w:rPr>
                <w:rFonts w:ascii="Arial" w:hAnsi="Arial" w:cs="Arial"/>
                <w:sz w:val="18"/>
                <w:szCs w:val="18"/>
              </w:rPr>
              <w:t>Por dia, a contar da comunicação oficial.</w:t>
            </w:r>
          </w:p>
        </w:tc>
      </w:tr>
      <w:tr w:rsidR="000B632A" w:rsidRPr="001D14DC" w14:paraId="4B8896C0" w14:textId="77777777" w:rsidTr="002E495C">
        <w:trPr>
          <w:trHeight w:val="1527"/>
          <w:jc w:val="center"/>
        </w:trPr>
        <w:tc>
          <w:tcPr>
            <w:tcW w:w="5850" w:type="dxa"/>
            <w:vAlign w:val="center"/>
          </w:tcPr>
          <w:p w14:paraId="6029896F" w14:textId="348A5745" w:rsidR="000B632A" w:rsidRPr="000F2280" w:rsidRDefault="000B632A" w:rsidP="000F2280">
            <w:pPr>
              <w:spacing w:line="240" w:lineRule="auto"/>
              <w:ind w:firstLine="454"/>
              <w:jc w:val="both"/>
              <w:rPr>
                <w:rFonts w:ascii="Arial" w:hAnsi="Arial" w:cs="Arial"/>
                <w:sz w:val="18"/>
                <w:szCs w:val="18"/>
              </w:rPr>
            </w:pPr>
            <w:r w:rsidRPr="000F2280">
              <w:rPr>
                <w:rFonts w:ascii="Arial" w:hAnsi="Arial" w:cs="Arial"/>
                <w:sz w:val="18"/>
                <w:szCs w:val="18"/>
              </w:rPr>
              <w:t xml:space="preserve">Elaborar o Projeto </w:t>
            </w:r>
            <w:r w:rsidR="00C067B9" w:rsidRPr="000F2280">
              <w:rPr>
                <w:rFonts w:ascii="Arial" w:hAnsi="Arial" w:cs="Arial"/>
                <w:sz w:val="18"/>
                <w:szCs w:val="18"/>
              </w:rPr>
              <w:t>Executivo</w:t>
            </w:r>
            <w:r w:rsidRPr="000F2280">
              <w:rPr>
                <w:rFonts w:ascii="Arial" w:hAnsi="Arial" w:cs="Arial"/>
                <w:sz w:val="18"/>
                <w:szCs w:val="18"/>
              </w:rPr>
              <w:t xml:space="preserve"> o qual deverá detalhar a</w:t>
            </w:r>
            <w:r w:rsidR="00CF1556" w:rsidRPr="000F2280">
              <w:rPr>
                <w:rFonts w:ascii="Arial" w:hAnsi="Arial" w:cs="Arial"/>
                <w:sz w:val="18"/>
                <w:szCs w:val="18"/>
              </w:rPr>
              <w:t xml:space="preserve"> solução</w:t>
            </w:r>
            <w:r w:rsidRPr="000F2280">
              <w:rPr>
                <w:rFonts w:ascii="Arial" w:hAnsi="Arial" w:cs="Arial"/>
                <w:sz w:val="18"/>
                <w:szCs w:val="18"/>
              </w:rPr>
              <w:t xml:space="preserve"> a</w:t>
            </w:r>
            <w:r w:rsidR="00CF1556" w:rsidRPr="000F2280">
              <w:rPr>
                <w:rFonts w:ascii="Arial" w:hAnsi="Arial" w:cs="Arial"/>
                <w:sz w:val="18"/>
                <w:szCs w:val="18"/>
              </w:rPr>
              <w:t>presentada na análise, avaliada</w:t>
            </w:r>
            <w:r w:rsidRPr="000F2280">
              <w:rPr>
                <w:rFonts w:ascii="Arial" w:hAnsi="Arial" w:cs="Arial"/>
                <w:sz w:val="18"/>
                <w:szCs w:val="18"/>
              </w:rPr>
              <w:t xml:space="preserve"> pela </w:t>
            </w:r>
            <w:r w:rsidR="00692C1A" w:rsidRPr="000F2280">
              <w:rPr>
                <w:rFonts w:ascii="Arial" w:hAnsi="Arial" w:cs="Arial"/>
                <w:sz w:val="18"/>
                <w:szCs w:val="18"/>
              </w:rPr>
              <w:t xml:space="preserve">Fiscalização </w:t>
            </w:r>
            <w:r w:rsidRPr="000F2280">
              <w:rPr>
                <w:rFonts w:ascii="Arial" w:hAnsi="Arial" w:cs="Arial"/>
                <w:sz w:val="18"/>
                <w:szCs w:val="18"/>
              </w:rPr>
              <w:t xml:space="preserve">da </w:t>
            </w:r>
            <w:r w:rsidR="00692C1A" w:rsidRPr="000F2280">
              <w:rPr>
                <w:rFonts w:ascii="Arial" w:hAnsi="Arial" w:cs="Arial"/>
                <w:sz w:val="18"/>
                <w:szCs w:val="18"/>
              </w:rPr>
              <w:t>EMAP</w:t>
            </w:r>
            <w:r w:rsidRPr="000F2280">
              <w:rPr>
                <w:rFonts w:ascii="Arial" w:hAnsi="Arial" w:cs="Arial"/>
                <w:sz w:val="18"/>
                <w:szCs w:val="18"/>
              </w:rPr>
              <w:t>, documentando todas as suas fases, especificações, desenhos e detalhes dos componentes</w:t>
            </w:r>
            <w:r w:rsidR="00CF1556" w:rsidRPr="000F2280">
              <w:rPr>
                <w:rFonts w:ascii="Arial" w:hAnsi="Arial" w:cs="Arial"/>
                <w:sz w:val="18"/>
                <w:szCs w:val="18"/>
              </w:rPr>
              <w:t>, necessários para o entendimento do mesmo</w:t>
            </w:r>
            <w:r w:rsidRPr="000F2280">
              <w:rPr>
                <w:rFonts w:ascii="Arial" w:hAnsi="Arial" w:cs="Arial"/>
                <w:sz w:val="18"/>
                <w:szCs w:val="18"/>
              </w:rPr>
              <w:t>.</w:t>
            </w:r>
          </w:p>
        </w:tc>
        <w:tc>
          <w:tcPr>
            <w:tcW w:w="954" w:type="dxa"/>
            <w:vAlign w:val="center"/>
          </w:tcPr>
          <w:p w14:paraId="7D56505E" w14:textId="75C78C7F" w:rsidR="000B632A" w:rsidRPr="000F2280" w:rsidRDefault="00F05447" w:rsidP="008560C0">
            <w:pPr>
              <w:spacing w:line="240" w:lineRule="auto"/>
              <w:ind w:firstLine="0"/>
              <w:jc w:val="center"/>
              <w:rPr>
                <w:rFonts w:ascii="Arial" w:hAnsi="Arial" w:cs="Arial"/>
                <w:bCs/>
                <w:sz w:val="18"/>
                <w:szCs w:val="18"/>
              </w:rPr>
            </w:pPr>
            <w:r w:rsidRPr="000F2280">
              <w:rPr>
                <w:rFonts w:ascii="Arial" w:hAnsi="Arial" w:cs="Arial"/>
                <w:bCs/>
                <w:sz w:val="18"/>
                <w:szCs w:val="18"/>
              </w:rPr>
              <w:t>0</w:t>
            </w:r>
            <w:r w:rsidR="005202A4" w:rsidRPr="000F2280">
              <w:rPr>
                <w:rFonts w:ascii="Arial" w:hAnsi="Arial" w:cs="Arial"/>
                <w:bCs/>
                <w:sz w:val="18"/>
                <w:szCs w:val="18"/>
              </w:rPr>
              <w:t>2</w:t>
            </w:r>
          </w:p>
        </w:tc>
        <w:tc>
          <w:tcPr>
            <w:tcW w:w="2126" w:type="dxa"/>
            <w:vAlign w:val="center"/>
          </w:tcPr>
          <w:p w14:paraId="0018B078" w14:textId="77777777" w:rsidR="002E495C" w:rsidRDefault="002E495C" w:rsidP="002E495C">
            <w:pPr>
              <w:spacing w:line="240" w:lineRule="auto"/>
              <w:ind w:firstLine="0"/>
              <w:rPr>
                <w:rFonts w:ascii="Arial" w:hAnsi="Arial" w:cs="Arial"/>
                <w:sz w:val="18"/>
                <w:szCs w:val="18"/>
              </w:rPr>
            </w:pPr>
          </w:p>
          <w:p w14:paraId="1C31465D" w14:textId="591DDDCE" w:rsidR="000B632A" w:rsidRPr="000F2280" w:rsidRDefault="000B632A" w:rsidP="002E495C">
            <w:pPr>
              <w:spacing w:line="240" w:lineRule="auto"/>
              <w:ind w:firstLine="0"/>
              <w:rPr>
                <w:rFonts w:ascii="Arial" w:hAnsi="Arial" w:cs="Arial"/>
                <w:sz w:val="18"/>
                <w:szCs w:val="18"/>
              </w:rPr>
            </w:pPr>
            <w:r w:rsidRPr="000F2280">
              <w:rPr>
                <w:rFonts w:ascii="Arial" w:hAnsi="Arial" w:cs="Arial"/>
                <w:sz w:val="18"/>
                <w:szCs w:val="18"/>
              </w:rPr>
              <w:t>P</w:t>
            </w:r>
            <w:r w:rsidR="001135BF" w:rsidRPr="000F2280">
              <w:rPr>
                <w:rFonts w:ascii="Arial" w:hAnsi="Arial" w:cs="Arial"/>
                <w:sz w:val="18"/>
                <w:szCs w:val="18"/>
              </w:rPr>
              <w:t>or dia</w:t>
            </w:r>
            <w:r w:rsidR="002E495C">
              <w:rPr>
                <w:rFonts w:ascii="Arial" w:hAnsi="Arial" w:cs="Arial"/>
                <w:sz w:val="18"/>
                <w:szCs w:val="18"/>
              </w:rPr>
              <w:t xml:space="preserve">, </w:t>
            </w:r>
            <w:r w:rsidR="00183C8B" w:rsidRPr="000F2280">
              <w:rPr>
                <w:rFonts w:ascii="Arial" w:hAnsi="Arial" w:cs="Arial"/>
                <w:sz w:val="18"/>
                <w:szCs w:val="18"/>
              </w:rPr>
              <w:t xml:space="preserve">caso </w:t>
            </w:r>
            <w:r w:rsidR="002E495C">
              <w:rPr>
                <w:rFonts w:ascii="Arial" w:hAnsi="Arial" w:cs="Arial"/>
                <w:sz w:val="18"/>
                <w:szCs w:val="18"/>
              </w:rPr>
              <w:t xml:space="preserve">haja </w:t>
            </w:r>
            <w:r w:rsidR="00183C8B" w:rsidRPr="000F2280">
              <w:rPr>
                <w:rFonts w:ascii="Arial" w:hAnsi="Arial" w:cs="Arial"/>
                <w:sz w:val="18"/>
                <w:szCs w:val="18"/>
              </w:rPr>
              <w:t xml:space="preserve">atraso na entrega e por ocorrência em caso de </w:t>
            </w:r>
            <w:r w:rsidR="004278AB" w:rsidRPr="000F2280">
              <w:rPr>
                <w:rFonts w:ascii="Arial" w:hAnsi="Arial" w:cs="Arial"/>
                <w:sz w:val="18"/>
                <w:szCs w:val="18"/>
              </w:rPr>
              <w:t>má</w:t>
            </w:r>
            <w:r w:rsidR="00183C8B" w:rsidRPr="000F2280">
              <w:rPr>
                <w:rFonts w:ascii="Arial" w:hAnsi="Arial" w:cs="Arial"/>
                <w:sz w:val="18"/>
                <w:szCs w:val="18"/>
              </w:rPr>
              <w:t xml:space="preserve"> qualidade</w:t>
            </w:r>
            <w:r w:rsidR="001135BF" w:rsidRPr="000F2280">
              <w:rPr>
                <w:rFonts w:ascii="Arial" w:hAnsi="Arial" w:cs="Arial"/>
                <w:sz w:val="18"/>
                <w:szCs w:val="18"/>
              </w:rPr>
              <w:t xml:space="preserve">, a contar da </w:t>
            </w:r>
            <w:r w:rsidRPr="000F2280">
              <w:rPr>
                <w:rFonts w:ascii="Arial" w:hAnsi="Arial" w:cs="Arial"/>
                <w:sz w:val="18"/>
                <w:szCs w:val="18"/>
              </w:rPr>
              <w:t>comunicação oficial.</w:t>
            </w:r>
          </w:p>
          <w:p w14:paraId="735629A5" w14:textId="2880E626" w:rsidR="003E4007" w:rsidRPr="000F2280" w:rsidRDefault="003E4007" w:rsidP="008560C0">
            <w:pPr>
              <w:spacing w:line="240" w:lineRule="auto"/>
              <w:ind w:firstLine="0"/>
              <w:rPr>
                <w:rFonts w:ascii="Arial" w:hAnsi="Arial" w:cs="Arial"/>
                <w:bCs/>
                <w:sz w:val="18"/>
                <w:szCs w:val="18"/>
              </w:rPr>
            </w:pPr>
          </w:p>
        </w:tc>
      </w:tr>
      <w:tr w:rsidR="001135BF" w:rsidRPr="001D14DC" w14:paraId="314BE163" w14:textId="77777777" w:rsidTr="002E495C">
        <w:trPr>
          <w:jc w:val="center"/>
        </w:trPr>
        <w:tc>
          <w:tcPr>
            <w:tcW w:w="5850" w:type="dxa"/>
            <w:vAlign w:val="center"/>
          </w:tcPr>
          <w:p w14:paraId="21E03E5D" w14:textId="77777777" w:rsidR="004278AB" w:rsidRPr="000F2280" w:rsidRDefault="004278AB" w:rsidP="008560C0">
            <w:pPr>
              <w:spacing w:line="240" w:lineRule="auto"/>
              <w:ind w:firstLine="454"/>
              <w:jc w:val="both"/>
              <w:rPr>
                <w:rFonts w:ascii="Arial" w:hAnsi="Arial" w:cs="Arial"/>
                <w:sz w:val="18"/>
                <w:szCs w:val="18"/>
              </w:rPr>
            </w:pPr>
          </w:p>
          <w:p w14:paraId="35EEB69C" w14:textId="77777777" w:rsidR="001135BF" w:rsidRPr="000F2280" w:rsidRDefault="001135BF" w:rsidP="008560C0">
            <w:pPr>
              <w:spacing w:line="240" w:lineRule="auto"/>
              <w:ind w:firstLine="454"/>
              <w:jc w:val="both"/>
              <w:rPr>
                <w:rFonts w:ascii="Arial" w:hAnsi="Arial" w:cs="Arial"/>
                <w:sz w:val="18"/>
                <w:szCs w:val="18"/>
              </w:rPr>
            </w:pPr>
            <w:r w:rsidRPr="000F2280">
              <w:rPr>
                <w:rFonts w:ascii="Arial" w:hAnsi="Arial" w:cs="Arial"/>
                <w:sz w:val="18"/>
                <w:szCs w:val="18"/>
              </w:rPr>
              <w:t>Substituir, quando rejeitados, os equipamentos, os materiais e os serviços, dentro do prazo estabelecido pela Fiscalização.</w:t>
            </w:r>
          </w:p>
          <w:p w14:paraId="344249A9" w14:textId="77777777" w:rsidR="004278AB" w:rsidRPr="000F2280" w:rsidRDefault="004278AB" w:rsidP="008560C0">
            <w:pPr>
              <w:spacing w:line="240" w:lineRule="auto"/>
              <w:ind w:firstLine="454"/>
              <w:jc w:val="both"/>
              <w:rPr>
                <w:rFonts w:ascii="Arial" w:hAnsi="Arial" w:cs="Arial"/>
                <w:sz w:val="18"/>
                <w:szCs w:val="18"/>
              </w:rPr>
            </w:pPr>
          </w:p>
        </w:tc>
        <w:tc>
          <w:tcPr>
            <w:tcW w:w="954" w:type="dxa"/>
            <w:vAlign w:val="center"/>
          </w:tcPr>
          <w:p w14:paraId="6E10B83A" w14:textId="77777777" w:rsidR="001135BF" w:rsidRPr="000F2280" w:rsidRDefault="001135BF" w:rsidP="008560C0">
            <w:pPr>
              <w:spacing w:line="240" w:lineRule="auto"/>
              <w:ind w:firstLine="0"/>
              <w:jc w:val="center"/>
              <w:rPr>
                <w:rFonts w:ascii="Arial" w:hAnsi="Arial" w:cs="Arial"/>
                <w:bCs/>
                <w:sz w:val="18"/>
                <w:szCs w:val="18"/>
              </w:rPr>
            </w:pPr>
            <w:r w:rsidRPr="000F2280">
              <w:rPr>
                <w:rFonts w:ascii="Arial" w:hAnsi="Arial" w:cs="Arial"/>
                <w:bCs/>
                <w:sz w:val="18"/>
                <w:szCs w:val="18"/>
              </w:rPr>
              <w:t>01</w:t>
            </w:r>
          </w:p>
        </w:tc>
        <w:tc>
          <w:tcPr>
            <w:tcW w:w="2126" w:type="dxa"/>
            <w:vAlign w:val="center"/>
          </w:tcPr>
          <w:p w14:paraId="12786F20" w14:textId="65704784" w:rsidR="001135BF" w:rsidRPr="000F2280" w:rsidRDefault="001135BF" w:rsidP="002E495C">
            <w:pPr>
              <w:spacing w:line="240" w:lineRule="auto"/>
              <w:ind w:firstLine="0"/>
              <w:rPr>
                <w:rFonts w:ascii="Arial" w:hAnsi="Arial" w:cs="Arial"/>
                <w:bCs/>
                <w:sz w:val="18"/>
                <w:szCs w:val="18"/>
              </w:rPr>
            </w:pPr>
            <w:r w:rsidRPr="000F2280">
              <w:rPr>
                <w:rFonts w:ascii="Arial" w:hAnsi="Arial" w:cs="Arial"/>
                <w:sz w:val="18"/>
                <w:szCs w:val="18"/>
              </w:rPr>
              <w:t>Por dia, a contar</w:t>
            </w:r>
            <w:r w:rsidR="004278AB" w:rsidRPr="000F2280">
              <w:rPr>
                <w:rFonts w:ascii="Arial" w:hAnsi="Arial" w:cs="Arial"/>
                <w:sz w:val="18"/>
                <w:szCs w:val="18"/>
              </w:rPr>
              <w:t xml:space="preserve"> da identificação do vício através de</w:t>
            </w:r>
            <w:r w:rsidRPr="000F2280">
              <w:rPr>
                <w:rFonts w:ascii="Arial" w:hAnsi="Arial" w:cs="Arial"/>
                <w:sz w:val="18"/>
                <w:szCs w:val="18"/>
              </w:rPr>
              <w:t xml:space="preserve"> comunicação oficial.</w:t>
            </w:r>
          </w:p>
        </w:tc>
      </w:tr>
      <w:tr w:rsidR="000B632A" w:rsidRPr="001D14DC" w14:paraId="26863643" w14:textId="77777777" w:rsidTr="002E495C">
        <w:trPr>
          <w:jc w:val="center"/>
        </w:trPr>
        <w:tc>
          <w:tcPr>
            <w:tcW w:w="5850" w:type="dxa"/>
            <w:vAlign w:val="center"/>
          </w:tcPr>
          <w:p w14:paraId="32C53866" w14:textId="77777777" w:rsidR="004278AB" w:rsidRPr="000F2280" w:rsidRDefault="004278AB" w:rsidP="008560C0">
            <w:pPr>
              <w:spacing w:line="240" w:lineRule="auto"/>
              <w:ind w:firstLine="454"/>
              <w:jc w:val="both"/>
              <w:rPr>
                <w:rFonts w:ascii="Arial" w:hAnsi="Arial" w:cs="Arial"/>
                <w:sz w:val="18"/>
                <w:szCs w:val="18"/>
              </w:rPr>
            </w:pPr>
          </w:p>
          <w:p w14:paraId="531166E3" w14:textId="77777777" w:rsidR="000B632A" w:rsidRPr="000F2280" w:rsidRDefault="000B632A" w:rsidP="008560C0">
            <w:pPr>
              <w:spacing w:line="240" w:lineRule="auto"/>
              <w:ind w:firstLine="454"/>
              <w:jc w:val="both"/>
              <w:rPr>
                <w:rFonts w:ascii="Arial" w:hAnsi="Arial" w:cs="Arial"/>
                <w:sz w:val="18"/>
                <w:szCs w:val="18"/>
              </w:rPr>
            </w:pPr>
            <w:r w:rsidRPr="000F2280">
              <w:rPr>
                <w:rFonts w:ascii="Arial" w:hAnsi="Arial" w:cs="Arial"/>
                <w:sz w:val="18"/>
                <w:szCs w:val="18"/>
              </w:rPr>
              <w:t xml:space="preserve">Facilitar o pleno exercício das funções da </w:t>
            </w:r>
            <w:r w:rsidR="00692C1A" w:rsidRPr="000F2280">
              <w:rPr>
                <w:rFonts w:ascii="Arial" w:hAnsi="Arial" w:cs="Arial"/>
                <w:sz w:val="18"/>
                <w:szCs w:val="18"/>
              </w:rPr>
              <w:t>Fiscalização</w:t>
            </w:r>
            <w:r w:rsidRPr="000F2280">
              <w:rPr>
                <w:rFonts w:ascii="Arial" w:hAnsi="Arial" w:cs="Arial"/>
                <w:sz w:val="18"/>
                <w:szCs w:val="18"/>
              </w:rPr>
              <w:t xml:space="preserve">. O não atendimento das solicitações feitas pela </w:t>
            </w:r>
            <w:r w:rsidR="00692C1A" w:rsidRPr="000F2280">
              <w:rPr>
                <w:rFonts w:ascii="Arial" w:hAnsi="Arial" w:cs="Arial"/>
                <w:sz w:val="18"/>
                <w:szCs w:val="18"/>
              </w:rPr>
              <w:t xml:space="preserve">Fiscalização </w:t>
            </w:r>
            <w:r w:rsidRPr="000F2280">
              <w:rPr>
                <w:rFonts w:ascii="Arial" w:hAnsi="Arial" w:cs="Arial"/>
                <w:sz w:val="18"/>
                <w:szCs w:val="18"/>
              </w:rPr>
              <w:t xml:space="preserve">será considerado motivo para aplicação das sanções contratuais. O exercício das funções da </w:t>
            </w:r>
            <w:r w:rsidR="00692C1A" w:rsidRPr="000F2280">
              <w:rPr>
                <w:rFonts w:ascii="Arial" w:hAnsi="Arial" w:cs="Arial"/>
                <w:sz w:val="18"/>
                <w:szCs w:val="18"/>
              </w:rPr>
              <w:t xml:space="preserve">Fiscalização </w:t>
            </w:r>
            <w:r w:rsidRPr="000F2280">
              <w:rPr>
                <w:rFonts w:ascii="Arial" w:hAnsi="Arial" w:cs="Arial"/>
                <w:sz w:val="18"/>
                <w:szCs w:val="18"/>
              </w:rPr>
              <w:t xml:space="preserve">não desobriga a </w:t>
            </w:r>
            <w:r w:rsidR="00692C1A" w:rsidRPr="000F2280">
              <w:rPr>
                <w:rFonts w:ascii="Arial" w:hAnsi="Arial" w:cs="Arial"/>
                <w:sz w:val="18"/>
                <w:szCs w:val="18"/>
              </w:rPr>
              <w:t xml:space="preserve">Contratada </w:t>
            </w:r>
            <w:r w:rsidRPr="000F2280">
              <w:rPr>
                <w:rFonts w:ascii="Arial" w:hAnsi="Arial" w:cs="Arial"/>
                <w:sz w:val="18"/>
                <w:szCs w:val="18"/>
              </w:rPr>
              <w:t>de sua própria responsabilidade quanto à adequada execução do objeto contratado.</w:t>
            </w:r>
          </w:p>
          <w:p w14:paraId="09C0081C" w14:textId="122B4A68" w:rsidR="004278AB" w:rsidRPr="000F2280" w:rsidRDefault="004278AB" w:rsidP="008560C0">
            <w:pPr>
              <w:spacing w:line="240" w:lineRule="auto"/>
              <w:ind w:firstLine="454"/>
              <w:jc w:val="both"/>
              <w:rPr>
                <w:rFonts w:ascii="Arial" w:hAnsi="Arial" w:cs="Arial"/>
                <w:sz w:val="18"/>
                <w:szCs w:val="18"/>
              </w:rPr>
            </w:pPr>
          </w:p>
        </w:tc>
        <w:tc>
          <w:tcPr>
            <w:tcW w:w="954" w:type="dxa"/>
            <w:vAlign w:val="center"/>
          </w:tcPr>
          <w:p w14:paraId="2703D478" w14:textId="77777777" w:rsidR="000B632A" w:rsidRPr="000F2280" w:rsidRDefault="000B632A" w:rsidP="008560C0">
            <w:pPr>
              <w:spacing w:line="240" w:lineRule="auto"/>
              <w:ind w:firstLine="0"/>
              <w:jc w:val="center"/>
              <w:rPr>
                <w:rFonts w:ascii="Arial" w:hAnsi="Arial" w:cs="Arial"/>
                <w:bCs/>
                <w:sz w:val="18"/>
                <w:szCs w:val="18"/>
              </w:rPr>
            </w:pPr>
            <w:r w:rsidRPr="000F2280">
              <w:rPr>
                <w:rFonts w:ascii="Arial" w:hAnsi="Arial" w:cs="Arial"/>
                <w:bCs/>
                <w:sz w:val="18"/>
                <w:szCs w:val="18"/>
              </w:rPr>
              <w:t>01</w:t>
            </w:r>
          </w:p>
        </w:tc>
        <w:tc>
          <w:tcPr>
            <w:tcW w:w="2126" w:type="dxa"/>
            <w:vAlign w:val="center"/>
          </w:tcPr>
          <w:p w14:paraId="58FABF35" w14:textId="77777777" w:rsidR="000B632A" w:rsidRPr="000F2280" w:rsidRDefault="000B632A" w:rsidP="008560C0">
            <w:pPr>
              <w:spacing w:line="240" w:lineRule="auto"/>
              <w:ind w:firstLine="0"/>
              <w:rPr>
                <w:rFonts w:ascii="Arial" w:hAnsi="Arial" w:cs="Arial"/>
                <w:bCs/>
                <w:sz w:val="18"/>
                <w:szCs w:val="18"/>
              </w:rPr>
            </w:pPr>
            <w:r w:rsidRPr="000F2280">
              <w:rPr>
                <w:rFonts w:ascii="Arial" w:hAnsi="Arial" w:cs="Arial"/>
                <w:sz w:val="18"/>
                <w:szCs w:val="18"/>
              </w:rPr>
              <w:t>Por ocorrência.</w:t>
            </w:r>
          </w:p>
        </w:tc>
      </w:tr>
      <w:tr w:rsidR="000B632A" w:rsidRPr="001D14DC" w14:paraId="3EA6147A" w14:textId="77777777" w:rsidTr="002E495C">
        <w:trPr>
          <w:jc w:val="center"/>
        </w:trPr>
        <w:tc>
          <w:tcPr>
            <w:tcW w:w="5850" w:type="dxa"/>
            <w:vAlign w:val="center"/>
          </w:tcPr>
          <w:p w14:paraId="1F7476AF" w14:textId="77777777" w:rsidR="004278AB" w:rsidRPr="000F2280" w:rsidRDefault="004278AB" w:rsidP="008560C0">
            <w:pPr>
              <w:spacing w:line="240" w:lineRule="auto"/>
              <w:ind w:firstLine="454"/>
              <w:jc w:val="both"/>
              <w:rPr>
                <w:rFonts w:ascii="Arial" w:hAnsi="Arial" w:cs="Arial"/>
                <w:sz w:val="18"/>
                <w:szCs w:val="18"/>
              </w:rPr>
            </w:pPr>
          </w:p>
          <w:p w14:paraId="51F9E859" w14:textId="17F5DA23" w:rsidR="000B632A" w:rsidRPr="000F2280" w:rsidRDefault="000B632A" w:rsidP="008560C0">
            <w:pPr>
              <w:spacing w:line="240" w:lineRule="auto"/>
              <w:ind w:firstLine="454"/>
              <w:jc w:val="both"/>
              <w:rPr>
                <w:rFonts w:ascii="Arial" w:hAnsi="Arial" w:cs="Arial"/>
                <w:sz w:val="18"/>
                <w:szCs w:val="18"/>
              </w:rPr>
            </w:pPr>
            <w:r w:rsidRPr="000F2280">
              <w:rPr>
                <w:rFonts w:ascii="Arial" w:hAnsi="Arial" w:cs="Arial"/>
                <w:sz w:val="18"/>
                <w:szCs w:val="18"/>
              </w:rPr>
              <w:t xml:space="preserve">Após a </w:t>
            </w:r>
            <w:r w:rsidR="004278AB" w:rsidRPr="000F2280">
              <w:rPr>
                <w:rFonts w:ascii="Arial" w:hAnsi="Arial" w:cs="Arial"/>
                <w:sz w:val="18"/>
                <w:szCs w:val="18"/>
              </w:rPr>
              <w:t>emissão da Ordem de Serviço</w:t>
            </w:r>
            <w:r w:rsidR="00991C24" w:rsidRPr="000F2280">
              <w:rPr>
                <w:rFonts w:ascii="Arial" w:hAnsi="Arial" w:cs="Arial"/>
                <w:sz w:val="18"/>
                <w:szCs w:val="18"/>
              </w:rPr>
              <w:t>, no prazo máximo de 07 (sete</w:t>
            </w:r>
            <w:r w:rsidRPr="000F2280">
              <w:rPr>
                <w:rFonts w:ascii="Arial" w:hAnsi="Arial" w:cs="Arial"/>
                <w:sz w:val="18"/>
                <w:szCs w:val="18"/>
              </w:rPr>
              <w:t xml:space="preserve">) dias úteis, providenciar a </w:t>
            </w:r>
            <w:r w:rsidR="005C2942" w:rsidRPr="000F2280">
              <w:rPr>
                <w:rFonts w:ascii="Arial" w:hAnsi="Arial" w:cs="Arial"/>
                <w:sz w:val="18"/>
                <w:szCs w:val="18"/>
              </w:rPr>
              <w:t>ART</w:t>
            </w:r>
            <w:r w:rsidR="00DF46D5" w:rsidRPr="000F2280">
              <w:rPr>
                <w:rFonts w:ascii="Arial" w:hAnsi="Arial" w:cs="Arial"/>
                <w:sz w:val="18"/>
                <w:szCs w:val="18"/>
              </w:rPr>
              <w:t xml:space="preserve"> no CREA </w:t>
            </w:r>
            <w:proofErr w:type="gramStart"/>
            <w:r w:rsidRPr="000F2280">
              <w:rPr>
                <w:rFonts w:ascii="Arial" w:hAnsi="Arial" w:cs="Arial"/>
                <w:sz w:val="18"/>
                <w:szCs w:val="18"/>
              </w:rPr>
              <w:t>do(</w:t>
            </w:r>
            <w:proofErr w:type="gramEnd"/>
            <w:r w:rsidRPr="000F2280">
              <w:rPr>
                <w:rFonts w:ascii="Arial" w:hAnsi="Arial" w:cs="Arial"/>
                <w:sz w:val="18"/>
                <w:szCs w:val="18"/>
              </w:rPr>
              <w:t xml:space="preserve">s) </w:t>
            </w:r>
            <w:r w:rsidR="00DF46D5" w:rsidRPr="000F2280">
              <w:rPr>
                <w:rFonts w:ascii="Arial" w:hAnsi="Arial" w:cs="Arial"/>
                <w:sz w:val="18"/>
                <w:szCs w:val="18"/>
              </w:rPr>
              <w:t>profissional(</w:t>
            </w:r>
            <w:proofErr w:type="spellStart"/>
            <w:r w:rsidR="00DF46D5" w:rsidRPr="000F2280">
              <w:rPr>
                <w:rFonts w:ascii="Arial" w:hAnsi="Arial" w:cs="Arial"/>
                <w:sz w:val="18"/>
                <w:szCs w:val="18"/>
              </w:rPr>
              <w:t>is</w:t>
            </w:r>
            <w:proofErr w:type="spellEnd"/>
            <w:r w:rsidR="00DF46D5" w:rsidRPr="000F2280">
              <w:rPr>
                <w:rFonts w:ascii="Arial" w:hAnsi="Arial" w:cs="Arial"/>
                <w:sz w:val="18"/>
                <w:szCs w:val="18"/>
              </w:rPr>
              <w:t xml:space="preserve">) </w:t>
            </w:r>
            <w:r w:rsidRPr="000F2280">
              <w:rPr>
                <w:rFonts w:ascii="Arial" w:hAnsi="Arial" w:cs="Arial"/>
                <w:sz w:val="18"/>
                <w:szCs w:val="18"/>
              </w:rPr>
              <w:t>responsável(</w:t>
            </w:r>
            <w:proofErr w:type="spellStart"/>
            <w:r w:rsidRPr="000F2280">
              <w:rPr>
                <w:rFonts w:ascii="Arial" w:hAnsi="Arial" w:cs="Arial"/>
                <w:sz w:val="18"/>
                <w:szCs w:val="18"/>
              </w:rPr>
              <w:t>is</w:t>
            </w:r>
            <w:proofErr w:type="spellEnd"/>
            <w:r w:rsidRPr="000F2280">
              <w:rPr>
                <w:rFonts w:ascii="Arial" w:hAnsi="Arial" w:cs="Arial"/>
                <w:sz w:val="18"/>
                <w:szCs w:val="18"/>
              </w:rPr>
              <w:t xml:space="preserve">) pelos serviços </w:t>
            </w:r>
            <w:r w:rsidR="00DF46D5" w:rsidRPr="000F2280">
              <w:rPr>
                <w:rFonts w:ascii="Arial" w:hAnsi="Arial" w:cs="Arial"/>
                <w:sz w:val="18"/>
                <w:szCs w:val="18"/>
              </w:rPr>
              <w:t xml:space="preserve">que serão </w:t>
            </w:r>
            <w:r w:rsidRPr="000F2280">
              <w:rPr>
                <w:rFonts w:ascii="Arial" w:hAnsi="Arial" w:cs="Arial"/>
                <w:sz w:val="18"/>
                <w:szCs w:val="18"/>
              </w:rPr>
              <w:t xml:space="preserve">executados, entregando uma via de cada anotação à </w:t>
            </w:r>
            <w:r w:rsidR="00692C1A" w:rsidRPr="000F2280">
              <w:rPr>
                <w:rFonts w:ascii="Arial" w:hAnsi="Arial" w:cs="Arial"/>
                <w:sz w:val="18"/>
                <w:szCs w:val="18"/>
              </w:rPr>
              <w:t xml:space="preserve">Fiscalização </w:t>
            </w:r>
            <w:r w:rsidRPr="000F2280">
              <w:rPr>
                <w:rFonts w:ascii="Arial" w:hAnsi="Arial" w:cs="Arial"/>
                <w:sz w:val="18"/>
                <w:szCs w:val="18"/>
              </w:rPr>
              <w:t>e outra aos profissionais mobilizados. Estes comprovantes são indispensáveis para o início dos serviços por parte dos profissionais mobilizados.</w:t>
            </w:r>
          </w:p>
          <w:p w14:paraId="2994A771" w14:textId="322CDB1E" w:rsidR="004278AB" w:rsidRPr="000F2280" w:rsidRDefault="004278AB" w:rsidP="008560C0">
            <w:pPr>
              <w:spacing w:line="240" w:lineRule="auto"/>
              <w:ind w:firstLine="454"/>
              <w:jc w:val="both"/>
              <w:rPr>
                <w:rFonts w:ascii="Arial" w:hAnsi="Arial" w:cs="Arial"/>
                <w:sz w:val="18"/>
                <w:szCs w:val="18"/>
              </w:rPr>
            </w:pPr>
          </w:p>
        </w:tc>
        <w:tc>
          <w:tcPr>
            <w:tcW w:w="954" w:type="dxa"/>
            <w:vAlign w:val="center"/>
          </w:tcPr>
          <w:p w14:paraId="46E8625B" w14:textId="77777777" w:rsidR="000B632A" w:rsidRPr="000F2280" w:rsidRDefault="000B632A" w:rsidP="008560C0">
            <w:pPr>
              <w:spacing w:line="240" w:lineRule="auto"/>
              <w:ind w:firstLine="0"/>
              <w:jc w:val="center"/>
              <w:rPr>
                <w:rFonts w:ascii="Arial" w:hAnsi="Arial" w:cs="Arial"/>
                <w:bCs/>
                <w:sz w:val="18"/>
                <w:szCs w:val="18"/>
              </w:rPr>
            </w:pPr>
            <w:r w:rsidRPr="000F2280">
              <w:rPr>
                <w:rFonts w:ascii="Arial" w:hAnsi="Arial" w:cs="Arial"/>
                <w:bCs/>
                <w:sz w:val="18"/>
                <w:szCs w:val="18"/>
              </w:rPr>
              <w:t>01</w:t>
            </w:r>
          </w:p>
        </w:tc>
        <w:tc>
          <w:tcPr>
            <w:tcW w:w="2126" w:type="dxa"/>
            <w:vAlign w:val="center"/>
          </w:tcPr>
          <w:p w14:paraId="5C1221C3" w14:textId="77777777" w:rsidR="000B632A" w:rsidRPr="000F2280" w:rsidRDefault="000B632A" w:rsidP="008560C0">
            <w:pPr>
              <w:spacing w:line="240" w:lineRule="auto"/>
              <w:ind w:firstLine="0"/>
              <w:rPr>
                <w:rFonts w:ascii="Arial" w:hAnsi="Arial" w:cs="Arial"/>
                <w:bCs/>
                <w:sz w:val="18"/>
                <w:szCs w:val="18"/>
              </w:rPr>
            </w:pPr>
            <w:r w:rsidRPr="000F2280">
              <w:rPr>
                <w:rFonts w:ascii="Arial" w:hAnsi="Arial" w:cs="Arial"/>
                <w:sz w:val="18"/>
                <w:szCs w:val="18"/>
              </w:rPr>
              <w:t>Por dia, a contar da comunicação oficial.</w:t>
            </w:r>
          </w:p>
        </w:tc>
      </w:tr>
      <w:tr w:rsidR="000B632A" w:rsidRPr="001D14DC" w14:paraId="5B2BF55E" w14:textId="77777777" w:rsidTr="002E495C">
        <w:trPr>
          <w:jc w:val="center"/>
        </w:trPr>
        <w:tc>
          <w:tcPr>
            <w:tcW w:w="5850" w:type="dxa"/>
            <w:vAlign w:val="center"/>
          </w:tcPr>
          <w:p w14:paraId="40404576" w14:textId="77777777" w:rsidR="004278AB" w:rsidRPr="000F2280" w:rsidRDefault="004278AB" w:rsidP="004278AB">
            <w:pPr>
              <w:spacing w:line="240" w:lineRule="auto"/>
              <w:ind w:firstLine="454"/>
              <w:jc w:val="both"/>
              <w:rPr>
                <w:rFonts w:ascii="Arial" w:hAnsi="Arial" w:cs="Arial"/>
                <w:sz w:val="18"/>
                <w:szCs w:val="18"/>
              </w:rPr>
            </w:pPr>
          </w:p>
          <w:p w14:paraId="1FDE6AA1" w14:textId="32AD5FC8" w:rsidR="000B632A" w:rsidRPr="000F2280" w:rsidRDefault="0096424D" w:rsidP="004278AB">
            <w:pPr>
              <w:spacing w:line="240" w:lineRule="auto"/>
              <w:ind w:firstLine="454"/>
              <w:jc w:val="both"/>
              <w:rPr>
                <w:rFonts w:ascii="Arial" w:hAnsi="Arial" w:cs="Arial"/>
                <w:sz w:val="18"/>
                <w:szCs w:val="18"/>
              </w:rPr>
            </w:pPr>
            <w:r w:rsidRPr="000F2280">
              <w:rPr>
                <w:rFonts w:ascii="Arial" w:hAnsi="Arial" w:cs="Arial"/>
                <w:sz w:val="18"/>
                <w:szCs w:val="18"/>
              </w:rPr>
              <w:t>E</w:t>
            </w:r>
            <w:r w:rsidR="000B632A" w:rsidRPr="000F2280">
              <w:rPr>
                <w:rFonts w:ascii="Arial" w:hAnsi="Arial" w:cs="Arial"/>
                <w:sz w:val="18"/>
                <w:szCs w:val="18"/>
              </w:rPr>
              <w:t>ntrega</w:t>
            </w:r>
            <w:r w:rsidRPr="000F2280">
              <w:rPr>
                <w:rFonts w:ascii="Arial" w:hAnsi="Arial" w:cs="Arial"/>
                <w:sz w:val="18"/>
                <w:szCs w:val="18"/>
              </w:rPr>
              <w:t xml:space="preserve">r </w:t>
            </w:r>
            <w:r w:rsidR="000B632A" w:rsidRPr="000F2280">
              <w:rPr>
                <w:rFonts w:ascii="Arial" w:hAnsi="Arial" w:cs="Arial"/>
                <w:sz w:val="18"/>
                <w:szCs w:val="18"/>
              </w:rPr>
              <w:t>os documentos de</w:t>
            </w:r>
            <w:r w:rsidR="00991C24" w:rsidRPr="000F2280">
              <w:rPr>
                <w:rFonts w:ascii="Arial" w:hAnsi="Arial" w:cs="Arial"/>
                <w:sz w:val="18"/>
                <w:szCs w:val="18"/>
              </w:rPr>
              <w:t xml:space="preserve"> Saúde e Segurança</w:t>
            </w:r>
            <w:r w:rsidR="000B632A" w:rsidRPr="000F2280">
              <w:rPr>
                <w:rFonts w:ascii="Arial" w:hAnsi="Arial" w:cs="Arial"/>
                <w:sz w:val="18"/>
                <w:szCs w:val="18"/>
              </w:rPr>
              <w:t xml:space="preserve">, </w:t>
            </w:r>
            <w:r w:rsidR="00991C24" w:rsidRPr="000F2280">
              <w:rPr>
                <w:rFonts w:ascii="Arial" w:hAnsi="Arial" w:cs="Arial"/>
                <w:sz w:val="18"/>
                <w:szCs w:val="18"/>
              </w:rPr>
              <w:t xml:space="preserve">Meio Ambiente e do </w:t>
            </w:r>
            <w:r w:rsidR="00227932" w:rsidRPr="000F2280">
              <w:rPr>
                <w:rFonts w:ascii="Arial" w:hAnsi="Arial" w:cs="Arial"/>
                <w:sz w:val="18"/>
                <w:szCs w:val="18"/>
              </w:rPr>
              <w:t>planejamento</w:t>
            </w:r>
            <w:r w:rsidR="00991C24" w:rsidRPr="000F2280">
              <w:rPr>
                <w:rFonts w:ascii="Arial" w:hAnsi="Arial" w:cs="Arial"/>
                <w:sz w:val="18"/>
                <w:szCs w:val="18"/>
              </w:rPr>
              <w:t xml:space="preserve"> dos serviços</w:t>
            </w:r>
            <w:r w:rsidR="004278AB" w:rsidRPr="000F2280">
              <w:rPr>
                <w:rFonts w:ascii="Arial" w:hAnsi="Arial" w:cs="Arial"/>
                <w:sz w:val="18"/>
                <w:szCs w:val="18"/>
              </w:rPr>
              <w:t xml:space="preserve"> até a data limite informada pela Fiscalização.</w:t>
            </w:r>
          </w:p>
          <w:p w14:paraId="046C4F9C" w14:textId="6987F567" w:rsidR="004278AB" w:rsidRPr="000F2280" w:rsidRDefault="004278AB" w:rsidP="004278AB">
            <w:pPr>
              <w:spacing w:line="240" w:lineRule="auto"/>
              <w:ind w:firstLine="454"/>
              <w:jc w:val="both"/>
              <w:rPr>
                <w:rFonts w:ascii="Arial" w:hAnsi="Arial" w:cs="Arial"/>
                <w:sz w:val="18"/>
                <w:szCs w:val="18"/>
              </w:rPr>
            </w:pPr>
          </w:p>
        </w:tc>
        <w:tc>
          <w:tcPr>
            <w:tcW w:w="954" w:type="dxa"/>
            <w:vAlign w:val="center"/>
          </w:tcPr>
          <w:p w14:paraId="4A36CB7E" w14:textId="5D5AEBFC" w:rsidR="000B632A" w:rsidRPr="000F2280" w:rsidRDefault="000B632A" w:rsidP="004278AB">
            <w:pPr>
              <w:spacing w:line="240" w:lineRule="auto"/>
              <w:ind w:firstLine="0"/>
              <w:jc w:val="center"/>
              <w:rPr>
                <w:rFonts w:ascii="Arial" w:hAnsi="Arial" w:cs="Arial"/>
                <w:sz w:val="18"/>
                <w:szCs w:val="18"/>
              </w:rPr>
            </w:pPr>
            <w:r w:rsidRPr="000F2280">
              <w:rPr>
                <w:rFonts w:ascii="Arial" w:hAnsi="Arial" w:cs="Arial"/>
                <w:sz w:val="18"/>
                <w:szCs w:val="18"/>
              </w:rPr>
              <w:t>0</w:t>
            </w:r>
            <w:r w:rsidR="004278AB" w:rsidRPr="000F2280">
              <w:rPr>
                <w:rFonts w:ascii="Arial" w:hAnsi="Arial" w:cs="Arial"/>
                <w:sz w:val="18"/>
                <w:szCs w:val="18"/>
              </w:rPr>
              <w:t>3</w:t>
            </w:r>
          </w:p>
        </w:tc>
        <w:tc>
          <w:tcPr>
            <w:tcW w:w="2126" w:type="dxa"/>
            <w:vAlign w:val="center"/>
          </w:tcPr>
          <w:p w14:paraId="332986FA" w14:textId="77777777" w:rsidR="000B632A" w:rsidRPr="000F2280" w:rsidRDefault="000B632A" w:rsidP="008560C0">
            <w:pPr>
              <w:keepNext/>
              <w:spacing w:line="240" w:lineRule="auto"/>
              <w:ind w:firstLine="0"/>
              <w:rPr>
                <w:rFonts w:ascii="Arial" w:hAnsi="Arial" w:cs="Arial"/>
                <w:sz w:val="18"/>
                <w:szCs w:val="18"/>
              </w:rPr>
            </w:pPr>
            <w:r w:rsidRPr="000F2280">
              <w:rPr>
                <w:rFonts w:ascii="Arial" w:hAnsi="Arial" w:cs="Arial"/>
                <w:sz w:val="18"/>
                <w:szCs w:val="18"/>
              </w:rPr>
              <w:t>Por dia, a contar da comunicação oficial.</w:t>
            </w:r>
          </w:p>
        </w:tc>
      </w:tr>
      <w:bookmarkEnd w:id="107"/>
      <w:tr w:rsidR="0096424D" w:rsidRPr="001D14DC" w14:paraId="238D39B8" w14:textId="77777777" w:rsidTr="002E495C">
        <w:trPr>
          <w:jc w:val="center"/>
        </w:trPr>
        <w:tc>
          <w:tcPr>
            <w:tcW w:w="5850" w:type="dxa"/>
            <w:vAlign w:val="center"/>
          </w:tcPr>
          <w:p w14:paraId="1F83B766" w14:textId="488C5BD5" w:rsidR="0096424D" w:rsidRPr="000F2280" w:rsidRDefault="0096424D" w:rsidP="008560C0">
            <w:pPr>
              <w:spacing w:line="240" w:lineRule="auto"/>
              <w:ind w:firstLine="454"/>
              <w:jc w:val="both"/>
              <w:rPr>
                <w:rFonts w:ascii="Arial" w:hAnsi="Arial" w:cs="Arial"/>
                <w:sz w:val="18"/>
                <w:szCs w:val="18"/>
              </w:rPr>
            </w:pPr>
            <w:r w:rsidRPr="000F2280">
              <w:rPr>
                <w:rFonts w:ascii="Arial" w:hAnsi="Arial" w:cs="Arial"/>
                <w:sz w:val="18"/>
                <w:szCs w:val="18"/>
              </w:rPr>
              <w:t xml:space="preserve">Cumprir o cronograma </w:t>
            </w:r>
            <w:r w:rsidR="002E495C">
              <w:rPr>
                <w:rFonts w:ascii="Arial" w:hAnsi="Arial" w:cs="Arial"/>
                <w:sz w:val="18"/>
                <w:szCs w:val="18"/>
              </w:rPr>
              <w:t>de fornecimento e instalação do equipamento.</w:t>
            </w:r>
          </w:p>
        </w:tc>
        <w:tc>
          <w:tcPr>
            <w:tcW w:w="954" w:type="dxa"/>
            <w:vAlign w:val="center"/>
          </w:tcPr>
          <w:p w14:paraId="1B1F756F" w14:textId="7A919A47" w:rsidR="0096424D" w:rsidRPr="000F2280" w:rsidRDefault="0096424D" w:rsidP="008560C0">
            <w:pPr>
              <w:spacing w:line="240" w:lineRule="auto"/>
              <w:ind w:firstLine="0"/>
              <w:jc w:val="center"/>
              <w:rPr>
                <w:rFonts w:ascii="Arial" w:hAnsi="Arial" w:cs="Arial"/>
                <w:sz w:val="18"/>
                <w:szCs w:val="18"/>
              </w:rPr>
            </w:pPr>
            <w:r w:rsidRPr="000F2280">
              <w:rPr>
                <w:rFonts w:ascii="Arial" w:hAnsi="Arial" w:cs="Arial"/>
                <w:bCs/>
                <w:sz w:val="18"/>
                <w:szCs w:val="18"/>
              </w:rPr>
              <w:t>03</w:t>
            </w:r>
          </w:p>
        </w:tc>
        <w:tc>
          <w:tcPr>
            <w:tcW w:w="2126" w:type="dxa"/>
            <w:vAlign w:val="center"/>
          </w:tcPr>
          <w:p w14:paraId="20E8F1B4" w14:textId="3ED8A090" w:rsidR="0096424D" w:rsidRPr="000F2280" w:rsidRDefault="0096424D" w:rsidP="008560C0">
            <w:pPr>
              <w:keepNext/>
              <w:spacing w:line="240" w:lineRule="auto"/>
              <w:ind w:firstLine="0"/>
              <w:rPr>
                <w:rFonts w:ascii="Arial" w:hAnsi="Arial" w:cs="Arial"/>
                <w:sz w:val="18"/>
                <w:szCs w:val="18"/>
              </w:rPr>
            </w:pPr>
            <w:r w:rsidRPr="000F2280">
              <w:rPr>
                <w:rFonts w:ascii="Arial" w:hAnsi="Arial" w:cs="Arial"/>
                <w:bCs/>
                <w:sz w:val="18"/>
                <w:szCs w:val="18"/>
              </w:rPr>
              <w:t>Por dia, a contar da notificação oficial</w:t>
            </w:r>
          </w:p>
        </w:tc>
      </w:tr>
      <w:tr w:rsidR="00511CF6" w:rsidRPr="001D14DC" w14:paraId="1AA8139F" w14:textId="77777777" w:rsidTr="002E495C">
        <w:trPr>
          <w:jc w:val="center"/>
        </w:trPr>
        <w:tc>
          <w:tcPr>
            <w:tcW w:w="5850" w:type="dxa"/>
            <w:vAlign w:val="center"/>
          </w:tcPr>
          <w:p w14:paraId="037A44FF" w14:textId="55366F2F" w:rsidR="00511CF6" w:rsidRPr="000F2280" w:rsidRDefault="00511CF6" w:rsidP="002E495C">
            <w:pPr>
              <w:spacing w:line="240" w:lineRule="auto"/>
              <w:ind w:firstLine="454"/>
              <w:rPr>
                <w:rFonts w:ascii="Arial" w:hAnsi="Arial" w:cs="Arial"/>
                <w:sz w:val="18"/>
                <w:szCs w:val="18"/>
              </w:rPr>
            </w:pPr>
            <w:r w:rsidRPr="000F2280">
              <w:rPr>
                <w:rFonts w:ascii="Arial" w:hAnsi="Arial" w:cs="Arial"/>
                <w:sz w:val="18"/>
                <w:szCs w:val="18"/>
              </w:rPr>
              <w:t xml:space="preserve">Cumprir as normas de Saúde, Segurança do Trabalho e Meio Ambiente </w:t>
            </w:r>
          </w:p>
        </w:tc>
        <w:tc>
          <w:tcPr>
            <w:tcW w:w="954" w:type="dxa"/>
            <w:vAlign w:val="center"/>
          </w:tcPr>
          <w:p w14:paraId="04B5AB27" w14:textId="2A41EC88" w:rsidR="00511CF6" w:rsidRPr="000F2280" w:rsidRDefault="00511CF6" w:rsidP="00511CF6">
            <w:pPr>
              <w:spacing w:line="240" w:lineRule="auto"/>
              <w:ind w:firstLine="0"/>
              <w:jc w:val="center"/>
              <w:rPr>
                <w:rFonts w:ascii="Arial" w:hAnsi="Arial" w:cs="Arial"/>
                <w:bCs/>
                <w:sz w:val="18"/>
                <w:szCs w:val="18"/>
              </w:rPr>
            </w:pPr>
            <w:r w:rsidRPr="000F2280">
              <w:rPr>
                <w:rFonts w:ascii="Arial" w:hAnsi="Arial" w:cs="Arial"/>
                <w:bCs/>
                <w:sz w:val="18"/>
                <w:szCs w:val="18"/>
              </w:rPr>
              <w:t>03</w:t>
            </w:r>
          </w:p>
        </w:tc>
        <w:tc>
          <w:tcPr>
            <w:tcW w:w="2126" w:type="dxa"/>
            <w:vAlign w:val="center"/>
          </w:tcPr>
          <w:p w14:paraId="4873B9B4" w14:textId="3E1BE51D" w:rsidR="00511CF6" w:rsidRPr="000F2280" w:rsidRDefault="00511CF6" w:rsidP="00511CF6">
            <w:pPr>
              <w:keepNext/>
              <w:spacing w:line="240" w:lineRule="auto"/>
              <w:ind w:firstLine="0"/>
              <w:rPr>
                <w:rFonts w:ascii="Arial" w:hAnsi="Arial" w:cs="Arial"/>
                <w:bCs/>
                <w:sz w:val="18"/>
                <w:szCs w:val="18"/>
              </w:rPr>
            </w:pPr>
            <w:r w:rsidRPr="000F2280">
              <w:rPr>
                <w:rFonts w:ascii="Arial" w:hAnsi="Arial" w:cs="Arial"/>
                <w:bCs/>
                <w:sz w:val="18"/>
                <w:szCs w:val="18"/>
              </w:rPr>
              <w:t>Por dia, a contar da notificação oficial</w:t>
            </w:r>
          </w:p>
        </w:tc>
      </w:tr>
    </w:tbl>
    <w:p w14:paraId="6B7022A8" w14:textId="77777777" w:rsidR="000F2280" w:rsidRDefault="000F2280" w:rsidP="000F2280">
      <w:pPr>
        <w:pStyle w:val="Legenda"/>
        <w:spacing w:after="0"/>
        <w:jc w:val="center"/>
        <w:rPr>
          <w:rFonts w:ascii="Arial" w:hAnsi="Arial" w:cs="Arial"/>
          <w:i w:val="0"/>
          <w:color w:val="000000" w:themeColor="text1"/>
        </w:rPr>
      </w:pPr>
      <w:bookmarkStart w:id="109" w:name="_Ref20732239"/>
      <w:bookmarkStart w:id="110" w:name="_Ref400005869"/>
    </w:p>
    <w:p w14:paraId="06AF23F7" w14:textId="0C1F111F" w:rsidR="00CA420C" w:rsidRPr="001D14DC" w:rsidRDefault="005C2942" w:rsidP="000F2280">
      <w:pPr>
        <w:pStyle w:val="Legenda"/>
        <w:spacing w:after="0"/>
        <w:jc w:val="center"/>
        <w:rPr>
          <w:rFonts w:ascii="Arial" w:hAnsi="Arial" w:cs="Arial"/>
          <w:i w:val="0"/>
          <w:color w:val="000000" w:themeColor="text1"/>
          <w:sz w:val="20"/>
          <w:szCs w:val="20"/>
        </w:rPr>
      </w:pPr>
      <w:r w:rsidRPr="001D14DC">
        <w:rPr>
          <w:rFonts w:ascii="Arial" w:hAnsi="Arial" w:cs="Arial"/>
          <w:i w:val="0"/>
          <w:color w:val="000000" w:themeColor="text1"/>
        </w:rPr>
        <w:t xml:space="preserve">Tabela </w:t>
      </w:r>
      <w:bookmarkEnd w:id="109"/>
      <w:r w:rsidR="00F05D06" w:rsidRPr="001D14DC">
        <w:rPr>
          <w:rFonts w:ascii="Arial" w:hAnsi="Arial" w:cs="Arial"/>
          <w:i w:val="0"/>
          <w:color w:val="000000" w:themeColor="text1"/>
        </w:rPr>
        <w:t>5</w:t>
      </w:r>
      <w:r w:rsidRPr="001D14DC">
        <w:rPr>
          <w:rFonts w:ascii="Arial" w:hAnsi="Arial" w:cs="Arial"/>
          <w:i w:val="0"/>
          <w:color w:val="000000" w:themeColor="text1"/>
        </w:rPr>
        <w:t>: Pontos de Responsabilidade da Contratada</w:t>
      </w:r>
    </w:p>
    <w:p w14:paraId="00077C56" w14:textId="77777777" w:rsidR="000F2280" w:rsidRDefault="000F2280" w:rsidP="006A76DC">
      <w:pPr>
        <w:pStyle w:val="PargrafodaLista"/>
        <w:spacing w:after="0" w:line="360" w:lineRule="auto"/>
        <w:ind w:left="0" w:firstLine="851"/>
        <w:contextualSpacing w:val="0"/>
        <w:jc w:val="both"/>
        <w:rPr>
          <w:rFonts w:ascii="Arial" w:hAnsi="Arial" w:cs="Arial"/>
          <w:sz w:val="20"/>
          <w:szCs w:val="20"/>
        </w:rPr>
      </w:pPr>
    </w:p>
    <w:p w14:paraId="5F593980" w14:textId="392ECEDE" w:rsidR="006A76DC" w:rsidRPr="001D14DC" w:rsidRDefault="006A76DC" w:rsidP="006A76DC">
      <w:pPr>
        <w:pStyle w:val="PargrafodaLista"/>
        <w:spacing w:after="0" w:line="360" w:lineRule="auto"/>
        <w:ind w:left="0" w:firstLine="851"/>
        <w:contextualSpacing w:val="0"/>
        <w:jc w:val="both"/>
        <w:rPr>
          <w:rFonts w:ascii="Arial" w:hAnsi="Arial" w:cs="Arial"/>
          <w:sz w:val="20"/>
          <w:szCs w:val="20"/>
        </w:rPr>
      </w:pPr>
      <w:r w:rsidRPr="001D14DC">
        <w:rPr>
          <w:rFonts w:ascii="Arial" w:hAnsi="Arial" w:cs="Arial"/>
          <w:sz w:val="20"/>
          <w:szCs w:val="20"/>
        </w:rPr>
        <w:t>A aplicação da multa moratória</w:t>
      </w:r>
      <w:r w:rsidR="00C47C54" w:rsidRPr="001D14DC">
        <w:rPr>
          <w:rFonts w:ascii="Arial" w:hAnsi="Arial" w:cs="Arial"/>
          <w:sz w:val="20"/>
          <w:szCs w:val="20"/>
        </w:rPr>
        <w:t>, após regular processo administrativo,</w:t>
      </w:r>
      <w:r w:rsidRPr="001D14DC">
        <w:rPr>
          <w:rFonts w:ascii="Arial" w:hAnsi="Arial" w:cs="Arial"/>
          <w:sz w:val="20"/>
          <w:szCs w:val="20"/>
        </w:rPr>
        <w:t xml:space="preserve"> não impede que a EMAP rescinda </w:t>
      </w:r>
      <w:r w:rsidR="00C47C54" w:rsidRPr="001D14DC">
        <w:rPr>
          <w:rFonts w:ascii="Arial" w:hAnsi="Arial" w:cs="Arial"/>
          <w:sz w:val="20"/>
          <w:szCs w:val="20"/>
        </w:rPr>
        <w:t>o C</w:t>
      </w:r>
      <w:r w:rsidRPr="001D14DC">
        <w:rPr>
          <w:rFonts w:ascii="Arial" w:hAnsi="Arial" w:cs="Arial"/>
          <w:sz w:val="20"/>
          <w:szCs w:val="20"/>
        </w:rPr>
        <w:t>ontrato e apl</w:t>
      </w:r>
      <w:r w:rsidR="00C47C54" w:rsidRPr="001D14DC">
        <w:rPr>
          <w:rFonts w:ascii="Arial" w:hAnsi="Arial" w:cs="Arial"/>
          <w:sz w:val="20"/>
          <w:szCs w:val="20"/>
        </w:rPr>
        <w:t>ique as outras sanções cabíveis, descritas nas alíneas a) e c)</w:t>
      </w:r>
    </w:p>
    <w:p w14:paraId="22BFF536" w14:textId="77777777" w:rsidR="00C47C54" w:rsidRPr="001D14DC" w:rsidRDefault="00C47C54" w:rsidP="006428BD">
      <w:pPr>
        <w:pStyle w:val="PargrafodaLista"/>
        <w:spacing w:after="0" w:line="360" w:lineRule="auto"/>
        <w:ind w:left="0" w:firstLine="709"/>
        <w:contextualSpacing w:val="0"/>
        <w:jc w:val="both"/>
        <w:rPr>
          <w:rFonts w:ascii="Arial" w:hAnsi="Arial" w:cs="Arial"/>
          <w:sz w:val="20"/>
          <w:szCs w:val="20"/>
        </w:rPr>
      </w:pPr>
    </w:p>
    <w:p w14:paraId="505E9367" w14:textId="177ED363" w:rsidR="00382AA4" w:rsidRPr="001D14DC" w:rsidRDefault="00C47C54" w:rsidP="006428BD">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Quanto a alínea c) </w:t>
      </w:r>
      <w:r w:rsidR="006428BD" w:rsidRPr="001D14DC">
        <w:rPr>
          <w:rFonts w:ascii="Arial" w:hAnsi="Arial" w:cs="Arial"/>
          <w:sz w:val="20"/>
          <w:szCs w:val="20"/>
        </w:rPr>
        <w:t xml:space="preserve">A </w:t>
      </w:r>
      <w:r w:rsidRPr="001D14DC">
        <w:rPr>
          <w:rFonts w:ascii="Arial" w:hAnsi="Arial" w:cs="Arial"/>
          <w:sz w:val="20"/>
          <w:szCs w:val="20"/>
        </w:rPr>
        <w:t>“</w:t>
      </w:r>
      <w:r w:rsidR="00382AA4" w:rsidRPr="001D14DC">
        <w:rPr>
          <w:rFonts w:ascii="Arial" w:hAnsi="Arial" w:cs="Arial"/>
          <w:b/>
          <w:sz w:val="20"/>
          <w:szCs w:val="20"/>
        </w:rPr>
        <w:t xml:space="preserve">Suspensão temporária de participação em licitação e impedimento de contratar com a </w:t>
      </w:r>
      <w:r w:rsidR="00692C1A" w:rsidRPr="001D14DC">
        <w:rPr>
          <w:rFonts w:ascii="Arial" w:hAnsi="Arial" w:cs="Arial"/>
          <w:b/>
          <w:sz w:val="20"/>
          <w:szCs w:val="20"/>
        </w:rPr>
        <w:t>EMAP</w:t>
      </w:r>
      <w:r w:rsidRPr="001D14DC">
        <w:rPr>
          <w:rFonts w:ascii="Arial" w:hAnsi="Arial" w:cs="Arial"/>
          <w:sz w:val="20"/>
          <w:szCs w:val="20"/>
        </w:rPr>
        <w:t>”</w:t>
      </w:r>
      <w:r w:rsidR="00382AA4" w:rsidRPr="001D14DC">
        <w:rPr>
          <w:rFonts w:ascii="Arial" w:hAnsi="Arial" w:cs="Arial"/>
          <w:sz w:val="20"/>
          <w:szCs w:val="20"/>
        </w:rPr>
        <w:t xml:space="preserve"> pelo prazo de até 02 (dois) anos</w:t>
      </w:r>
      <w:bookmarkEnd w:id="110"/>
      <w:r w:rsidR="00C90EE8" w:rsidRPr="001D14DC">
        <w:rPr>
          <w:rFonts w:ascii="Arial" w:hAnsi="Arial" w:cs="Arial"/>
          <w:sz w:val="20"/>
          <w:szCs w:val="20"/>
        </w:rPr>
        <w:t>. Serão motivos suficientes para emissão de penalidade disposta na alínea c:</w:t>
      </w:r>
    </w:p>
    <w:p w14:paraId="7EA8C906" w14:textId="28DC5F3E" w:rsidR="00C90EE8" w:rsidRPr="001D14DC" w:rsidRDefault="00C90EE8" w:rsidP="00341E51">
      <w:pPr>
        <w:pStyle w:val="PargrafodaLista"/>
        <w:numPr>
          <w:ilvl w:val="0"/>
          <w:numId w:val="50"/>
        </w:numPr>
        <w:spacing w:after="0" w:line="360" w:lineRule="auto"/>
        <w:contextualSpacing w:val="0"/>
        <w:jc w:val="both"/>
        <w:rPr>
          <w:rFonts w:ascii="Arial" w:hAnsi="Arial" w:cs="Arial"/>
          <w:sz w:val="20"/>
          <w:szCs w:val="20"/>
        </w:rPr>
      </w:pPr>
      <w:r w:rsidRPr="001D14DC">
        <w:rPr>
          <w:rFonts w:ascii="Arial" w:hAnsi="Arial" w:cs="Arial"/>
          <w:sz w:val="20"/>
          <w:szCs w:val="20"/>
        </w:rPr>
        <w:lastRenderedPageBreak/>
        <w:t xml:space="preserve">Abandono do contrato por um período superior a 30 dias;  </w:t>
      </w:r>
    </w:p>
    <w:p w14:paraId="77BC155A" w14:textId="59E7FC52" w:rsidR="00BE66D0" w:rsidRPr="001D14DC" w:rsidRDefault="00BE66D0" w:rsidP="00341E51">
      <w:pPr>
        <w:pStyle w:val="PargrafodaLista"/>
        <w:numPr>
          <w:ilvl w:val="0"/>
          <w:numId w:val="50"/>
        </w:numPr>
        <w:spacing w:after="0" w:line="360" w:lineRule="auto"/>
        <w:contextualSpacing w:val="0"/>
        <w:jc w:val="both"/>
        <w:rPr>
          <w:rFonts w:ascii="Arial" w:hAnsi="Arial" w:cs="Arial"/>
          <w:sz w:val="20"/>
          <w:szCs w:val="20"/>
        </w:rPr>
      </w:pPr>
      <w:r w:rsidRPr="001D14DC">
        <w:rPr>
          <w:rFonts w:ascii="Arial" w:hAnsi="Arial" w:cs="Arial"/>
          <w:sz w:val="20"/>
          <w:szCs w:val="20"/>
        </w:rPr>
        <w:t>Falsificação de qualquer documentação de comprovação de condições de habilitação identificada em qualquer fase do contrato.</w:t>
      </w:r>
    </w:p>
    <w:p w14:paraId="18DD83E1" w14:textId="77777777" w:rsidR="00C47C54" w:rsidRPr="001D14DC" w:rsidRDefault="00C47C54" w:rsidP="006428BD">
      <w:pPr>
        <w:pStyle w:val="PargrafodaLista"/>
        <w:spacing w:after="0" w:line="360" w:lineRule="auto"/>
        <w:ind w:left="0" w:firstLine="709"/>
        <w:contextualSpacing w:val="0"/>
        <w:jc w:val="both"/>
        <w:rPr>
          <w:rFonts w:ascii="Arial" w:hAnsi="Arial" w:cs="Arial"/>
          <w:sz w:val="20"/>
          <w:szCs w:val="20"/>
        </w:rPr>
      </w:pPr>
    </w:p>
    <w:p w14:paraId="0ADA2EDB" w14:textId="69919C9F" w:rsidR="00382AA4" w:rsidRPr="001D14DC" w:rsidRDefault="00D96587" w:rsidP="006428BD">
      <w:pPr>
        <w:pStyle w:val="PargrafodaLista"/>
        <w:spacing w:after="0" w:line="360" w:lineRule="auto"/>
        <w:ind w:left="0" w:firstLine="709"/>
        <w:contextualSpacing w:val="0"/>
        <w:jc w:val="both"/>
        <w:rPr>
          <w:rFonts w:ascii="Arial" w:hAnsi="Arial" w:cs="Arial"/>
          <w:sz w:val="20"/>
          <w:szCs w:val="20"/>
        </w:rPr>
      </w:pPr>
      <w:r>
        <w:rPr>
          <w:rFonts w:ascii="Arial" w:hAnsi="Arial" w:cs="Arial"/>
          <w:sz w:val="20"/>
          <w:szCs w:val="20"/>
        </w:rPr>
        <w:t>A C</w:t>
      </w:r>
      <w:r w:rsidR="00AF0633" w:rsidRPr="001D14DC">
        <w:rPr>
          <w:rFonts w:ascii="Arial" w:hAnsi="Arial" w:cs="Arial"/>
          <w:sz w:val="20"/>
          <w:szCs w:val="20"/>
        </w:rPr>
        <w:t xml:space="preserve">ontratada que for sancionada conforme alínea c) será declarada como </w:t>
      </w:r>
      <w:r w:rsidR="001F28D0" w:rsidRPr="001D14DC">
        <w:rPr>
          <w:rFonts w:ascii="Arial" w:hAnsi="Arial" w:cs="Arial"/>
          <w:sz w:val="20"/>
          <w:szCs w:val="20"/>
        </w:rPr>
        <w:t>inidônea para</w:t>
      </w:r>
      <w:r w:rsidR="00382AA4" w:rsidRPr="001D14DC">
        <w:rPr>
          <w:rFonts w:ascii="Arial" w:hAnsi="Arial" w:cs="Arial"/>
          <w:sz w:val="20"/>
          <w:szCs w:val="20"/>
        </w:rPr>
        <w:t xml:space="preserve"> licitar ou contratar com a </w:t>
      </w:r>
      <w:r w:rsidR="00AF0633" w:rsidRPr="001D14DC">
        <w:rPr>
          <w:rFonts w:ascii="Arial" w:hAnsi="Arial" w:cs="Arial"/>
          <w:sz w:val="20"/>
          <w:szCs w:val="20"/>
        </w:rPr>
        <w:t>EMAP e permanecerá nesta condição</w:t>
      </w:r>
      <w:r w:rsidR="00382AA4" w:rsidRPr="001D14DC">
        <w:rPr>
          <w:rFonts w:ascii="Arial" w:hAnsi="Arial" w:cs="Arial"/>
          <w:sz w:val="20"/>
          <w:szCs w:val="20"/>
        </w:rPr>
        <w:t xml:space="preserve"> enquanto perdurarem os motivos determinantes da punição ou até que seja promovida a reabilitação perante a </w:t>
      </w:r>
      <w:r w:rsidR="00AF0633" w:rsidRPr="001D14DC">
        <w:rPr>
          <w:rFonts w:ascii="Arial" w:hAnsi="Arial" w:cs="Arial"/>
          <w:sz w:val="20"/>
          <w:szCs w:val="20"/>
        </w:rPr>
        <w:t>EMAP,</w:t>
      </w:r>
      <w:r w:rsidR="00382AA4" w:rsidRPr="001D14DC">
        <w:rPr>
          <w:rFonts w:ascii="Arial" w:hAnsi="Arial" w:cs="Arial"/>
          <w:sz w:val="20"/>
          <w:szCs w:val="20"/>
        </w:rPr>
        <w:t xml:space="preserve"> que será concedida sempre que a </w:t>
      </w:r>
      <w:r w:rsidR="00333E3C" w:rsidRPr="001D14DC">
        <w:rPr>
          <w:rFonts w:ascii="Arial" w:hAnsi="Arial" w:cs="Arial"/>
          <w:sz w:val="20"/>
          <w:szCs w:val="20"/>
        </w:rPr>
        <w:t xml:space="preserve">Contratada </w:t>
      </w:r>
      <w:r w:rsidR="00382AA4" w:rsidRPr="001D14DC">
        <w:rPr>
          <w:rFonts w:ascii="Arial" w:hAnsi="Arial" w:cs="Arial"/>
          <w:sz w:val="20"/>
          <w:szCs w:val="20"/>
        </w:rPr>
        <w:t>ressarcir a Administração pelos prejuízos resultantes e</w:t>
      </w:r>
      <w:r w:rsidR="00BF4278" w:rsidRPr="001D14DC">
        <w:rPr>
          <w:rFonts w:ascii="Arial" w:hAnsi="Arial" w:cs="Arial"/>
          <w:sz w:val="20"/>
          <w:szCs w:val="20"/>
        </w:rPr>
        <w:t>/ou</w:t>
      </w:r>
      <w:r w:rsidR="00382AA4" w:rsidRPr="001D14DC">
        <w:rPr>
          <w:rFonts w:ascii="Arial" w:hAnsi="Arial" w:cs="Arial"/>
          <w:sz w:val="20"/>
          <w:szCs w:val="20"/>
        </w:rPr>
        <w:t xml:space="preserve"> depois de decorrido o prazo da sanção aplicada. </w:t>
      </w:r>
    </w:p>
    <w:p w14:paraId="02706B11" w14:textId="77777777" w:rsidR="000B632A" w:rsidRPr="001D14DC" w:rsidRDefault="000B632A"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As multas poderão ser aplicadas cumulativamente, caso um mesmo evento se enquadre em mais de uma das hipóteses citadas nos subitens acima listados.</w:t>
      </w:r>
    </w:p>
    <w:p w14:paraId="2DC82399" w14:textId="3FFD35AA" w:rsidR="000B632A" w:rsidRPr="001D14DC" w:rsidRDefault="000B632A"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A aplicação de qualquer uma das penalidades previstas realizar-se-á por meio de processo administrativo em que se assegurará o contraditório e a ampla defesa</w:t>
      </w:r>
      <w:r w:rsidR="00D32239" w:rsidRPr="001D14DC">
        <w:rPr>
          <w:rFonts w:ascii="Arial" w:hAnsi="Arial" w:cs="Arial"/>
          <w:sz w:val="20"/>
          <w:szCs w:val="20"/>
        </w:rPr>
        <w:t>, por parte da Contratada.</w:t>
      </w:r>
    </w:p>
    <w:p w14:paraId="720A75CE" w14:textId="20DB8D83" w:rsidR="000B632A" w:rsidRPr="001D14DC" w:rsidRDefault="000B632A"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w:t>
      </w:r>
      <w:r w:rsidR="00333E3C" w:rsidRPr="001D14DC">
        <w:rPr>
          <w:rFonts w:ascii="Arial" w:hAnsi="Arial" w:cs="Arial"/>
          <w:sz w:val="20"/>
          <w:szCs w:val="20"/>
        </w:rPr>
        <w:t>EMAP</w:t>
      </w:r>
      <w:r w:rsidRPr="001D14DC">
        <w:rPr>
          <w:rFonts w:ascii="Arial" w:hAnsi="Arial" w:cs="Arial"/>
          <w:sz w:val="20"/>
          <w:szCs w:val="20"/>
        </w:rPr>
        <w:t xml:space="preserve">, na aplicação das sanções, levará em consideração a gravidade da conduta da </w:t>
      </w:r>
      <w:r w:rsidR="00333E3C" w:rsidRPr="001D14DC">
        <w:rPr>
          <w:rFonts w:ascii="Arial" w:hAnsi="Arial" w:cs="Arial"/>
          <w:sz w:val="20"/>
          <w:szCs w:val="20"/>
        </w:rPr>
        <w:t>Contratada</w:t>
      </w:r>
      <w:r w:rsidRPr="001D14DC">
        <w:rPr>
          <w:rFonts w:ascii="Arial" w:hAnsi="Arial" w:cs="Arial"/>
          <w:sz w:val="20"/>
          <w:szCs w:val="20"/>
        </w:rPr>
        <w:t xml:space="preserve">, o caráter educativo da pena, bem como o dano causado à </w:t>
      </w:r>
      <w:r w:rsidR="00333E3C" w:rsidRPr="001D14DC">
        <w:rPr>
          <w:rFonts w:ascii="Arial" w:hAnsi="Arial" w:cs="Arial"/>
          <w:sz w:val="20"/>
          <w:szCs w:val="20"/>
        </w:rPr>
        <w:t>EMAP</w:t>
      </w:r>
      <w:r w:rsidRPr="001D14DC">
        <w:rPr>
          <w:rFonts w:ascii="Arial" w:hAnsi="Arial" w:cs="Arial"/>
          <w:sz w:val="20"/>
          <w:szCs w:val="20"/>
        </w:rPr>
        <w:t xml:space="preserve">, observando o princípio da proporcionalidade.   </w:t>
      </w:r>
    </w:p>
    <w:p w14:paraId="16564CC9" w14:textId="2CF7C7E3" w:rsidR="000B632A" w:rsidRPr="001D14DC" w:rsidRDefault="000B632A" w:rsidP="00CD39AB">
      <w:pPr>
        <w:pStyle w:val="PargrafodaLista"/>
        <w:spacing w:after="0" w:line="360" w:lineRule="auto"/>
        <w:ind w:left="0" w:firstLine="709"/>
        <w:contextualSpacing w:val="0"/>
        <w:jc w:val="both"/>
        <w:rPr>
          <w:rFonts w:ascii="Arial" w:hAnsi="Arial" w:cs="Arial"/>
          <w:color w:val="000000"/>
          <w:sz w:val="20"/>
          <w:szCs w:val="20"/>
        </w:rPr>
      </w:pPr>
      <w:r w:rsidRPr="001D14DC">
        <w:rPr>
          <w:rFonts w:ascii="Arial" w:hAnsi="Arial" w:cs="Arial"/>
          <w:sz w:val="20"/>
          <w:szCs w:val="20"/>
        </w:rPr>
        <w:t xml:space="preserve">As multas devidas e/ou os prejuízos causados à </w:t>
      </w:r>
      <w:r w:rsidR="00333E3C" w:rsidRPr="001D14DC">
        <w:rPr>
          <w:rFonts w:ascii="Arial" w:hAnsi="Arial" w:cs="Arial"/>
          <w:sz w:val="20"/>
          <w:szCs w:val="20"/>
        </w:rPr>
        <w:t>EMAP</w:t>
      </w:r>
      <w:r w:rsidR="00B27564" w:rsidRPr="001D14DC">
        <w:rPr>
          <w:rFonts w:ascii="Arial" w:hAnsi="Arial" w:cs="Arial"/>
          <w:sz w:val="20"/>
          <w:szCs w:val="20"/>
        </w:rPr>
        <w:t xml:space="preserve"> serão descontadas da Garantia de Execução do Contrato e em caso de </w:t>
      </w:r>
      <w:r w:rsidR="00B27564" w:rsidRPr="001D14DC">
        <w:rPr>
          <w:rFonts w:ascii="Arial" w:hAnsi="Arial" w:cs="Arial"/>
          <w:color w:val="000000"/>
          <w:sz w:val="20"/>
          <w:szCs w:val="20"/>
        </w:rPr>
        <w:t>valor superior ao valor da garantia prestada, além da perda desta, responderá o contratado pela sua diferença, a qual será descontada dos pagamentos eventualmente devidos ou, ainda, quando for o caso, cobrada judicialmente.</w:t>
      </w:r>
    </w:p>
    <w:p w14:paraId="452FF3B7" w14:textId="5B828EE8" w:rsidR="008F0F58" w:rsidRPr="001D14DC" w:rsidRDefault="008F0F58" w:rsidP="008F0F58">
      <w:pPr>
        <w:pStyle w:val="PargrafodaLista"/>
        <w:spacing w:after="0" w:line="360" w:lineRule="auto"/>
        <w:ind w:left="0" w:firstLine="709"/>
        <w:contextualSpacing w:val="0"/>
        <w:jc w:val="both"/>
        <w:rPr>
          <w:rFonts w:ascii="Arial" w:hAnsi="Arial" w:cs="Arial"/>
          <w:strike/>
          <w:sz w:val="20"/>
          <w:szCs w:val="20"/>
        </w:rPr>
      </w:pPr>
      <w:r w:rsidRPr="001D14DC">
        <w:rPr>
          <w:rFonts w:ascii="Arial" w:hAnsi="Arial" w:cs="Arial"/>
          <w:color w:val="000000"/>
          <w:sz w:val="20"/>
          <w:szCs w:val="20"/>
        </w:rPr>
        <w:t xml:space="preserve">Após aplicação da penalidade, a </w:t>
      </w:r>
      <w:r w:rsidR="00D96587" w:rsidRPr="001D14DC">
        <w:rPr>
          <w:rFonts w:ascii="Arial" w:hAnsi="Arial" w:cs="Arial"/>
          <w:color w:val="000000"/>
          <w:sz w:val="20"/>
          <w:szCs w:val="20"/>
        </w:rPr>
        <w:t xml:space="preserve">Contratada </w:t>
      </w:r>
      <w:r w:rsidRPr="001D14DC">
        <w:rPr>
          <w:rFonts w:ascii="Arial" w:hAnsi="Arial" w:cs="Arial"/>
          <w:color w:val="000000"/>
          <w:sz w:val="20"/>
          <w:szCs w:val="20"/>
        </w:rPr>
        <w:t xml:space="preserve">terá o prazo máximo de até 10 dias para apresentação do </w:t>
      </w:r>
      <w:r w:rsidRPr="001D14DC">
        <w:rPr>
          <w:rFonts w:ascii="Arial" w:hAnsi="Arial" w:cs="Arial"/>
          <w:sz w:val="20"/>
          <w:szCs w:val="20"/>
        </w:rPr>
        <w:t>recurso administrativo protocolado junto a EMAP</w:t>
      </w:r>
      <w:r w:rsidR="00B04D04" w:rsidRPr="001D14DC">
        <w:rPr>
          <w:rFonts w:ascii="Arial" w:hAnsi="Arial" w:cs="Arial"/>
          <w:sz w:val="20"/>
          <w:szCs w:val="20"/>
        </w:rPr>
        <w:t>.</w:t>
      </w:r>
    </w:p>
    <w:p w14:paraId="4958C891" w14:textId="1FCC72ED" w:rsidR="000B632A" w:rsidRPr="001D14DC" w:rsidRDefault="000B632A" w:rsidP="00CD39AB">
      <w:pPr>
        <w:spacing w:after="0" w:line="360" w:lineRule="auto"/>
        <w:ind w:firstLine="709"/>
        <w:jc w:val="both"/>
        <w:rPr>
          <w:rFonts w:ascii="Arial" w:hAnsi="Arial" w:cs="Arial"/>
          <w:sz w:val="20"/>
          <w:szCs w:val="20"/>
        </w:rPr>
      </w:pPr>
      <w:r w:rsidRPr="001D14DC">
        <w:rPr>
          <w:rFonts w:ascii="Arial" w:hAnsi="Arial" w:cs="Arial"/>
          <w:sz w:val="20"/>
          <w:szCs w:val="20"/>
        </w:rPr>
        <w:t xml:space="preserve">Em caso de acolhimento das justificativas apresentadas pela </w:t>
      </w:r>
      <w:r w:rsidR="00333E3C" w:rsidRPr="001D14DC">
        <w:rPr>
          <w:rFonts w:ascii="Arial" w:hAnsi="Arial" w:cs="Arial"/>
          <w:sz w:val="20"/>
          <w:szCs w:val="20"/>
        </w:rPr>
        <w:t>Contratada</w:t>
      </w:r>
      <w:r w:rsidRPr="001D14DC">
        <w:rPr>
          <w:rFonts w:ascii="Arial" w:hAnsi="Arial" w:cs="Arial"/>
          <w:sz w:val="20"/>
          <w:szCs w:val="20"/>
        </w:rPr>
        <w:t xml:space="preserve">, o valor retido correspondente à multa calculada, será devolvido à </w:t>
      </w:r>
      <w:r w:rsidR="00333E3C" w:rsidRPr="001D14DC">
        <w:rPr>
          <w:rFonts w:ascii="Arial" w:hAnsi="Arial" w:cs="Arial"/>
          <w:sz w:val="20"/>
          <w:szCs w:val="20"/>
        </w:rPr>
        <w:t>Contratada</w:t>
      </w:r>
      <w:r w:rsidRPr="001D14DC">
        <w:rPr>
          <w:rFonts w:ascii="Arial" w:hAnsi="Arial" w:cs="Arial"/>
          <w:sz w:val="20"/>
          <w:szCs w:val="20"/>
        </w:rPr>
        <w:t>, não se aplicando atualização financeira de qualquer natureza.</w:t>
      </w:r>
    </w:p>
    <w:p w14:paraId="774F90D1" w14:textId="77777777" w:rsidR="00CC5682" w:rsidRPr="001D14DC" w:rsidRDefault="00CC5682" w:rsidP="00333E3C">
      <w:pPr>
        <w:spacing w:after="0" w:line="360" w:lineRule="auto"/>
        <w:jc w:val="both"/>
        <w:rPr>
          <w:rFonts w:ascii="Arial" w:hAnsi="Arial" w:cs="Arial"/>
          <w:sz w:val="20"/>
          <w:szCs w:val="20"/>
        </w:rPr>
      </w:pPr>
    </w:p>
    <w:p w14:paraId="5733DD52" w14:textId="77777777" w:rsidR="00DE1142" w:rsidRPr="001D14DC" w:rsidRDefault="00712351" w:rsidP="007408A5">
      <w:pPr>
        <w:tabs>
          <w:tab w:val="left" w:pos="5220"/>
        </w:tabs>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420EEA2A" w:rsidR="00181BA4" w:rsidRPr="007408A5" w:rsidRDefault="00181BA4" w:rsidP="00341E51">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111" w:name="_Toc427226376"/>
                            <w:bookmarkStart w:id="112" w:name="_Toc427228732"/>
                            <w:bookmarkStart w:id="113" w:name="_Toc16084077"/>
                            <w:bookmarkStart w:id="114" w:name="_Toc16243826"/>
                            <w:bookmarkStart w:id="115" w:name="_Toc20293285"/>
                            <w:bookmarkStart w:id="116" w:name="_Toc20293338"/>
                            <w:r w:rsidRPr="001C4113">
                              <w:rPr>
                                <w:rFonts w:ascii="Arial Narrow" w:hAnsi="Arial Narrow"/>
                                <w:color w:val="FFFFFF" w:themeColor="background1"/>
                                <w:sz w:val="24"/>
                                <w:szCs w:val="24"/>
                              </w:rPr>
                              <w:t>VALOR</w:t>
                            </w:r>
                            <w:bookmarkEnd w:id="111"/>
                            <w:bookmarkEnd w:id="112"/>
                            <w:bookmarkEnd w:id="113"/>
                            <w:bookmarkEnd w:id="114"/>
                            <w:bookmarkEnd w:id="115"/>
                            <w:bookmarkEnd w:id="116"/>
                            <w:r>
                              <w:rPr>
                                <w:rFonts w:ascii="Arial Narrow" w:hAnsi="Arial Narrow"/>
                                <w:color w:val="FFFFFF" w:themeColor="background1"/>
                                <w:sz w:val="24"/>
                                <w:szCs w:val="24"/>
                              </w:rPr>
                              <w:t xml:space="preserve"> DO CONTRATO</w:t>
                            </w:r>
                          </w:p>
                        </w:txbxContent>
                      </wps:txbx>
                      <wps:bodyPr rot="0" vert="horz" wrap="square" lIns="91440" tIns="45720" rIns="91440" bIns="45720" anchor="t" anchorCtr="0">
                        <a:noAutofit/>
                      </wps:bodyPr>
                    </wps:wsp>
                  </a:graphicData>
                </a:graphic>
              </wp:inline>
            </w:drawing>
          </mc:Choice>
          <mc:Fallback>
            <w:pict>
              <v:shape w14:anchorId="5733DDD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14:paraId="5733DE1E" w14:textId="420EEA2A" w:rsidR="00181BA4" w:rsidRPr="007408A5" w:rsidRDefault="00181BA4" w:rsidP="00341E51">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117" w:name="_Toc427226376"/>
                      <w:bookmarkStart w:id="118" w:name="_Toc427228732"/>
                      <w:bookmarkStart w:id="119" w:name="_Toc16084077"/>
                      <w:bookmarkStart w:id="120" w:name="_Toc16243826"/>
                      <w:bookmarkStart w:id="121" w:name="_Toc20293285"/>
                      <w:bookmarkStart w:id="122" w:name="_Toc20293338"/>
                      <w:r w:rsidRPr="001C4113">
                        <w:rPr>
                          <w:rFonts w:ascii="Arial Narrow" w:hAnsi="Arial Narrow"/>
                          <w:color w:val="FFFFFF" w:themeColor="background1"/>
                          <w:sz w:val="24"/>
                          <w:szCs w:val="24"/>
                        </w:rPr>
                        <w:t>VALOR</w:t>
                      </w:r>
                      <w:bookmarkEnd w:id="117"/>
                      <w:bookmarkEnd w:id="118"/>
                      <w:bookmarkEnd w:id="119"/>
                      <w:bookmarkEnd w:id="120"/>
                      <w:bookmarkEnd w:id="121"/>
                      <w:bookmarkEnd w:id="122"/>
                      <w:r>
                        <w:rPr>
                          <w:rFonts w:ascii="Arial Narrow" w:hAnsi="Arial Narrow"/>
                          <w:color w:val="FFFFFF" w:themeColor="background1"/>
                          <w:sz w:val="24"/>
                          <w:szCs w:val="24"/>
                        </w:rPr>
                        <w:t xml:space="preserve"> DO CONTRATO</w:t>
                      </w:r>
                    </w:p>
                  </w:txbxContent>
                </v:textbox>
                <w10:anchorlock/>
              </v:shape>
            </w:pict>
          </mc:Fallback>
        </mc:AlternateContent>
      </w:r>
    </w:p>
    <w:p w14:paraId="47277CA5" w14:textId="7E30ED89" w:rsidR="00FC39D8" w:rsidRPr="001D14DC" w:rsidRDefault="00FC39D8"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Confo</w:t>
      </w:r>
      <w:r w:rsidR="00976C86" w:rsidRPr="001D14DC">
        <w:rPr>
          <w:rFonts w:ascii="Arial" w:hAnsi="Arial" w:cs="Arial"/>
          <w:sz w:val="20"/>
          <w:szCs w:val="20"/>
        </w:rPr>
        <w:t>r</w:t>
      </w:r>
      <w:r w:rsidRPr="001D14DC">
        <w:rPr>
          <w:rFonts w:ascii="Arial" w:hAnsi="Arial" w:cs="Arial"/>
          <w:sz w:val="20"/>
          <w:szCs w:val="20"/>
        </w:rPr>
        <w:t xml:space="preserve">me a </w:t>
      </w:r>
      <w:r w:rsidR="00976C86" w:rsidRPr="001D14DC">
        <w:rPr>
          <w:rFonts w:ascii="Arial" w:hAnsi="Arial" w:cs="Arial"/>
          <w:sz w:val="20"/>
          <w:szCs w:val="20"/>
        </w:rPr>
        <w:t xml:space="preserve">Lei </w:t>
      </w:r>
      <w:r w:rsidRPr="001D14DC">
        <w:rPr>
          <w:rFonts w:ascii="Arial" w:hAnsi="Arial" w:cs="Arial"/>
          <w:sz w:val="20"/>
          <w:szCs w:val="20"/>
        </w:rPr>
        <w:t xml:space="preserve">13.303/2019, art. 34, o valor estimado do contrato celebrado por empresa pública será de caráter sigiloso. </w:t>
      </w:r>
    </w:p>
    <w:p w14:paraId="50E5AD0B" w14:textId="7E77D8EE" w:rsidR="00FC39D8" w:rsidRPr="001D14DC" w:rsidRDefault="00FC39D8"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Dessa forma, disponibilizam-se os modelos da Planilha Orçamentária Sintética e de sua Composição de Custo Unitária</w:t>
      </w:r>
      <w:r w:rsidR="00A660C7" w:rsidRPr="001D14DC">
        <w:rPr>
          <w:rFonts w:ascii="Arial" w:hAnsi="Arial" w:cs="Arial"/>
          <w:sz w:val="20"/>
          <w:szCs w:val="20"/>
        </w:rPr>
        <w:t xml:space="preserve"> em anexo a este </w:t>
      </w:r>
      <w:r w:rsidR="00B04D04" w:rsidRPr="001D14DC">
        <w:rPr>
          <w:rFonts w:ascii="Arial" w:hAnsi="Arial" w:cs="Arial"/>
          <w:sz w:val="20"/>
          <w:szCs w:val="20"/>
        </w:rPr>
        <w:t>Projeto Básico</w:t>
      </w:r>
      <w:r w:rsidRPr="001D14DC">
        <w:rPr>
          <w:rFonts w:ascii="Arial" w:hAnsi="Arial" w:cs="Arial"/>
          <w:sz w:val="20"/>
          <w:szCs w:val="20"/>
        </w:rPr>
        <w:t>.</w:t>
      </w:r>
    </w:p>
    <w:p w14:paraId="162C5671" w14:textId="763EE5FF" w:rsidR="00FC39D8" w:rsidRPr="001D14DC" w:rsidRDefault="00FC39D8"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O p</w:t>
      </w:r>
      <w:r w:rsidR="00770865" w:rsidRPr="001D14DC">
        <w:rPr>
          <w:rFonts w:ascii="Arial" w:hAnsi="Arial" w:cs="Arial"/>
          <w:sz w:val="20"/>
          <w:szCs w:val="20"/>
        </w:rPr>
        <w:t>reço proposto para execução do C</w:t>
      </w:r>
      <w:r w:rsidRPr="001D14DC">
        <w:rPr>
          <w:rFonts w:ascii="Arial" w:hAnsi="Arial" w:cs="Arial"/>
          <w:sz w:val="20"/>
          <w:szCs w:val="20"/>
        </w:rPr>
        <w:t>ontrato, objeto desta licitação será fixo, expresso em reais (R$) e se referirão à data de apresentação das propostas, válidos por 60 (sessenta) dias.</w:t>
      </w:r>
    </w:p>
    <w:p w14:paraId="3DFCDF8E" w14:textId="2C04A35B" w:rsidR="00FC39D8" w:rsidRPr="001D14DC" w:rsidRDefault="00FC39D8"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Na composição dos preços unitários, a licitante deverá utilizar 02 (duas) casas decimais </w:t>
      </w:r>
      <w:r w:rsidR="00976C86" w:rsidRPr="001D14DC">
        <w:rPr>
          <w:rFonts w:ascii="Arial" w:hAnsi="Arial" w:cs="Arial"/>
          <w:sz w:val="20"/>
          <w:szCs w:val="20"/>
        </w:rPr>
        <w:t xml:space="preserve">“truncadas” </w:t>
      </w:r>
      <w:r w:rsidRPr="001D14DC">
        <w:rPr>
          <w:rFonts w:ascii="Arial" w:hAnsi="Arial" w:cs="Arial"/>
          <w:sz w:val="20"/>
          <w:szCs w:val="20"/>
        </w:rPr>
        <w:t>(</w:t>
      </w:r>
      <w:r w:rsidR="00976C86" w:rsidRPr="001D14DC">
        <w:rPr>
          <w:rFonts w:ascii="Arial" w:hAnsi="Arial" w:cs="Arial"/>
          <w:sz w:val="20"/>
          <w:szCs w:val="20"/>
        </w:rPr>
        <w:t xml:space="preserve">padrão </w:t>
      </w:r>
      <w:r w:rsidRPr="001D14DC">
        <w:rPr>
          <w:rFonts w:ascii="Arial" w:hAnsi="Arial" w:cs="Arial"/>
          <w:sz w:val="20"/>
          <w:szCs w:val="20"/>
        </w:rPr>
        <w:t xml:space="preserve">TCU) para evitar correções futuras nas </w:t>
      </w:r>
      <w:r w:rsidR="009C738D" w:rsidRPr="001D14DC">
        <w:rPr>
          <w:rFonts w:ascii="Arial" w:hAnsi="Arial" w:cs="Arial"/>
          <w:sz w:val="20"/>
          <w:szCs w:val="20"/>
        </w:rPr>
        <w:t>Propostas de Preços.</w:t>
      </w:r>
    </w:p>
    <w:p w14:paraId="29190E66" w14:textId="6136BF9F" w:rsidR="00FC39D8" w:rsidRPr="001D14DC" w:rsidRDefault="0024776E" w:rsidP="00CD39AB">
      <w:pPr>
        <w:pStyle w:val="PargrafodaLista"/>
        <w:spacing w:after="0" w:line="360" w:lineRule="auto"/>
        <w:ind w:left="0" w:firstLine="709"/>
        <w:contextualSpacing w:val="0"/>
        <w:jc w:val="both"/>
        <w:rPr>
          <w:rFonts w:ascii="Arial" w:hAnsi="Arial" w:cs="Arial"/>
          <w:sz w:val="20"/>
          <w:szCs w:val="20"/>
        </w:rPr>
      </w:pPr>
      <w:r w:rsidRPr="00EF475E">
        <w:rPr>
          <w:rFonts w:ascii="Arial" w:hAnsi="Arial" w:cs="Arial"/>
          <w:sz w:val="20"/>
          <w:szCs w:val="20"/>
        </w:rPr>
        <w:lastRenderedPageBreak/>
        <w:t>Informa-se ainda que h</w:t>
      </w:r>
      <w:r w:rsidR="00FC39D8" w:rsidRPr="00EF475E">
        <w:rPr>
          <w:rFonts w:ascii="Arial" w:hAnsi="Arial" w:cs="Arial"/>
          <w:sz w:val="20"/>
          <w:szCs w:val="20"/>
        </w:rPr>
        <w:t>á Disponibilidade Financeira e Orçamentária no orçamento da EMAP CAPEX 20</w:t>
      </w:r>
      <w:r w:rsidR="009C738D" w:rsidRPr="00EF475E">
        <w:rPr>
          <w:rFonts w:ascii="Arial" w:hAnsi="Arial" w:cs="Arial"/>
          <w:sz w:val="20"/>
          <w:szCs w:val="20"/>
        </w:rPr>
        <w:t>20</w:t>
      </w:r>
      <w:r w:rsidR="00AB2050" w:rsidRPr="00EF475E">
        <w:rPr>
          <w:rFonts w:ascii="Arial" w:hAnsi="Arial" w:cs="Arial"/>
          <w:sz w:val="20"/>
          <w:szCs w:val="20"/>
        </w:rPr>
        <w:t>/2021</w:t>
      </w:r>
      <w:r w:rsidR="00FC39D8" w:rsidRPr="00EF475E">
        <w:rPr>
          <w:rFonts w:ascii="Arial" w:hAnsi="Arial" w:cs="Arial"/>
          <w:sz w:val="20"/>
          <w:szCs w:val="20"/>
        </w:rPr>
        <w:t>.</w:t>
      </w:r>
    </w:p>
    <w:p w14:paraId="3D375D0F" w14:textId="77777777" w:rsidR="008115CE" w:rsidRPr="008869EF" w:rsidRDefault="008115CE" w:rsidP="008869EF">
      <w:pPr>
        <w:spacing w:after="0" w:line="360" w:lineRule="auto"/>
        <w:jc w:val="both"/>
        <w:rPr>
          <w:rFonts w:ascii="Arial" w:hAnsi="Arial" w:cs="Arial"/>
          <w:sz w:val="20"/>
          <w:szCs w:val="20"/>
        </w:rPr>
      </w:pPr>
    </w:p>
    <w:p w14:paraId="5733DD72" w14:textId="77777777" w:rsidR="00DE1142" w:rsidRPr="001D14DC" w:rsidRDefault="00712351" w:rsidP="00DE1142">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1D14DC">
        <w:rPr>
          <w:rFonts w:ascii="Arial" w:hAnsi="Arial" w:cs="Arial"/>
          <w:noProof/>
          <w:sz w:val="24"/>
          <w:szCs w:val="24"/>
        </w:rPr>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481E039" w14:textId="24770A47" w:rsidR="00181BA4" w:rsidRPr="00681932" w:rsidRDefault="00181BA4" w:rsidP="00341E51">
                            <w:pPr>
                              <w:pStyle w:val="Ttulo1"/>
                              <w:numPr>
                                <w:ilvl w:val="0"/>
                                <w:numId w:val="18"/>
                              </w:numPr>
                              <w:tabs>
                                <w:tab w:val="left" w:pos="426"/>
                              </w:tabs>
                              <w:spacing w:before="0" w:line="240" w:lineRule="auto"/>
                              <w:rPr>
                                <w:rFonts w:ascii="Arial Narrow" w:hAnsi="Arial Narrow"/>
                                <w:color w:val="FFFFFF" w:themeColor="background1"/>
                                <w:sz w:val="20"/>
                                <w:szCs w:val="20"/>
                              </w:rPr>
                            </w:pPr>
                            <w:bookmarkStart w:id="123" w:name="_Toc427228733"/>
                            <w:bookmarkStart w:id="124" w:name="_Toc16084078"/>
                            <w:bookmarkStart w:id="125" w:name="_Toc16243827"/>
                            <w:bookmarkStart w:id="126" w:name="_Toc20293286"/>
                            <w:bookmarkStart w:id="127" w:name="_Toc20293339"/>
                            <w:r>
                              <w:rPr>
                                <w:rFonts w:ascii="Arial Narrow" w:hAnsi="Arial Narrow"/>
                                <w:color w:val="FFFFFF" w:themeColor="background1"/>
                                <w:sz w:val="24"/>
                                <w:szCs w:val="24"/>
                              </w:rPr>
                              <w:t>GESTÃO DA FISCALIZAÇÃO</w:t>
                            </w:r>
                          </w:p>
                          <w:p w14:paraId="6583E211" w14:textId="77777777" w:rsidR="00181BA4" w:rsidRPr="00681932" w:rsidRDefault="00181BA4" w:rsidP="00681932">
                            <w:pPr>
                              <w:spacing w:after="0"/>
                              <w:rPr>
                                <w:sz w:val="20"/>
                                <w:szCs w:val="20"/>
                              </w:rPr>
                            </w:pPr>
                          </w:p>
                          <w:p w14:paraId="0D75AE5F" w14:textId="77777777"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76AF24A3" w14:textId="77777777" w:rsidR="00181BA4" w:rsidRPr="00681932" w:rsidRDefault="00181BA4" w:rsidP="00681932">
                            <w:pPr>
                              <w:spacing w:after="0"/>
                              <w:rPr>
                                <w:sz w:val="20"/>
                                <w:szCs w:val="20"/>
                              </w:rPr>
                            </w:pPr>
                          </w:p>
                          <w:p w14:paraId="381D6EE9"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w:t>
                            </w:r>
                          </w:p>
                          <w:p w14:paraId="5C34B77C" w14:textId="77777777" w:rsidR="00181BA4" w:rsidRPr="00681932" w:rsidRDefault="00181BA4" w:rsidP="00681932">
                            <w:pPr>
                              <w:spacing w:after="0"/>
                              <w:rPr>
                                <w:sz w:val="20"/>
                                <w:szCs w:val="20"/>
                              </w:rPr>
                            </w:pPr>
                          </w:p>
                          <w:p w14:paraId="6D6FFDE4" w14:textId="77777777"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MEDIÇÃOCONDIÇÕES DE RECEBIMENTO</w:t>
                            </w:r>
                          </w:p>
                          <w:p w14:paraId="7C6BF89A" w14:textId="77777777" w:rsidR="00181BA4" w:rsidRPr="00681932" w:rsidRDefault="00181BA4" w:rsidP="00681932">
                            <w:pPr>
                              <w:spacing w:after="0"/>
                              <w:rPr>
                                <w:sz w:val="20"/>
                                <w:szCs w:val="20"/>
                              </w:rPr>
                            </w:pPr>
                          </w:p>
                          <w:p w14:paraId="5733DE1F" w14:textId="2C892EDC" w:rsidR="00181BA4" w:rsidRPr="007408A5" w:rsidRDefault="00181BA4" w:rsidP="00341E51">
                            <w:pPr>
                              <w:pStyle w:val="Ttulo1"/>
                              <w:numPr>
                                <w:ilvl w:val="0"/>
                                <w:numId w:val="20"/>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CRITÉRIOS DE MEDIÇÃOCONDIÇÕES DE RECEBIMENTO</w:t>
                            </w:r>
                            <w:r w:rsidRPr="007408A5">
                              <w:rPr>
                                <w:rFonts w:ascii="Arial Narrow" w:hAnsi="Arial Narrow"/>
                                <w:color w:val="FFFFFF" w:themeColor="background1"/>
                                <w:sz w:val="24"/>
                                <w:szCs w:val="24"/>
                              </w:rPr>
                              <w:t>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123"/>
                            <w:bookmarkEnd w:id="124"/>
                            <w:bookmarkEnd w:id="125"/>
                            <w:bookmarkEnd w:id="126"/>
                            <w:bookmarkEnd w:id="127"/>
                          </w:p>
                        </w:txbxContent>
                      </wps:txbx>
                      <wps:bodyPr rot="0" vert="horz" wrap="square" lIns="91440" tIns="45720" rIns="91440" bIns="45720" anchor="t" anchorCtr="0">
                        <a:noAutofit/>
                      </wps:bodyPr>
                    </wps:wsp>
                  </a:graphicData>
                </a:graphic>
              </wp:inline>
            </w:drawing>
          </mc:Choice>
          <mc:Fallback>
            <w:pict>
              <v:shape w14:anchorId="5733DDE6"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p2lgGKACAAA9BQAADgAAAAAAAAAAAAAAAAAuAgAAZHJzL2Uy&#10;b0RvYy54bWxQSwECLQAUAAYACAAAACEA0F3xXdkAAAAEAQAADwAAAAAAAAAAAAAAAAD6BAAAZHJz&#10;L2Rvd25yZXYueG1sUEsFBgAAAAAEAAQA8wAAAAAGAAAAAA==&#10;" fillcolor="#1f497d [3215]" stroked="f" strokeweight="1.5pt">
                <v:textbox>
                  <w:txbxContent>
                    <w:p w14:paraId="6481E039" w14:textId="24770A47" w:rsidR="00181BA4" w:rsidRPr="00681932" w:rsidRDefault="00181BA4" w:rsidP="00341E51">
                      <w:pPr>
                        <w:pStyle w:val="Ttulo1"/>
                        <w:numPr>
                          <w:ilvl w:val="0"/>
                          <w:numId w:val="18"/>
                        </w:numPr>
                        <w:tabs>
                          <w:tab w:val="left" w:pos="426"/>
                        </w:tabs>
                        <w:spacing w:before="0" w:line="240" w:lineRule="auto"/>
                        <w:rPr>
                          <w:rFonts w:ascii="Arial Narrow" w:hAnsi="Arial Narrow"/>
                          <w:color w:val="FFFFFF" w:themeColor="background1"/>
                          <w:sz w:val="20"/>
                          <w:szCs w:val="20"/>
                        </w:rPr>
                      </w:pPr>
                      <w:bookmarkStart w:id="128" w:name="_Toc427228733"/>
                      <w:bookmarkStart w:id="129" w:name="_Toc16084078"/>
                      <w:bookmarkStart w:id="130" w:name="_Toc16243827"/>
                      <w:bookmarkStart w:id="131" w:name="_Toc20293286"/>
                      <w:bookmarkStart w:id="132" w:name="_Toc20293339"/>
                      <w:r>
                        <w:rPr>
                          <w:rFonts w:ascii="Arial Narrow" w:hAnsi="Arial Narrow"/>
                          <w:color w:val="FFFFFF" w:themeColor="background1"/>
                          <w:sz w:val="24"/>
                          <w:szCs w:val="24"/>
                        </w:rPr>
                        <w:t>GESTÃO DA FISCALIZAÇÃO</w:t>
                      </w:r>
                    </w:p>
                    <w:p w14:paraId="6583E211" w14:textId="77777777" w:rsidR="00181BA4" w:rsidRPr="00681932" w:rsidRDefault="00181BA4" w:rsidP="00681932">
                      <w:pPr>
                        <w:spacing w:after="0"/>
                        <w:rPr>
                          <w:sz w:val="20"/>
                          <w:szCs w:val="20"/>
                        </w:rPr>
                      </w:pPr>
                    </w:p>
                    <w:p w14:paraId="0D75AE5F" w14:textId="77777777"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76AF24A3" w14:textId="77777777" w:rsidR="00181BA4" w:rsidRPr="00681932" w:rsidRDefault="00181BA4" w:rsidP="00681932">
                      <w:pPr>
                        <w:spacing w:after="0"/>
                        <w:rPr>
                          <w:sz w:val="20"/>
                          <w:szCs w:val="20"/>
                        </w:rPr>
                      </w:pPr>
                    </w:p>
                    <w:p w14:paraId="381D6EE9"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w:t>
                      </w:r>
                    </w:p>
                    <w:p w14:paraId="5C34B77C" w14:textId="77777777" w:rsidR="00181BA4" w:rsidRPr="00681932" w:rsidRDefault="00181BA4" w:rsidP="00681932">
                      <w:pPr>
                        <w:spacing w:after="0"/>
                        <w:rPr>
                          <w:sz w:val="20"/>
                          <w:szCs w:val="20"/>
                        </w:rPr>
                      </w:pPr>
                    </w:p>
                    <w:p w14:paraId="6D6FFDE4" w14:textId="77777777"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MEDIÇÃOCONDIÇÕES DE RECEBIMENTO</w:t>
                      </w:r>
                    </w:p>
                    <w:p w14:paraId="7C6BF89A" w14:textId="77777777" w:rsidR="00181BA4" w:rsidRPr="00681932" w:rsidRDefault="00181BA4" w:rsidP="00681932">
                      <w:pPr>
                        <w:spacing w:after="0"/>
                        <w:rPr>
                          <w:sz w:val="20"/>
                          <w:szCs w:val="20"/>
                        </w:rPr>
                      </w:pPr>
                    </w:p>
                    <w:p w14:paraId="5733DE1F" w14:textId="2C892EDC" w:rsidR="00181BA4" w:rsidRPr="007408A5" w:rsidRDefault="00181BA4" w:rsidP="00341E51">
                      <w:pPr>
                        <w:pStyle w:val="Ttulo1"/>
                        <w:numPr>
                          <w:ilvl w:val="0"/>
                          <w:numId w:val="20"/>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CRITÉRIOS DE MEDIÇÃOCONDIÇÕES DE RECEBIMENTO</w:t>
                      </w:r>
                      <w:r w:rsidRPr="007408A5">
                        <w:rPr>
                          <w:rFonts w:ascii="Arial Narrow" w:hAnsi="Arial Narrow"/>
                          <w:color w:val="FFFFFF" w:themeColor="background1"/>
                          <w:sz w:val="24"/>
                          <w:szCs w:val="24"/>
                        </w:rPr>
                        <w:t>XECUÇÃO</w:t>
                      </w:r>
                      <w:r w:rsidRPr="008175F1">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128"/>
                      <w:bookmarkEnd w:id="129"/>
                      <w:bookmarkEnd w:id="130"/>
                      <w:bookmarkEnd w:id="131"/>
                      <w:bookmarkEnd w:id="132"/>
                    </w:p>
                  </w:txbxContent>
                </v:textbox>
                <w10:anchorlock/>
              </v:shape>
            </w:pict>
          </mc:Fallback>
        </mc:AlternateContent>
      </w:r>
    </w:p>
    <w:p w14:paraId="283EB618" w14:textId="7DECDF43" w:rsidR="000725A8" w:rsidRPr="001D14DC" w:rsidRDefault="009C738D" w:rsidP="00AB2050">
      <w:pPr>
        <w:pStyle w:val="PargrafodaLista"/>
        <w:spacing w:after="0" w:line="360" w:lineRule="auto"/>
        <w:ind w:left="0" w:firstLine="709"/>
        <w:contextualSpacing w:val="0"/>
        <w:jc w:val="both"/>
        <w:rPr>
          <w:rFonts w:ascii="Arial" w:hAnsi="Arial" w:cs="Arial"/>
          <w:bCs/>
          <w:sz w:val="20"/>
          <w:szCs w:val="20"/>
        </w:rPr>
      </w:pPr>
      <w:r w:rsidRPr="001D14DC">
        <w:rPr>
          <w:rFonts w:ascii="Arial" w:hAnsi="Arial" w:cs="Arial"/>
          <w:sz w:val="20"/>
          <w:szCs w:val="20"/>
        </w:rPr>
        <w:t>O</w:t>
      </w:r>
      <w:r w:rsidR="000725A8" w:rsidRPr="001D14DC">
        <w:rPr>
          <w:rFonts w:ascii="Arial" w:hAnsi="Arial" w:cs="Arial"/>
          <w:sz w:val="20"/>
          <w:szCs w:val="20"/>
        </w:rPr>
        <w:t xml:space="preserve"> contrato </w:t>
      </w:r>
      <w:r w:rsidRPr="001D14DC">
        <w:rPr>
          <w:rFonts w:ascii="Arial" w:hAnsi="Arial" w:cs="Arial"/>
          <w:sz w:val="20"/>
          <w:szCs w:val="20"/>
        </w:rPr>
        <w:t xml:space="preserve">será </w:t>
      </w:r>
      <w:r w:rsidR="000725A8" w:rsidRPr="001D14DC">
        <w:rPr>
          <w:rFonts w:ascii="Arial" w:hAnsi="Arial" w:cs="Arial"/>
          <w:sz w:val="20"/>
          <w:szCs w:val="20"/>
        </w:rPr>
        <w:t xml:space="preserve">acompanhado por um gestor de contrato, representante da </w:t>
      </w:r>
      <w:r w:rsidR="008115CE" w:rsidRPr="001D14DC">
        <w:rPr>
          <w:rFonts w:ascii="Arial" w:hAnsi="Arial" w:cs="Arial"/>
          <w:sz w:val="20"/>
          <w:szCs w:val="20"/>
        </w:rPr>
        <w:t>EMAP</w:t>
      </w:r>
      <w:r w:rsidR="00AB2050" w:rsidRPr="001D14DC">
        <w:rPr>
          <w:rFonts w:ascii="Arial" w:hAnsi="Arial" w:cs="Arial"/>
          <w:sz w:val="20"/>
          <w:szCs w:val="20"/>
        </w:rPr>
        <w:t>.</w:t>
      </w:r>
    </w:p>
    <w:p w14:paraId="11BF8819" w14:textId="3C09498F"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Os serviços serão </w:t>
      </w:r>
      <w:r w:rsidR="008115CE" w:rsidRPr="001D14DC">
        <w:rPr>
          <w:rFonts w:ascii="Arial" w:hAnsi="Arial" w:cs="Arial"/>
          <w:sz w:val="20"/>
          <w:szCs w:val="20"/>
        </w:rPr>
        <w:t>f</w:t>
      </w:r>
      <w:r w:rsidR="00B42B8B" w:rsidRPr="001D14DC">
        <w:rPr>
          <w:rFonts w:ascii="Arial" w:hAnsi="Arial" w:cs="Arial"/>
          <w:sz w:val="20"/>
          <w:szCs w:val="20"/>
        </w:rPr>
        <w:t xml:space="preserve">iscalizados </w:t>
      </w:r>
      <w:r w:rsidRPr="001D14DC">
        <w:rPr>
          <w:rFonts w:ascii="Arial" w:hAnsi="Arial" w:cs="Arial"/>
          <w:sz w:val="20"/>
          <w:szCs w:val="20"/>
        </w:rPr>
        <w:t xml:space="preserve">por representante da Gerência de </w:t>
      </w:r>
      <w:r w:rsidR="009C738D" w:rsidRPr="001D14DC">
        <w:rPr>
          <w:rFonts w:ascii="Arial" w:hAnsi="Arial" w:cs="Arial"/>
          <w:sz w:val="20"/>
          <w:szCs w:val="20"/>
        </w:rPr>
        <w:t>Implantação</w:t>
      </w:r>
      <w:r w:rsidRPr="001D14DC">
        <w:rPr>
          <w:rFonts w:ascii="Arial" w:hAnsi="Arial" w:cs="Arial"/>
          <w:sz w:val="20"/>
          <w:szCs w:val="20"/>
        </w:rPr>
        <w:t xml:space="preserve">, especialmente designados pelo Presidente da EMAP que ficará responsável pela comprovação da execução dos serviços exigidos neste </w:t>
      </w:r>
      <w:r w:rsidR="00086899" w:rsidRPr="001D14DC">
        <w:rPr>
          <w:rFonts w:ascii="Arial" w:hAnsi="Arial" w:cs="Arial"/>
          <w:sz w:val="20"/>
          <w:szCs w:val="20"/>
        </w:rPr>
        <w:t xml:space="preserve">Projeto Básico </w:t>
      </w:r>
      <w:r w:rsidRPr="001D14DC">
        <w:rPr>
          <w:rFonts w:ascii="Arial" w:hAnsi="Arial" w:cs="Arial"/>
          <w:sz w:val="20"/>
          <w:szCs w:val="20"/>
        </w:rPr>
        <w:t xml:space="preserve">e em atestar a Nota </w:t>
      </w:r>
      <w:r w:rsidR="003C45A3" w:rsidRPr="001D14DC">
        <w:rPr>
          <w:rFonts w:ascii="Arial" w:hAnsi="Arial" w:cs="Arial"/>
          <w:sz w:val="20"/>
          <w:szCs w:val="20"/>
        </w:rPr>
        <w:t>Fiscal</w:t>
      </w:r>
      <w:r w:rsidRPr="001D14DC">
        <w:rPr>
          <w:rFonts w:ascii="Arial" w:hAnsi="Arial" w:cs="Arial"/>
          <w:sz w:val="20"/>
          <w:szCs w:val="20"/>
        </w:rPr>
        <w:t>, devendo este ser substituído, no caso de seu impedimento, por outro funcionário indicado pela mesma fonte, a seu exclusivo juízo.</w:t>
      </w:r>
    </w:p>
    <w:p w14:paraId="7BD4E1AC" w14:textId="02A00FD3"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As decisões e providências que ultrapassarem a competência d</w:t>
      </w:r>
      <w:r w:rsidR="00A936E5" w:rsidRPr="001D14DC">
        <w:rPr>
          <w:rFonts w:ascii="Arial" w:hAnsi="Arial" w:cs="Arial"/>
          <w:sz w:val="20"/>
          <w:szCs w:val="20"/>
        </w:rPr>
        <w:t xml:space="preserve">a Fiscalização </w:t>
      </w:r>
      <w:r w:rsidRPr="001D14DC">
        <w:rPr>
          <w:rFonts w:ascii="Arial" w:hAnsi="Arial" w:cs="Arial"/>
          <w:sz w:val="20"/>
          <w:szCs w:val="20"/>
        </w:rPr>
        <w:t xml:space="preserve">devem ser </w:t>
      </w:r>
      <w:r w:rsidR="003C45A3" w:rsidRPr="001D14DC">
        <w:rPr>
          <w:rFonts w:ascii="Arial" w:hAnsi="Arial" w:cs="Arial"/>
          <w:sz w:val="20"/>
          <w:szCs w:val="20"/>
        </w:rPr>
        <w:t>repor</w:t>
      </w:r>
      <w:r w:rsidRPr="001D14DC">
        <w:rPr>
          <w:rFonts w:ascii="Arial" w:hAnsi="Arial" w:cs="Arial"/>
          <w:sz w:val="20"/>
          <w:szCs w:val="20"/>
        </w:rPr>
        <w:t>tadas a seus superiores em tempo hábil para a adoção das medidas convenientes.</w:t>
      </w:r>
    </w:p>
    <w:p w14:paraId="30E28556" w14:textId="7C95AFF8"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atuação ou a eventual omissão da </w:t>
      </w:r>
      <w:r w:rsidR="00A936E5" w:rsidRPr="001D14DC">
        <w:rPr>
          <w:rFonts w:ascii="Arial" w:hAnsi="Arial" w:cs="Arial"/>
          <w:sz w:val="20"/>
          <w:szCs w:val="20"/>
        </w:rPr>
        <w:t xml:space="preserve">Fiscalização </w:t>
      </w:r>
      <w:r w:rsidRPr="001D14DC">
        <w:rPr>
          <w:rFonts w:ascii="Arial" w:hAnsi="Arial" w:cs="Arial"/>
          <w:sz w:val="20"/>
          <w:szCs w:val="20"/>
        </w:rPr>
        <w:t>durante a realização dos serviços não poderão ser invocada para eximir a Contratada da responsabilidade pela execução dos serviços.</w:t>
      </w:r>
    </w:p>
    <w:p w14:paraId="7D2205D6" w14:textId="13E44C95"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w:t>
      </w:r>
      <w:r w:rsidR="00A936E5" w:rsidRPr="001D14DC">
        <w:rPr>
          <w:rFonts w:ascii="Arial" w:hAnsi="Arial" w:cs="Arial"/>
          <w:sz w:val="20"/>
          <w:szCs w:val="20"/>
        </w:rPr>
        <w:t xml:space="preserve">Fiscalização </w:t>
      </w:r>
      <w:r w:rsidRPr="001D14DC">
        <w:rPr>
          <w:rFonts w:ascii="Arial" w:hAnsi="Arial" w:cs="Arial"/>
          <w:sz w:val="20"/>
          <w:szCs w:val="20"/>
        </w:rPr>
        <w:t xml:space="preserve">não aceitará a alegação de atraso dos serviços devido ao não fornecimento tempestivo dos materiais pelos fornecedores, nem tão pouco a transferência de qualquer responsabilidade da </w:t>
      </w:r>
      <w:r w:rsidR="006777E4" w:rsidRPr="001D14DC">
        <w:rPr>
          <w:rFonts w:ascii="Arial" w:hAnsi="Arial" w:cs="Arial"/>
          <w:sz w:val="20"/>
          <w:szCs w:val="20"/>
        </w:rPr>
        <w:t xml:space="preserve">Contratada </w:t>
      </w:r>
      <w:r w:rsidRPr="001D14DC">
        <w:rPr>
          <w:rFonts w:ascii="Arial" w:hAnsi="Arial" w:cs="Arial"/>
          <w:sz w:val="20"/>
          <w:szCs w:val="20"/>
        </w:rPr>
        <w:t>para outras entidades, sejam fabricantes, técnicos, sub</w:t>
      </w:r>
      <w:r w:rsidR="00622F6C" w:rsidRPr="001D14DC">
        <w:rPr>
          <w:rFonts w:ascii="Arial" w:hAnsi="Arial" w:cs="Arial"/>
          <w:sz w:val="20"/>
          <w:szCs w:val="20"/>
        </w:rPr>
        <w:t>contratados</w:t>
      </w:r>
      <w:r w:rsidRPr="001D14DC">
        <w:rPr>
          <w:rFonts w:ascii="Arial" w:hAnsi="Arial" w:cs="Arial"/>
          <w:sz w:val="20"/>
          <w:szCs w:val="20"/>
        </w:rPr>
        <w:t>, entre outros.</w:t>
      </w:r>
    </w:p>
    <w:p w14:paraId="42609C64" w14:textId="7555C002"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w:t>
      </w:r>
      <w:r w:rsidR="00A936E5" w:rsidRPr="001D14DC">
        <w:rPr>
          <w:rFonts w:ascii="Arial" w:hAnsi="Arial" w:cs="Arial"/>
          <w:sz w:val="20"/>
          <w:szCs w:val="20"/>
        </w:rPr>
        <w:t xml:space="preserve">Fiscalização </w:t>
      </w:r>
      <w:r w:rsidRPr="001D14DC">
        <w:rPr>
          <w:rFonts w:ascii="Arial" w:hAnsi="Arial" w:cs="Arial"/>
          <w:sz w:val="20"/>
          <w:szCs w:val="20"/>
        </w:rPr>
        <w:t xml:space="preserve">deverá registrar </w:t>
      </w:r>
      <w:r w:rsidR="00A936E5" w:rsidRPr="001D14DC">
        <w:rPr>
          <w:rFonts w:ascii="Arial" w:hAnsi="Arial" w:cs="Arial"/>
          <w:sz w:val="20"/>
          <w:szCs w:val="20"/>
        </w:rPr>
        <w:t xml:space="preserve">Avaliação de Fornecedores, em anexo a este </w:t>
      </w:r>
      <w:r w:rsidR="00086899" w:rsidRPr="001D14DC">
        <w:rPr>
          <w:rFonts w:ascii="Arial" w:hAnsi="Arial" w:cs="Arial"/>
          <w:sz w:val="20"/>
          <w:szCs w:val="20"/>
        </w:rPr>
        <w:t>Projeto Básico</w:t>
      </w:r>
      <w:r w:rsidR="00A936E5" w:rsidRPr="001D14DC">
        <w:rPr>
          <w:rFonts w:ascii="Arial" w:hAnsi="Arial" w:cs="Arial"/>
          <w:sz w:val="20"/>
          <w:szCs w:val="20"/>
        </w:rPr>
        <w:t xml:space="preserve">, </w:t>
      </w:r>
      <w:r w:rsidRPr="001D14DC">
        <w:rPr>
          <w:rFonts w:ascii="Arial" w:hAnsi="Arial" w:cs="Arial"/>
          <w:sz w:val="20"/>
          <w:szCs w:val="20"/>
        </w:rPr>
        <w:t xml:space="preserve">nos quesitos atendimento, qualidade, segurança e meio ambiente, sempre ao fechamento de cada </w:t>
      </w:r>
      <w:r w:rsidR="008869EF">
        <w:rPr>
          <w:rFonts w:ascii="Arial" w:hAnsi="Arial" w:cs="Arial"/>
          <w:sz w:val="20"/>
          <w:szCs w:val="20"/>
        </w:rPr>
        <w:t>m</w:t>
      </w:r>
      <w:r w:rsidR="00A936E5" w:rsidRPr="001D14DC">
        <w:rPr>
          <w:rFonts w:ascii="Arial" w:hAnsi="Arial" w:cs="Arial"/>
          <w:sz w:val="20"/>
          <w:szCs w:val="20"/>
        </w:rPr>
        <w:t>edição</w:t>
      </w:r>
      <w:r w:rsidRPr="001D14DC">
        <w:rPr>
          <w:rFonts w:ascii="Arial" w:hAnsi="Arial" w:cs="Arial"/>
          <w:sz w:val="20"/>
          <w:szCs w:val="20"/>
        </w:rPr>
        <w:t xml:space="preserve">. Podendo a qualquer momento reavaliar a comprovação de capacidade técnica declarada e a quaisquer quantidades, rever ou suspender a </w:t>
      </w:r>
      <w:r w:rsidR="00A936E5" w:rsidRPr="001D14DC">
        <w:rPr>
          <w:rFonts w:ascii="Arial" w:hAnsi="Arial" w:cs="Arial"/>
          <w:sz w:val="20"/>
          <w:szCs w:val="20"/>
        </w:rPr>
        <w:t>Contratada</w:t>
      </w:r>
      <w:r w:rsidRPr="001D14DC">
        <w:rPr>
          <w:rFonts w:ascii="Arial" w:hAnsi="Arial" w:cs="Arial"/>
          <w:sz w:val="20"/>
          <w:szCs w:val="20"/>
        </w:rPr>
        <w:t xml:space="preserve">, caso não atenda ao potencial exigido para este </w:t>
      </w:r>
      <w:r w:rsidR="00622F6C" w:rsidRPr="001D14DC">
        <w:rPr>
          <w:rFonts w:ascii="Arial" w:hAnsi="Arial" w:cs="Arial"/>
          <w:sz w:val="20"/>
          <w:szCs w:val="20"/>
        </w:rPr>
        <w:t>Objeto</w:t>
      </w:r>
      <w:r w:rsidRPr="001D14DC">
        <w:rPr>
          <w:rFonts w:ascii="Arial" w:hAnsi="Arial" w:cs="Arial"/>
          <w:sz w:val="20"/>
          <w:szCs w:val="20"/>
        </w:rPr>
        <w:t>.</w:t>
      </w:r>
    </w:p>
    <w:p w14:paraId="0F5C73B6" w14:textId="51838E07"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 qualquer tempo a </w:t>
      </w:r>
      <w:r w:rsidR="00A936E5" w:rsidRPr="001D14DC">
        <w:rPr>
          <w:rFonts w:ascii="Arial" w:hAnsi="Arial" w:cs="Arial"/>
          <w:sz w:val="20"/>
          <w:szCs w:val="20"/>
        </w:rPr>
        <w:t xml:space="preserve">Fiscalização </w:t>
      </w:r>
      <w:r w:rsidRPr="001D14DC">
        <w:rPr>
          <w:rFonts w:ascii="Arial" w:hAnsi="Arial" w:cs="Arial"/>
          <w:sz w:val="20"/>
          <w:szCs w:val="20"/>
        </w:rPr>
        <w:t xml:space="preserve">poderá solicitar a substituição de qualquer membro da equipe técnica da </w:t>
      </w:r>
      <w:r w:rsidR="00A936E5" w:rsidRPr="001D14DC">
        <w:rPr>
          <w:rFonts w:ascii="Arial" w:hAnsi="Arial" w:cs="Arial"/>
          <w:sz w:val="20"/>
          <w:szCs w:val="20"/>
        </w:rPr>
        <w:t>Contratada</w:t>
      </w:r>
      <w:r w:rsidRPr="001D14DC">
        <w:rPr>
          <w:rFonts w:ascii="Arial" w:hAnsi="Arial" w:cs="Arial"/>
          <w:sz w:val="20"/>
          <w:szCs w:val="20"/>
        </w:rPr>
        <w:t>, desde que entenda que seja benéfico a</w:t>
      </w:r>
      <w:r w:rsidR="00A936E5" w:rsidRPr="001D14DC">
        <w:rPr>
          <w:rFonts w:ascii="Arial" w:hAnsi="Arial" w:cs="Arial"/>
          <w:sz w:val="20"/>
          <w:szCs w:val="20"/>
        </w:rPr>
        <w:t>o desenvolvimento dos trabalhos, devendo apresentar os motivos que justifiquem a solicitação.</w:t>
      </w:r>
      <w:r w:rsidR="0061578B" w:rsidRPr="001D14DC">
        <w:rPr>
          <w:rFonts w:ascii="Arial" w:hAnsi="Arial" w:cs="Arial"/>
          <w:sz w:val="20"/>
          <w:szCs w:val="20"/>
        </w:rPr>
        <w:t xml:space="preserve"> </w:t>
      </w:r>
      <w:r w:rsidR="0061578B" w:rsidRPr="001D14DC">
        <w:rPr>
          <w:rFonts w:ascii="Arial" w:hAnsi="Arial" w:cs="Arial"/>
          <w:bCs/>
          <w:sz w:val="20"/>
          <w:szCs w:val="20"/>
        </w:rPr>
        <w:t xml:space="preserve">Da decisão referida cabe recurso, à Contratada, no prazo de 3 (três) dias úteis a partir da data da </w:t>
      </w:r>
      <w:r w:rsidR="00211244" w:rsidRPr="001D14DC">
        <w:rPr>
          <w:rFonts w:ascii="Arial" w:hAnsi="Arial" w:cs="Arial"/>
          <w:bCs/>
          <w:sz w:val="20"/>
          <w:szCs w:val="20"/>
        </w:rPr>
        <w:t>solicitação</w:t>
      </w:r>
      <w:r w:rsidR="0061578B" w:rsidRPr="001D14DC">
        <w:rPr>
          <w:rFonts w:ascii="Arial" w:hAnsi="Arial" w:cs="Arial"/>
          <w:bCs/>
          <w:sz w:val="20"/>
          <w:szCs w:val="20"/>
        </w:rPr>
        <w:t>.</w:t>
      </w:r>
    </w:p>
    <w:p w14:paraId="68CFB640" w14:textId="67EFBAF3" w:rsidR="00A52FAB" w:rsidRPr="001D14DC" w:rsidRDefault="00A52FAB" w:rsidP="00CD39AB">
      <w:pPr>
        <w:pStyle w:val="PargrafodaLista"/>
        <w:spacing w:after="0" w:line="360" w:lineRule="auto"/>
        <w:ind w:left="0" w:firstLine="709"/>
        <w:contextualSpacing w:val="0"/>
        <w:jc w:val="both"/>
        <w:rPr>
          <w:rFonts w:ascii="Arial" w:hAnsi="Arial" w:cs="Arial"/>
          <w:sz w:val="20"/>
          <w:szCs w:val="20"/>
        </w:rPr>
      </w:pPr>
      <w:r w:rsidRPr="001D14DC">
        <w:rPr>
          <w:rFonts w:ascii="Arial" w:hAnsi="Arial" w:cs="Arial"/>
          <w:sz w:val="20"/>
          <w:szCs w:val="20"/>
        </w:rPr>
        <w:t xml:space="preserve">As reuniões realizadas serão documentadas por Atas de Reunião, elaboradas pela </w:t>
      </w:r>
      <w:r w:rsidR="00A936E5" w:rsidRPr="001D14DC">
        <w:rPr>
          <w:rFonts w:ascii="Arial" w:hAnsi="Arial" w:cs="Arial"/>
          <w:sz w:val="20"/>
          <w:szCs w:val="20"/>
        </w:rPr>
        <w:t xml:space="preserve">Fiscalização </w:t>
      </w:r>
      <w:r w:rsidRPr="001D14DC">
        <w:rPr>
          <w:rFonts w:ascii="Arial" w:hAnsi="Arial" w:cs="Arial"/>
          <w:sz w:val="20"/>
          <w:szCs w:val="20"/>
        </w:rPr>
        <w:t>e que conterão, no mínimo, os seguintes elementos: data, nome e assinatura dos participantes, assuntos tratados, decisões, datas das ações e responsáveis pelas providências a serem tomadas.</w:t>
      </w:r>
    </w:p>
    <w:p w14:paraId="36EB76A0" w14:textId="77777777" w:rsidR="0061719A" w:rsidRPr="001D14DC" w:rsidRDefault="0061719A" w:rsidP="00CD39AB">
      <w:pPr>
        <w:pStyle w:val="PargrafodaLista"/>
        <w:spacing w:after="0" w:line="360" w:lineRule="auto"/>
        <w:ind w:left="0" w:firstLine="709"/>
        <w:contextualSpacing w:val="0"/>
        <w:jc w:val="both"/>
        <w:rPr>
          <w:rFonts w:ascii="Arial" w:hAnsi="Arial" w:cs="Arial"/>
          <w:sz w:val="20"/>
          <w:szCs w:val="20"/>
        </w:rPr>
      </w:pPr>
    </w:p>
    <w:p w14:paraId="5733DD84" w14:textId="77777777" w:rsidR="00DE1142" w:rsidRPr="001D14DC" w:rsidRDefault="00712351" w:rsidP="00B23ABC">
      <w:pPr>
        <w:spacing w:after="0" w:line="360" w:lineRule="auto"/>
        <w:jc w:val="both"/>
        <w:rPr>
          <w:rFonts w:ascii="Arial" w:hAnsi="Arial" w:cs="Arial"/>
          <w:color w:val="000000" w:themeColor="text1"/>
          <w:sz w:val="24"/>
          <w:szCs w:val="24"/>
        </w:rPr>
      </w:pPr>
      <w:r w:rsidRPr="001D14DC">
        <w:rPr>
          <w:rFonts w:ascii="Arial" w:hAnsi="Arial" w:cs="Arial"/>
          <w:noProof/>
          <w:sz w:val="24"/>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B920F11" w14:textId="16D3D1BC" w:rsidR="00181BA4" w:rsidRPr="007408A5" w:rsidRDefault="00181BA4" w:rsidP="00341E51">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133" w:name="_Toc427226381"/>
                            <w:bookmarkStart w:id="134" w:name="_Toc427228734"/>
                            <w:bookmarkStart w:id="135" w:name="_Toc16084079"/>
                            <w:bookmarkStart w:id="136" w:name="_Toc16243828"/>
                            <w:bookmarkStart w:id="137" w:name="_Toc20293287"/>
                            <w:bookmarkStart w:id="138" w:name="_Toc20293340"/>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D58C04A" w14:textId="77777777" w:rsidR="00181BA4" w:rsidRDefault="00181BA4"/>
                          <w:p w14:paraId="5733DE20" w14:textId="3CDBA300" w:rsidR="00181BA4" w:rsidRPr="007408A5" w:rsidRDefault="00181BA4" w:rsidP="000725A8">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33"/>
                            <w:bookmarkEnd w:id="134"/>
                            <w:bookmarkEnd w:id="135"/>
                            <w:bookmarkEnd w:id="136"/>
                            <w:bookmarkEnd w:id="137"/>
                            <w:bookmarkEnd w:id="138"/>
                          </w:p>
                        </w:txbxContent>
                      </wps:txbx>
                      <wps:bodyPr rot="0" vert="horz" wrap="square" lIns="91440" tIns="45720" rIns="91440" bIns="45720" anchor="t" anchorCtr="0">
                        <a:noAutofit/>
                      </wps:bodyPr>
                    </wps:wsp>
                  </a:graphicData>
                </a:graphic>
              </wp:inline>
            </w:drawing>
          </mc:Choice>
          <mc:Fallback>
            <w:pict>
              <v:shape w14:anchorId="5733DDE8"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Uu4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0tUu4ogIAAD0FAAAOAAAAAAAAAAAAAAAAAC4CAABkcnMv&#10;ZTJvRG9jLnhtbFBLAQItABQABgAIAAAAIQDQXfFd2QAAAAQBAAAPAAAAAAAAAAAAAAAAAPwEAABk&#10;cnMvZG93bnJldi54bWxQSwUGAAAAAAQABADzAAAAAgYAAAAA&#10;" fillcolor="#1f497d [3215]" stroked="f" strokeweight="1.5pt">
                <v:textbox>
                  <w:txbxContent>
                    <w:p w14:paraId="2B920F11" w14:textId="16D3D1BC" w:rsidR="00181BA4" w:rsidRPr="007408A5" w:rsidRDefault="00181BA4" w:rsidP="00341E51">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139" w:name="_Toc427226381"/>
                      <w:bookmarkStart w:id="140" w:name="_Toc427228734"/>
                      <w:bookmarkStart w:id="141" w:name="_Toc16084079"/>
                      <w:bookmarkStart w:id="142" w:name="_Toc16243828"/>
                      <w:bookmarkStart w:id="143" w:name="_Toc20293287"/>
                      <w:bookmarkStart w:id="144" w:name="_Toc20293340"/>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p>
                    <w:p w14:paraId="1D58C04A" w14:textId="77777777" w:rsidR="00181BA4" w:rsidRDefault="00181BA4"/>
                    <w:p w14:paraId="5733DE20" w14:textId="3CDBA300" w:rsidR="00181BA4" w:rsidRPr="007408A5" w:rsidRDefault="00181BA4" w:rsidP="000725A8">
                      <w:pPr>
                        <w:pStyle w:val="Ttulo1"/>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REQUISITOS TÉCNICOS14.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39"/>
                      <w:bookmarkEnd w:id="140"/>
                      <w:bookmarkEnd w:id="141"/>
                      <w:bookmarkEnd w:id="142"/>
                      <w:bookmarkEnd w:id="143"/>
                      <w:bookmarkEnd w:id="144"/>
                    </w:p>
                  </w:txbxContent>
                </v:textbox>
                <w10:anchorlock/>
              </v:shape>
            </w:pict>
          </mc:Fallback>
        </mc:AlternateContent>
      </w:r>
    </w:p>
    <w:p w14:paraId="77C7DCCC" w14:textId="2EED4E07" w:rsidR="00A52FAB" w:rsidRPr="001D14DC" w:rsidRDefault="00A52FAB" w:rsidP="00CD39AB">
      <w:pPr>
        <w:spacing w:after="0" w:line="360" w:lineRule="auto"/>
        <w:ind w:firstLine="709"/>
        <w:jc w:val="both"/>
        <w:rPr>
          <w:rFonts w:ascii="Arial" w:hAnsi="Arial" w:cs="Arial"/>
          <w:color w:val="000000" w:themeColor="text1"/>
          <w:sz w:val="20"/>
          <w:szCs w:val="20"/>
        </w:rPr>
      </w:pPr>
      <w:r w:rsidRPr="001D14DC">
        <w:rPr>
          <w:rFonts w:ascii="Arial" w:hAnsi="Arial" w:cs="Arial"/>
          <w:color w:val="000000" w:themeColor="text1"/>
          <w:sz w:val="20"/>
          <w:szCs w:val="20"/>
        </w:rPr>
        <w:t xml:space="preserve">Os riscos inerentes ao processo, nas fases de contratação </w:t>
      </w:r>
      <w:r w:rsidR="00A936E5" w:rsidRPr="001D14DC">
        <w:rPr>
          <w:rFonts w:ascii="Arial" w:hAnsi="Arial" w:cs="Arial"/>
          <w:color w:val="000000" w:themeColor="text1"/>
          <w:sz w:val="20"/>
          <w:szCs w:val="20"/>
        </w:rPr>
        <w:t xml:space="preserve">deste </w:t>
      </w:r>
      <w:r w:rsidR="00086899" w:rsidRPr="001D14DC">
        <w:rPr>
          <w:rFonts w:ascii="Arial" w:hAnsi="Arial" w:cs="Arial"/>
          <w:color w:val="000000" w:themeColor="text1"/>
          <w:sz w:val="20"/>
          <w:szCs w:val="20"/>
        </w:rPr>
        <w:t xml:space="preserve">Projeto Básico </w:t>
      </w:r>
      <w:r w:rsidRPr="001D14DC">
        <w:rPr>
          <w:rFonts w:ascii="Arial" w:hAnsi="Arial" w:cs="Arial"/>
          <w:color w:val="000000" w:themeColor="text1"/>
          <w:sz w:val="20"/>
          <w:szCs w:val="20"/>
        </w:rPr>
        <w:t xml:space="preserve">e ao posterior desenvolvimento das atividades contratadas, são: </w:t>
      </w:r>
    </w:p>
    <w:p w14:paraId="496E71CC" w14:textId="4ECC35CF" w:rsidR="00A52FAB" w:rsidRPr="0032615A" w:rsidRDefault="00A52FAB" w:rsidP="00307930">
      <w:pPr>
        <w:numPr>
          <w:ilvl w:val="0"/>
          <w:numId w:val="6"/>
        </w:numPr>
        <w:spacing w:after="0" w:line="360" w:lineRule="auto"/>
        <w:ind w:left="714" w:hanging="357"/>
        <w:contextualSpacing/>
        <w:jc w:val="both"/>
        <w:rPr>
          <w:rFonts w:ascii="Arial" w:hAnsi="Arial" w:cs="Arial"/>
          <w:sz w:val="20"/>
          <w:szCs w:val="20"/>
        </w:rPr>
      </w:pPr>
      <w:r w:rsidRPr="0032615A">
        <w:rPr>
          <w:rFonts w:ascii="Arial" w:hAnsi="Arial" w:cs="Arial"/>
          <w:sz w:val="20"/>
          <w:szCs w:val="20"/>
        </w:rPr>
        <w:lastRenderedPageBreak/>
        <w:t>Prejuízos financeiros a EMAP relativos à mão</w:t>
      </w:r>
      <w:r w:rsidR="00625801" w:rsidRPr="0032615A">
        <w:rPr>
          <w:rFonts w:ascii="Arial" w:hAnsi="Arial" w:cs="Arial"/>
          <w:sz w:val="20"/>
          <w:szCs w:val="20"/>
        </w:rPr>
        <w:t xml:space="preserve"> </w:t>
      </w:r>
      <w:r w:rsidRPr="0032615A">
        <w:rPr>
          <w:rFonts w:ascii="Arial" w:hAnsi="Arial" w:cs="Arial"/>
          <w:sz w:val="20"/>
          <w:szCs w:val="20"/>
        </w:rPr>
        <w:t>de</w:t>
      </w:r>
      <w:r w:rsidR="00625801" w:rsidRPr="0032615A">
        <w:rPr>
          <w:rFonts w:ascii="Arial" w:hAnsi="Arial" w:cs="Arial"/>
          <w:sz w:val="20"/>
          <w:szCs w:val="20"/>
        </w:rPr>
        <w:t xml:space="preserve"> </w:t>
      </w:r>
      <w:r w:rsidRPr="0032615A">
        <w:rPr>
          <w:rFonts w:ascii="Arial" w:hAnsi="Arial" w:cs="Arial"/>
          <w:sz w:val="20"/>
          <w:szCs w:val="20"/>
        </w:rPr>
        <w:t>obra empregada para elaboração de todo o processo licitatório;</w:t>
      </w:r>
    </w:p>
    <w:p w14:paraId="552CD584" w14:textId="77777777" w:rsidR="00D342E3" w:rsidRPr="0032615A" w:rsidRDefault="00D342E3" w:rsidP="00307930">
      <w:pPr>
        <w:numPr>
          <w:ilvl w:val="0"/>
          <w:numId w:val="6"/>
        </w:numPr>
        <w:tabs>
          <w:tab w:val="left" w:pos="851"/>
        </w:tabs>
        <w:spacing w:after="0" w:line="360" w:lineRule="auto"/>
        <w:ind w:left="714" w:hanging="357"/>
        <w:contextualSpacing/>
        <w:jc w:val="both"/>
        <w:rPr>
          <w:rFonts w:ascii="Arial" w:hAnsi="Arial" w:cs="Arial"/>
          <w:sz w:val="20"/>
          <w:szCs w:val="20"/>
        </w:rPr>
      </w:pPr>
      <w:r w:rsidRPr="0032615A">
        <w:rPr>
          <w:rFonts w:ascii="Arial" w:hAnsi="Arial" w:cs="Arial"/>
          <w:sz w:val="20"/>
          <w:szCs w:val="20"/>
        </w:rPr>
        <w:t xml:space="preserve">Impacto ao </w:t>
      </w:r>
      <w:r w:rsidR="00A52FAB" w:rsidRPr="0032615A">
        <w:rPr>
          <w:rFonts w:ascii="Arial" w:hAnsi="Arial" w:cs="Arial"/>
          <w:sz w:val="20"/>
          <w:szCs w:val="20"/>
        </w:rPr>
        <w:t>plano de investimento</w:t>
      </w:r>
      <w:r w:rsidRPr="0032615A">
        <w:rPr>
          <w:rFonts w:ascii="Arial" w:hAnsi="Arial" w:cs="Arial"/>
          <w:sz w:val="20"/>
          <w:szCs w:val="20"/>
        </w:rPr>
        <w:t xml:space="preserve"> da EMAP</w:t>
      </w:r>
      <w:r w:rsidR="00A52FAB" w:rsidRPr="0032615A">
        <w:rPr>
          <w:rFonts w:ascii="Arial" w:hAnsi="Arial" w:cs="Arial"/>
          <w:sz w:val="20"/>
          <w:szCs w:val="20"/>
        </w:rPr>
        <w:t>;</w:t>
      </w:r>
    </w:p>
    <w:p w14:paraId="218B6E28" w14:textId="4B4D81E5" w:rsidR="00A52FAB" w:rsidRPr="0032615A" w:rsidRDefault="00A52FAB" w:rsidP="00307930">
      <w:pPr>
        <w:numPr>
          <w:ilvl w:val="0"/>
          <w:numId w:val="6"/>
        </w:numPr>
        <w:spacing w:after="0" w:line="360" w:lineRule="auto"/>
        <w:ind w:left="714" w:hanging="357"/>
        <w:contextualSpacing/>
        <w:jc w:val="both"/>
        <w:rPr>
          <w:rFonts w:ascii="Arial" w:hAnsi="Arial" w:cs="Arial"/>
          <w:sz w:val="20"/>
          <w:szCs w:val="20"/>
        </w:rPr>
      </w:pPr>
      <w:r w:rsidRPr="0032615A">
        <w:rPr>
          <w:rFonts w:ascii="Arial" w:hAnsi="Arial" w:cs="Arial"/>
          <w:sz w:val="20"/>
          <w:szCs w:val="20"/>
        </w:rPr>
        <w:t>Impacto negativo para imag</w:t>
      </w:r>
      <w:r w:rsidR="00A936E5" w:rsidRPr="0032615A">
        <w:rPr>
          <w:rFonts w:ascii="Arial" w:hAnsi="Arial" w:cs="Arial"/>
          <w:sz w:val="20"/>
          <w:szCs w:val="20"/>
        </w:rPr>
        <w:t>em da EMAP e do Porto do Itaqui</w:t>
      </w:r>
      <w:r w:rsidRPr="0032615A">
        <w:rPr>
          <w:rFonts w:ascii="Arial" w:hAnsi="Arial" w:cs="Arial"/>
          <w:sz w:val="20"/>
          <w:szCs w:val="20"/>
        </w:rPr>
        <w:t>.</w:t>
      </w:r>
    </w:p>
    <w:p w14:paraId="3BEE213E" w14:textId="3E804F3A" w:rsidR="00D342E3" w:rsidRPr="001D14DC" w:rsidRDefault="00D342E3" w:rsidP="00A936E5">
      <w:pPr>
        <w:spacing w:after="0" w:line="360" w:lineRule="auto"/>
        <w:ind w:firstLine="709"/>
        <w:jc w:val="both"/>
        <w:rPr>
          <w:rFonts w:ascii="Arial" w:hAnsi="Arial" w:cs="Arial"/>
          <w:color w:val="000000" w:themeColor="text1"/>
          <w:sz w:val="20"/>
          <w:szCs w:val="20"/>
        </w:rPr>
      </w:pPr>
      <w:r w:rsidRPr="001D14DC">
        <w:rPr>
          <w:rFonts w:ascii="Arial" w:hAnsi="Arial" w:cs="Arial"/>
          <w:color w:val="000000" w:themeColor="text1"/>
          <w:sz w:val="20"/>
          <w:szCs w:val="20"/>
        </w:rPr>
        <w:t xml:space="preserve">Desta forma, deverá ser exigida da </w:t>
      </w:r>
      <w:r w:rsidR="00A936E5"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 xml:space="preserve">a apresentação à </w:t>
      </w:r>
      <w:r w:rsidR="00A936E5" w:rsidRPr="001D14DC">
        <w:rPr>
          <w:rFonts w:ascii="Arial" w:hAnsi="Arial" w:cs="Arial"/>
          <w:color w:val="000000" w:themeColor="text1"/>
          <w:sz w:val="20"/>
          <w:szCs w:val="20"/>
        </w:rPr>
        <w:t xml:space="preserve">EMAP, </w:t>
      </w:r>
      <w:r w:rsidRPr="001D14DC">
        <w:rPr>
          <w:rFonts w:ascii="Arial" w:hAnsi="Arial" w:cs="Arial"/>
          <w:color w:val="000000" w:themeColor="text1"/>
          <w:sz w:val="20"/>
          <w:szCs w:val="20"/>
        </w:rPr>
        <w:t xml:space="preserve">no prazo máximo de </w:t>
      </w:r>
      <w:r w:rsidR="003360D8" w:rsidRPr="001D14DC">
        <w:rPr>
          <w:rFonts w:ascii="Arial" w:hAnsi="Arial" w:cs="Arial"/>
          <w:color w:val="000000" w:themeColor="text1"/>
          <w:sz w:val="20"/>
          <w:szCs w:val="20"/>
        </w:rPr>
        <w:t>15 (quinze</w:t>
      </w:r>
      <w:r w:rsidRPr="001D14DC">
        <w:rPr>
          <w:rFonts w:ascii="Arial" w:hAnsi="Arial" w:cs="Arial"/>
          <w:color w:val="000000" w:themeColor="text1"/>
          <w:sz w:val="20"/>
          <w:szCs w:val="20"/>
        </w:rPr>
        <w:t xml:space="preserve">) dias </w:t>
      </w:r>
      <w:r w:rsidR="003360D8" w:rsidRPr="001D14DC">
        <w:rPr>
          <w:rFonts w:ascii="Arial" w:hAnsi="Arial" w:cs="Arial"/>
          <w:color w:val="000000" w:themeColor="text1"/>
          <w:sz w:val="20"/>
          <w:szCs w:val="20"/>
        </w:rPr>
        <w:t>corridos</w:t>
      </w:r>
      <w:r w:rsidRPr="001D14DC">
        <w:rPr>
          <w:rFonts w:ascii="Arial" w:hAnsi="Arial" w:cs="Arial"/>
          <w:color w:val="000000" w:themeColor="text1"/>
          <w:sz w:val="20"/>
          <w:szCs w:val="20"/>
        </w:rPr>
        <w:t xml:space="preserve">, contado da data da assinatura do Contrato, comprovante de prestação de garantia correspondente a 5% (cinco por cento) do valor global contratado, com validade para todo o período contratual. </w:t>
      </w:r>
    </w:p>
    <w:p w14:paraId="397E275C" w14:textId="1F4B424C" w:rsidR="00D342E3" w:rsidRPr="001D14DC"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A garantia citada deverá ser prestada em uma das seguintes modalidades:</w:t>
      </w:r>
    </w:p>
    <w:p w14:paraId="63349AA3" w14:textId="36354763" w:rsidR="00D342E3" w:rsidRPr="001D14DC" w:rsidRDefault="00D342E3" w:rsidP="00341E51">
      <w:pPr>
        <w:pStyle w:val="PargrafodaLista"/>
        <w:numPr>
          <w:ilvl w:val="0"/>
          <w:numId w:val="11"/>
        </w:numPr>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b/>
          <w:color w:val="000000" w:themeColor="text1"/>
          <w:sz w:val="20"/>
          <w:szCs w:val="20"/>
        </w:rPr>
        <w:t xml:space="preserve">Caução em dinheiro: </w:t>
      </w:r>
      <w:r w:rsidRPr="001D14DC">
        <w:rPr>
          <w:rFonts w:ascii="Arial" w:hAnsi="Arial" w:cs="Arial"/>
          <w:color w:val="000000" w:themeColor="text1"/>
          <w:sz w:val="20"/>
          <w:szCs w:val="20"/>
        </w:rPr>
        <w:t xml:space="preserve">Se a opção de garantia for a caução em dinheiro, a </w:t>
      </w:r>
      <w:r w:rsidR="00521F82"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21CC0C9F" w14:textId="2DF3C306" w:rsidR="00D342E3" w:rsidRPr="001D14DC" w:rsidRDefault="00A936E5" w:rsidP="00341E51">
      <w:pPr>
        <w:pStyle w:val="PargrafodaLista"/>
        <w:numPr>
          <w:ilvl w:val="0"/>
          <w:numId w:val="11"/>
        </w:numPr>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b/>
          <w:color w:val="000000" w:themeColor="text1"/>
          <w:sz w:val="20"/>
          <w:szCs w:val="20"/>
        </w:rPr>
        <w:t>Fiança bancária:</w:t>
      </w:r>
      <w:r w:rsidR="004C32FD" w:rsidRPr="001D14DC">
        <w:rPr>
          <w:rFonts w:ascii="Arial" w:hAnsi="Arial" w:cs="Arial"/>
          <w:b/>
          <w:color w:val="000000" w:themeColor="text1"/>
          <w:sz w:val="20"/>
          <w:szCs w:val="20"/>
        </w:rPr>
        <w:t xml:space="preserve"> </w:t>
      </w:r>
      <w:r w:rsidR="00D342E3" w:rsidRPr="001D14DC">
        <w:rPr>
          <w:rFonts w:ascii="Arial" w:hAnsi="Arial" w:cs="Arial"/>
          <w:color w:val="000000" w:themeColor="text1"/>
          <w:sz w:val="20"/>
          <w:szCs w:val="20"/>
        </w:rPr>
        <w:t xml:space="preserve">Se a opção de garantia for fiança bancária, a </w:t>
      </w:r>
      <w:r w:rsidRPr="001D14DC">
        <w:rPr>
          <w:rFonts w:ascii="Arial" w:hAnsi="Arial" w:cs="Arial"/>
          <w:color w:val="000000" w:themeColor="text1"/>
          <w:sz w:val="20"/>
          <w:szCs w:val="20"/>
        </w:rPr>
        <w:t>EMAP</w:t>
      </w:r>
      <w:r w:rsidR="00D342E3" w:rsidRPr="001D14DC">
        <w:rPr>
          <w:rFonts w:ascii="Arial" w:hAnsi="Arial" w:cs="Arial"/>
          <w:color w:val="000000" w:themeColor="text1"/>
          <w:sz w:val="20"/>
          <w:szCs w:val="20"/>
        </w:rPr>
        <w:t xml:space="preserve"> aceitará cartas de fiança bancária emitidas em favor da </w:t>
      </w:r>
      <w:r w:rsidRPr="001D14DC">
        <w:rPr>
          <w:rFonts w:ascii="Arial" w:hAnsi="Arial" w:cs="Arial"/>
          <w:color w:val="000000" w:themeColor="text1"/>
          <w:sz w:val="20"/>
          <w:szCs w:val="20"/>
        </w:rPr>
        <w:t>Contratada</w:t>
      </w:r>
      <w:r w:rsidR="00D342E3" w:rsidRPr="001D14DC">
        <w:rPr>
          <w:rFonts w:ascii="Arial" w:hAnsi="Arial" w:cs="Arial"/>
          <w:color w:val="000000" w:themeColor="text1"/>
          <w:sz w:val="20"/>
          <w:szCs w:val="20"/>
        </w:rPr>
        <w:t xml:space="preserve">, desde que: </w:t>
      </w:r>
    </w:p>
    <w:p w14:paraId="2C0CE6D6"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Emitidas por bancos comerciais, de investimento e/ou múltiplos, autorizados a funcionar no Brasil, segundo a legislação brasileira e o regulamento próprio do setor financeiro; </w:t>
      </w:r>
    </w:p>
    <w:p w14:paraId="060066A1"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Os bancos observem as vedações do Conselho Monetário Nacional quanto aos limites de endividamento e diversificação do risco; </w:t>
      </w:r>
    </w:p>
    <w:p w14:paraId="586DDB85" w14:textId="610C0E6A"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Não sejam acrescentadas cláusulas que eximam a </w:t>
      </w:r>
      <w:r w:rsidR="00521F82"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 xml:space="preserve">de suas responsabilidades; </w:t>
      </w:r>
    </w:p>
    <w:p w14:paraId="098B5D87"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Contendo firmas dos representantes legais do fiador reconhecidas; </w:t>
      </w:r>
    </w:p>
    <w:p w14:paraId="428FC036"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Contendo assinaturas de duas testemunhas; </w:t>
      </w:r>
    </w:p>
    <w:p w14:paraId="1FCDABFD"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Contendo rubrica no anverso e nas demais páginas que não contenham assinaturas; </w:t>
      </w:r>
    </w:p>
    <w:p w14:paraId="304BD09E"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 xml:space="preserve">Seja entregue em sua forma original, não sendo aceitas cópias de qualquer natureza; </w:t>
      </w:r>
    </w:p>
    <w:p w14:paraId="678F10B7" w14:textId="77777777" w:rsidR="00D342E3" w:rsidRPr="001D14DC" w:rsidRDefault="00D342E3" w:rsidP="00341E51">
      <w:pPr>
        <w:pStyle w:val="PargrafodaLista"/>
        <w:numPr>
          <w:ilvl w:val="1"/>
          <w:numId w:val="14"/>
        </w:numPr>
        <w:spacing w:after="0" w:line="360" w:lineRule="auto"/>
        <w:ind w:left="1559" w:hanging="357"/>
        <w:jc w:val="both"/>
        <w:rPr>
          <w:rFonts w:ascii="Arial" w:hAnsi="Arial" w:cs="Arial"/>
          <w:color w:val="000000" w:themeColor="text1"/>
          <w:sz w:val="20"/>
          <w:szCs w:val="20"/>
        </w:rPr>
      </w:pPr>
      <w:r w:rsidRPr="001D14DC">
        <w:rPr>
          <w:rFonts w:ascii="Arial" w:hAnsi="Arial" w:cs="Arial"/>
          <w:color w:val="000000" w:themeColor="text1"/>
          <w:sz w:val="20"/>
          <w:szCs w:val="20"/>
        </w:rPr>
        <w:t>O banco possua sistema para verificação de autenticidade.</w:t>
      </w:r>
    </w:p>
    <w:p w14:paraId="76813C15" w14:textId="77777777" w:rsidR="00D342E3" w:rsidRPr="001D14DC" w:rsidRDefault="00D342E3" w:rsidP="00CD39AB">
      <w:pPr>
        <w:pStyle w:val="PargrafodaLista"/>
        <w:spacing w:after="0" w:line="360" w:lineRule="auto"/>
        <w:ind w:left="1559"/>
        <w:jc w:val="both"/>
        <w:rPr>
          <w:rFonts w:ascii="Arial" w:hAnsi="Arial" w:cs="Arial"/>
          <w:color w:val="000000" w:themeColor="text1"/>
          <w:sz w:val="20"/>
          <w:szCs w:val="20"/>
        </w:rPr>
      </w:pPr>
    </w:p>
    <w:p w14:paraId="56EAD848" w14:textId="39D0C102" w:rsidR="00D342E3" w:rsidRPr="001D14DC" w:rsidRDefault="00D342E3" w:rsidP="00341E51">
      <w:pPr>
        <w:pStyle w:val="PargrafodaLista"/>
        <w:numPr>
          <w:ilvl w:val="0"/>
          <w:numId w:val="11"/>
        </w:numPr>
        <w:spacing w:after="0" w:line="360" w:lineRule="auto"/>
        <w:ind w:left="1134"/>
        <w:contextualSpacing w:val="0"/>
        <w:jc w:val="both"/>
        <w:rPr>
          <w:rFonts w:ascii="Arial" w:hAnsi="Arial" w:cs="Arial"/>
          <w:color w:val="000000" w:themeColor="text1"/>
          <w:sz w:val="20"/>
          <w:szCs w:val="20"/>
        </w:rPr>
      </w:pPr>
      <w:r w:rsidRPr="001D14DC">
        <w:rPr>
          <w:rFonts w:ascii="Arial" w:hAnsi="Arial" w:cs="Arial"/>
          <w:b/>
          <w:color w:val="000000" w:themeColor="text1"/>
          <w:sz w:val="20"/>
          <w:szCs w:val="20"/>
        </w:rPr>
        <w:t>Seguro-garantia</w:t>
      </w:r>
      <w:r w:rsidRPr="001D14DC">
        <w:rPr>
          <w:rFonts w:ascii="Arial" w:hAnsi="Arial" w:cs="Arial"/>
          <w:color w:val="000000" w:themeColor="text1"/>
          <w:sz w:val="20"/>
          <w:szCs w:val="20"/>
        </w:rPr>
        <w:t xml:space="preserve">: </w:t>
      </w:r>
      <w:r w:rsidR="00521F82" w:rsidRPr="001D14DC">
        <w:rPr>
          <w:rFonts w:ascii="Arial" w:hAnsi="Arial" w:cs="Arial"/>
          <w:color w:val="000000" w:themeColor="text1"/>
          <w:sz w:val="20"/>
          <w:szCs w:val="20"/>
        </w:rPr>
        <w:t>Se a opção de garantia for seguro-garantia, a EMAP aceitará cartas de fiança bancária emitidas em favor da Contratada, desde que:</w:t>
      </w:r>
    </w:p>
    <w:p w14:paraId="0A78164E" w14:textId="65A13B75" w:rsidR="00D342E3" w:rsidRPr="001D14DC" w:rsidRDefault="00521F82" w:rsidP="00341E51">
      <w:pPr>
        <w:pStyle w:val="PargrafodaLista"/>
        <w:numPr>
          <w:ilvl w:val="0"/>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A v</w:t>
      </w:r>
      <w:r w:rsidR="00D342E3" w:rsidRPr="001D14DC">
        <w:rPr>
          <w:rFonts w:ascii="Arial" w:hAnsi="Arial" w:cs="Arial"/>
          <w:color w:val="000000" w:themeColor="text1"/>
          <w:sz w:val="20"/>
          <w:szCs w:val="20"/>
        </w:rPr>
        <w:t>ia original da apólice completa, ou seja, com as Especificações Técnicas do Seguro, Condições Gerais e as Condições Especiais da Garantia, impressas em seu verso ou anexas. Alternativamente, poderá ser emitida apólice com certificação digital.</w:t>
      </w:r>
    </w:p>
    <w:p w14:paraId="3BFC6123" w14:textId="54B0B011" w:rsidR="00D342E3" w:rsidRPr="001D14DC" w:rsidRDefault="00D342E3" w:rsidP="00341E51">
      <w:pPr>
        <w:pStyle w:val="PargrafodaLista"/>
        <w:numPr>
          <w:ilvl w:val="0"/>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lastRenderedPageBreak/>
        <w:t xml:space="preserve">O seguro-garantia e suas condições gerais deverão atender aos anexos I e II da </w:t>
      </w:r>
      <w:r w:rsidR="004C32FD" w:rsidRPr="001D14DC">
        <w:rPr>
          <w:rFonts w:ascii="Arial" w:hAnsi="Arial" w:cs="Arial"/>
          <w:color w:val="000000" w:themeColor="text1"/>
          <w:sz w:val="20"/>
          <w:szCs w:val="20"/>
        </w:rPr>
        <w:t xml:space="preserve">Circular </w:t>
      </w:r>
      <w:r w:rsidRPr="001D14DC">
        <w:rPr>
          <w:rFonts w:ascii="Arial" w:hAnsi="Arial" w:cs="Arial"/>
          <w:color w:val="000000" w:themeColor="text1"/>
          <w:sz w:val="20"/>
          <w:szCs w:val="20"/>
        </w:rPr>
        <w:t>SUSEP nº 232, de 03 de junho de 2003.</w:t>
      </w:r>
    </w:p>
    <w:p w14:paraId="5C275B66" w14:textId="77777777" w:rsidR="00D342E3" w:rsidRPr="001D14DC" w:rsidRDefault="00D342E3" w:rsidP="00341E51">
      <w:pPr>
        <w:pStyle w:val="PargrafodaLista"/>
        <w:numPr>
          <w:ilvl w:val="0"/>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O seguro-garantia deverá ser livre de franquia. </w:t>
      </w:r>
    </w:p>
    <w:p w14:paraId="6CEA302B" w14:textId="77777777" w:rsidR="00D342E3" w:rsidRPr="001D14DC" w:rsidRDefault="00D342E3" w:rsidP="00341E51">
      <w:pPr>
        <w:pStyle w:val="PargrafodaLista"/>
        <w:numPr>
          <w:ilvl w:val="0"/>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Na apólice mencionada deverão constar, no mínimo, as seguintes informações: </w:t>
      </w:r>
    </w:p>
    <w:p w14:paraId="6F46D2D6" w14:textId="77777777"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Número completo da licitação ou, quando se tratar de aditamento, o número do Contrato </w:t>
      </w:r>
    </w:p>
    <w:p w14:paraId="0B134745" w14:textId="77777777"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Objeto a ser contratado, especificado no Edital</w:t>
      </w:r>
    </w:p>
    <w:p w14:paraId="7DA1C85A" w14:textId="1109544D"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Nome e número do CNPJ do </w:t>
      </w:r>
      <w:r w:rsidR="004C32FD" w:rsidRPr="001D14DC">
        <w:rPr>
          <w:rFonts w:ascii="Arial" w:hAnsi="Arial" w:cs="Arial"/>
          <w:color w:val="000000" w:themeColor="text1"/>
          <w:sz w:val="20"/>
          <w:szCs w:val="20"/>
        </w:rPr>
        <w:t>Segurado</w:t>
      </w:r>
    </w:p>
    <w:p w14:paraId="42901DEE" w14:textId="77777777"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Nome e número do CNPJ do emitente (Seguradora) </w:t>
      </w:r>
    </w:p>
    <w:p w14:paraId="2DD90968" w14:textId="7EC1F0F9" w:rsidR="00D342E3" w:rsidRPr="001D14DC" w:rsidRDefault="00D342E3" w:rsidP="00341E51">
      <w:pPr>
        <w:pStyle w:val="PargrafodaLista"/>
        <w:numPr>
          <w:ilvl w:val="1"/>
          <w:numId w:val="12"/>
        </w:numPr>
        <w:spacing w:after="0" w:line="360" w:lineRule="auto"/>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Nome e número do CNPJ da </w:t>
      </w:r>
      <w:r w:rsidR="004C32FD"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w:t>
      </w:r>
      <w:r w:rsidR="004C32FD" w:rsidRPr="001D14DC">
        <w:rPr>
          <w:rFonts w:ascii="Arial" w:hAnsi="Arial" w:cs="Arial"/>
          <w:color w:val="000000" w:themeColor="text1"/>
          <w:sz w:val="20"/>
          <w:szCs w:val="20"/>
        </w:rPr>
        <w:t xml:space="preserve">Tomadora </w:t>
      </w:r>
      <w:r w:rsidRPr="001D14DC">
        <w:rPr>
          <w:rFonts w:ascii="Arial" w:hAnsi="Arial" w:cs="Arial"/>
          <w:color w:val="000000" w:themeColor="text1"/>
          <w:sz w:val="20"/>
          <w:szCs w:val="20"/>
        </w:rPr>
        <w:t xml:space="preserve">da apólice). </w:t>
      </w:r>
    </w:p>
    <w:p w14:paraId="7A4A9B5E" w14:textId="77777777" w:rsidR="00D342E3" w:rsidRPr="001D14DC"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p>
    <w:p w14:paraId="1B375505" w14:textId="5FFCCF68" w:rsidR="00D342E3" w:rsidRPr="001D14DC" w:rsidRDefault="00D342E3" w:rsidP="00FD5BF3">
      <w:pPr>
        <w:pStyle w:val="PargrafodaLista"/>
        <w:spacing w:after="0" w:line="360" w:lineRule="auto"/>
        <w:ind w:left="142"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As apólices de seguro, em todas as suas modalidades, e/ou cartas de fiança, e seus endossos e aditamentos, devem expressar a </w:t>
      </w:r>
      <w:r w:rsidR="00563087" w:rsidRPr="001D14DC">
        <w:rPr>
          <w:rFonts w:ascii="Arial" w:hAnsi="Arial" w:cs="Arial"/>
          <w:color w:val="000000" w:themeColor="text1"/>
          <w:sz w:val="20"/>
          <w:szCs w:val="20"/>
        </w:rPr>
        <w:t>EMAP</w:t>
      </w:r>
      <w:r w:rsidRPr="001D14DC">
        <w:rPr>
          <w:rFonts w:ascii="Arial" w:hAnsi="Arial" w:cs="Arial"/>
          <w:color w:val="000000" w:themeColor="text1"/>
          <w:sz w:val="20"/>
          <w:szCs w:val="20"/>
        </w:rPr>
        <w:t xml:space="preserve"> como </w:t>
      </w:r>
      <w:r w:rsidR="00521F82" w:rsidRPr="001D14DC">
        <w:rPr>
          <w:rFonts w:ascii="Arial" w:hAnsi="Arial" w:cs="Arial"/>
          <w:color w:val="000000" w:themeColor="text1"/>
          <w:sz w:val="20"/>
          <w:szCs w:val="20"/>
        </w:rPr>
        <w:t xml:space="preserve">Segurada </w:t>
      </w:r>
      <w:r w:rsidRPr="001D14DC">
        <w:rPr>
          <w:rFonts w:ascii="Arial" w:hAnsi="Arial" w:cs="Arial"/>
          <w:color w:val="000000" w:themeColor="text1"/>
          <w:sz w:val="20"/>
          <w:szCs w:val="20"/>
        </w:rPr>
        <w:t>e especificar claramente o objeto do seguro de acordo com o Edital e/ou Termo de Contrato ou Termo Aditivo a que se vincula.</w:t>
      </w:r>
    </w:p>
    <w:p w14:paraId="34C55BA3" w14:textId="160BAD14" w:rsidR="00D342E3" w:rsidRPr="001D14DC" w:rsidRDefault="00D342E3" w:rsidP="00FD5BF3">
      <w:pPr>
        <w:pStyle w:val="PargrafodaLista"/>
        <w:spacing w:after="0" w:line="360" w:lineRule="auto"/>
        <w:ind w:left="142"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Sobre o valor da caução prestada em dinheiro incidirá o Índice Nacional de Preços ao Consumidor Amplo (IPCA), </w:t>
      </w:r>
      <w:proofErr w:type="gramStart"/>
      <w:r w:rsidRPr="001D14DC">
        <w:rPr>
          <w:rFonts w:ascii="Arial" w:hAnsi="Arial" w:cs="Arial"/>
          <w:color w:val="000000" w:themeColor="text1"/>
          <w:sz w:val="20"/>
          <w:szCs w:val="20"/>
        </w:rPr>
        <w:t>pro</w:t>
      </w:r>
      <w:proofErr w:type="gramEnd"/>
      <w:r w:rsidRPr="001D14DC">
        <w:rPr>
          <w:rFonts w:ascii="Arial" w:hAnsi="Arial" w:cs="Arial"/>
          <w:color w:val="000000" w:themeColor="text1"/>
          <w:sz w:val="20"/>
          <w:szCs w:val="20"/>
        </w:rPr>
        <w:t xml:space="preserve"> rata </w:t>
      </w:r>
      <w:proofErr w:type="spellStart"/>
      <w:r w:rsidRPr="001D14DC">
        <w:rPr>
          <w:rFonts w:ascii="Arial" w:hAnsi="Arial" w:cs="Arial"/>
          <w:i/>
          <w:color w:val="000000" w:themeColor="text1"/>
          <w:sz w:val="20"/>
          <w:szCs w:val="20"/>
        </w:rPr>
        <w:t>temporis</w:t>
      </w:r>
      <w:proofErr w:type="spellEnd"/>
      <w:r w:rsidRPr="001D14DC">
        <w:rPr>
          <w:rFonts w:ascii="Arial" w:hAnsi="Arial" w:cs="Arial"/>
          <w:color w:val="000000" w:themeColor="text1"/>
          <w:sz w:val="20"/>
          <w:szCs w:val="20"/>
        </w:rPr>
        <w:t xml:space="preserve"> atualizada a partir da data de recolhimento à </w:t>
      </w:r>
      <w:r w:rsidR="00032716" w:rsidRPr="001D14DC">
        <w:rPr>
          <w:rFonts w:ascii="Arial" w:hAnsi="Arial" w:cs="Arial"/>
          <w:color w:val="000000" w:themeColor="text1"/>
          <w:sz w:val="20"/>
          <w:szCs w:val="20"/>
        </w:rPr>
        <w:t>EMAP</w:t>
      </w:r>
      <w:r w:rsidRPr="001D14DC">
        <w:rPr>
          <w:rFonts w:ascii="Arial" w:hAnsi="Arial" w:cs="Arial"/>
          <w:color w:val="000000" w:themeColor="text1"/>
          <w:sz w:val="20"/>
          <w:szCs w:val="20"/>
        </w:rPr>
        <w:t>, ou por outro índice que vier a substituí-lo.</w:t>
      </w:r>
    </w:p>
    <w:p w14:paraId="1259463F" w14:textId="730215D6" w:rsidR="00D342E3" w:rsidRPr="001D14DC" w:rsidRDefault="00D342E3" w:rsidP="00FD5BF3">
      <w:pPr>
        <w:pStyle w:val="PargrafodaLista"/>
        <w:spacing w:after="0" w:line="360" w:lineRule="auto"/>
        <w:ind w:left="142"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A garantia prestada na forma escolhida pelo licitante deverá ser entregue à </w:t>
      </w:r>
      <w:r w:rsidR="00521F82" w:rsidRPr="001D14DC">
        <w:rPr>
          <w:rFonts w:ascii="Arial" w:hAnsi="Arial" w:cs="Arial"/>
          <w:color w:val="000000" w:themeColor="text1"/>
          <w:sz w:val="20"/>
          <w:szCs w:val="20"/>
        </w:rPr>
        <w:t>EMAP</w:t>
      </w:r>
      <w:r w:rsidRPr="001D14DC">
        <w:rPr>
          <w:rFonts w:ascii="Arial" w:hAnsi="Arial" w:cs="Arial"/>
          <w:color w:val="000000" w:themeColor="text1"/>
          <w:sz w:val="20"/>
          <w:szCs w:val="20"/>
        </w:rPr>
        <w:t xml:space="preserve">, localizada na Avenida dos Portugueses, s/nº, Porto do Itaqui, CEP: 65085-370, São Luís – MA, que emitirá o respectivo recibo de recebimento. Cópia desse recibo deverá ser entregue pela </w:t>
      </w:r>
      <w:r w:rsidR="00032716"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 xml:space="preserve">à </w:t>
      </w:r>
      <w:r w:rsidR="00032716" w:rsidRPr="001D14DC">
        <w:rPr>
          <w:rFonts w:ascii="Arial" w:hAnsi="Arial" w:cs="Arial"/>
          <w:color w:val="000000" w:themeColor="text1"/>
          <w:sz w:val="20"/>
          <w:szCs w:val="20"/>
        </w:rPr>
        <w:t>Fiscalização</w:t>
      </w:r>
      <w:r w:rsidRPr="001D14DC">
        <w:rPr>
          <w:rFonts w:ascii="Arial" w:hAnsi="Arial" w:cs="Arial"/>
          <w:color w:val="000000" w:themeColor="text1"/>
          <w:sz w:val="20"/>
          <w:szCs w:val="20"/>
        </w:rPr>
        <w:t>.</w:t>
      </w:r>
    </w:p>
    <w:p w14:paraId="05E8A40D" w14:textId="148AB747" w:rsidR="00D342E3" w:rsidRPr="001D14DC" w:rsidRDefault="00D342E3" w:rsidP="00FD5BF3">
      <w:pPr>
        <w:pStyle w:val="PargrafodaLista"/>
        <w:spacing w:after="0" w:line="360" w:lineRule="auto"/>
        <w:ind w:left="142"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A garantia prestada deverá formalmente cobrir pagamentos não efetuados pela </w:t>
      </w:r>
      <w:proofErr w:type="gramStart"/>
      <w:r w:rsidR="00C36F19"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referente</w:t>
      </w:r>
      <w:r w:rsidR="00521F82" w:rsidRPr="001D14DC">
        <w:rPr>
          <w:rFonts w:ascii="Arial" w:hAnsi="Arial" w:cs="Arial"/>
          <w:color w:val="000000" w:themeColor="text1"/>
          <w:sz w:val="20"/>
          <w:szCs w:val="20"/>
        </w:rPr>
        <w:t>s</w:t>
      </w:r>
      <w:r w:rsidRPr="001D14DC">
        <w:rPr>
          <w:rFonts w:ascii="Arial" w:hAnsi="Arial" w:cs="Arial"/>
          <w:color w:val="000000" w:themeColor="text1"/>
          <w:sz w:val="20"/>
          <w:szCs w:val="20"/>
        </w:rPr>
        <w:t xml:space="preserve"> à</w:t>
      </w:r>
      <w:proofErr w:type="gramEnd"/>
      <w:r w:rsidRPr="001D14DC">
        <w:rPr>
          <w:rFonts w:ascii="Arial" w:hAnsi="Arial" w:cs="Arial"/>
          <w:color w:val="000000" w:themeColor="text1"/>
          <w:sz w:val="20"/>
          <w:szCs w:val="20"/>
        </w:rPr>
        <w:t>:</w:t>
      </w:r>
    </w:p>
    <w:p w14:paraId="48EA2CF0" w14:textId="032AEB13"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 xml:space="preserve">Prejuízos ou danos causados à </w:t>
      </w:r>
      <w:r w:rsidR="00032716" w:rsidRPr="001D14DC">
        <w:rPr>
          <w:rStyle w:val="nfaseIntensa"/>
          <w:sz w:val="20"/>
          <w:szCs w:val="20"/>
        </w:rPr>
        <w:t>EMAP</w:t>
      </w:r>
      <w:r w:rsidRPr="001D14DC">
        <w:rPr>
          <w:rStyle w:val="nfaseIntensa"/>
          <w:sz w:val="20"/>
          <w:szCs w:val="20"/>
        </w:rPr>
        <w:t>.</w:t>
      </w:r>
    </w:p>
    <w:p w14:paraId="5ACABF17" w14:textId="4624AD2D"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 xml:space="preserve">Prejuízos ou danos causados a terceiros pela </w:t>
      </w:r>
      <w:r w:rsidR="00032716" w:rsidRPr="001D14DC">
        <w:rPr>
          <w:rStyle w:val="nfaseIntensa"/>
          <w:sz w:val="20"/>
          <w:szCs w:val="20"/>
        </w:rPr>
        <w:t>Contratada</w:t>
      </w:r>
      <w:r w:rsidRPr="001D14DC">
        <w:rPr>
          <w:rStyle w:val="nfaseIntensa"/>
          <w:sz w:val="20"/>
          <w:szCs w:val="20"/>
        </w:rPr>
        <w:t>.</w:t>
      </w:r>
    </w:p>
    <w:p w14:paraId="2F11AF45" w14:textId="77777777"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Toda e qualquer multa contratual.</w:t>
      </w:r>
    </w:p>
    <w:p w14:paraId="547DC2B5" w14:textId="77777777"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Débitos da empresa para com os encargos fiscais, previdenciários e trabalhistas relacionados com o Contrato, tais como: INSS, FGTS, impostos, salários, vale-transporte, vale-refeição, verbas rescisórias etc.</w:t>
      </w:r>
    </w:p>
    <w:p w14:paraId="77A36F05" w14:textId="130C4E4A"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 xml:space="preserve">Quaisquer obrigações não cumpridas pela </w:t>
      </w:r>
      <w:r w:rsidR="00032716" w:rsidRPr="001D14DC">
        <w:rPr>
          <w:rStyle w:val="nfaseIntensa"/>
          <w:sz w:val="20"/>
          <w:szCs w:val="20"/>
        </w:rPr>
        <w:t xml:space="preserve">Contratada </w:t>
      </w:r>
      <w:r w:rsidRPr="001D14DC">
        <w:rPr>
          <w:rStyle w:val="nfaseIntensa"/>
          <w:sz w:val="20"/>
          <w:szCs w:val="20"/>
        </w:rPr>
        <w:t>em relação ao Contrato, previstas no ordenamento jurídico do país.</w:t>
      </w:r>
    </w:p>
    <w:p w14:paraId="53E707C7" w14:textId="77777777" w:rsidR="00D342E3" w:rsidRPr="001D14DC" w:rsidRDefault="00D342E3" w:rsidP="00341E51">
      <w:pPr>
        <w:numPr>
          <w:ilvl w:val="0"/>
          <w:numId w:val="13"/>
        </w:numPr>
        <w:spacing w:after="0" w:line="360" w:lineRule="auto"/>
        <w:ind w:left="1560"/>
        <w:jc w:val="both"/>
        <w:rPr>
          <w:rStyle w:val="nfaseIntensa"/>
          <w:sz w:val="20"/>
          <w:szCs w:val="20"/>
        </w:rPr>
      </w:pPr>
      <w:r w:rsidRPr="001D14DC">
        <w:rPr>
          <w:rStyle w:val="nfaseIntensa"/>
          <w:sz w:val="20"/>
          <w:szCs w:val="20"/>
        </w:rPr>
        <w:t>Multas aplicadas por órgãos oficiais.</w:t>
      </w:r>
    </w:p>
    <w:p w14:paraId="61224BF6" w14:textId="223AF66B" w:rsidR="00D342E3" w:rsidRPr="001D14DC"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t xml:space="preserve">No caso de rescisão do Contrato por culpa da </w:t>
      </w:r>
      <w:r w:rsidR="00521F82" w:rsidRPr="001D14DC">
        <w:rPr>
          <w:rFonts w:ascii="Arial" w:hAnsi="Arial" w:cs="Arial"/>
          <w:color w:val="000000" w:themeColor="text1"/>
          <w:sz w:val="20"/>
          <w:szCs w:val="20"/>
        </w:rPr>
        <w:t>Contratada</w:t>
      </w:r>
      <w:r w:rsidRPr="001D14DC">
        <w:rPr>
          <w:rFonts w:ascii="Arial" w:hAnsi="Arial" w:cs="Arial"/>
          <w:color w:val="000000" w:themeColor="text1"/>
          <w:sz w:val="20"/>
          <w:szCs w:val="20"/>
        </w:rPr>
        <w:t xml:space="preserve">, não será devolvida a garantia, responsabilizando-se a </w:t>
      </w:r>
      <w:r w:rsidR="00521F82" w:rsidRPr="001D14DC">
        <w:rPr>
          <w:rFonts w:ascii="Arial" w:hAnsi="Arial" w:cs="Arial"/>
          <w:color w:val="000000" w:themeColor="text1"/>
          <w:sz w:val="20"/>
          <w:szCs w:val="20"/>
        </w:rPr>
        <w:t xml:space="preserve">Contratada </w:t>
      </w:r>
      <w:r w:rsidRPr="001D14DC">
        <w:rPr>
          <w:rFonts w:ascii="Arial" w:hAnsi="Arial" w:cs="Arial"/>
          <w:color w:val="000000" w:themeColor="text1"/>
          <w:sz w:val="20"/>
          <w:szCs w:val="20"/>
        </w:rPr>
        <w:t xml:space="preserve">por perdas e danos causados à </w:t>
      </w:r>
      <w:r w:rsidR="00521F82" w:rsidRPr="001D14DC">
        <w:rPr>
          <w:rFonts w:ascii="Arial" w:hAnsi="Arial" w:cs="Arial"/>
          <w:color w:val="000000" w:themeColor="text1"/>
          <w:sz w:val="20"/>
          <w:szCs w:val="20"/>
        </w:rPr>
        <w:t>EMAP</w:t>
      </w:r>
      <w:r w:rsidRPr="001D14DC">
        <w:rPr>
          <w:rFonts w:ascii="Arial" w:hAnsi="Arial" w:cs="Arial"/>
          <w:color w:val="000000" w:themeColor="text1"/>
          <w:sz w:val="20"/>
          <w:szCs w:val="20"/>
        </w:rPr>
        <w:t xml:space="preserve">, além de sujeitar-se a outras penalidades previstas na lei. </w:t>
      </w:r>
    </w:p>
    <w:p w14:paraId="7BC90111" w14:textId="77777777" w:rsidR="00D342E3" w:rsidRPr="001D14DC" w:rsidRDefault="00D342E3" w:rsidP="00CD39AB">
      <w:pPr>
        <w:pStyle w:val="PargrafodaLista"/>
        <w:spacing w:after="0" w:line="360" w:lineRule="auto"/>
        <w:ind w:left="0" w:firstLine="851"/>
        <w:contextualSpacing w:val="0"/>
        <w:jc w:val="both"/>
        <w:rPr>
          <w:rFonts w:ascii="Arial" w:hAnsi="Arial" w:cs="Arial"/>
          <w:color w:val="000000" w:themeColor="text1"/>
          <w:sz w:val="20"/>
          <w:szCs w:val="20"/>
        </w:rPr>
      </w:pPr>
      <w:r w:rsidRPr="001D14DC">
        <w:rPr>
          <w:rFonts w:ascii="Arial" w:hAnsi="Arial" w:cs="Arial"/>
          <w:color w:val="000000" w:themeColor="text1"/>
          <w:sz w:val="20"/>
          <w:szCs w:val="20"/>
        </w:rPr>
        <w:lastRenderedPageBreak/>
        <w:t>A garantia será liberada após a integral execução do Contrato, desde que o licitante contratado tenha cumprido todas as obrigações contratuais.</w:t>
      </w:r>
    </w:p>
    <w:p w14:paraId="5D7505B5" w14:textId="4ABF7EA0" w:rsidR="00D342E3" w:rsidRPr="001D14DC" w:rsidRDefault="00D342E3" w:rsidP="00CD39AB">
      <w:pPr>
        <w:spacing w:after="0" w:line="360" w:lineRule="auto"/>
        <w:ind w:firstLine="851"/>
        <w:jc w:val="both"/>
        <w:rPr>
          <w:rFonts w:ascii="Arial" w:hAnsi="Arial" w:cs="Arial"/>
          <w:color w:val="000000" w:themeColor="text1"/>
          <w:sz w:val="20"/>
          <w:szCs w:val="20"/>
        </w:rPr>
      </w:pPr>
      <w:r w:rsidRPr="001D14DC">
        <w:rPr>
          <w:rFonts w:ascii="Arial" w:hAnsi="Arial" w:cs="Arial"/>
          <w:color w:val="000000" w:themeColor="text1"/>
          <w:sz w:val="20"/>
          <w:szCs w:val="20"/>
        </w:rPr>
        <w:t>Quando se tratar de consórcio, a garantia de Execução do Contrato poderá ser apresentada integralmente por qualquer consorciada, ou por cada uma das empresas integrantes deste, com os valores proporcionais à sua participação no consórcio.</w:t>
      </w:r>
    </w:p>
    <w:p w14:paraId="2F6997F1" w14:textId="77777777" w:rsidR="00090C67" w:rsidRPr="001D14DC" w:rsidRDefault="00090C67" w:rsidP="00CD39AB">
      <w:pPr>
        <w:spacing w:after="0" w:line="360" w:lineRule="auto"/>
        <w:ind w:firstLine="851"/>
        <w:jc w:val="both"/>
        <w:rPr>
          <w:rFonts w:ascii="Arial" w:hAnsi="Arial" w:cs="Arial"/>
          <w:color w:val="000000" w:themeColor="text1"/>
          <w:sz w:val="20"/>
          <w:szCs w:val="20"/>
        </w:rPr>
      </w:pPr>
    </w:p>
    <w:p w14:paraId="563E5645" w14:textId="6B4BCB0C" w:rsidR="001D6225" w:rsidRPr="001D14DC" w:rsidRDefault="00712351" w:rsidP="001D6225">
      <w:pPr>
        <w:spacing w:after="0" w:line="360" w:lineRule="auto"/>
        <w:rPr>
          <w:rFonts w:ascii="Arial" w:hAnsi="Arial" w:cs="Arial"/>
          <w:bCs/>
          <w:sz w:val="24"/>
          <w:szCs w:val="24"/>
        </w:rPr>
      </w:pPr>
      <w:r w:rsidRPr="001D14DC">
        <w:rPr>
          <w:rFonts w:ascii="Arial" w:hAnsi="Arial" w:cs="Arial"/>
          <w:noProof/>
          <w:sz w:val="24"/>
          <w:szCs w:val="24"/>
        </w:rPr>
        <mc:AlternateContent>
          <mc:Choice Requires="wps">
            <w:drawing>
              <wp:inline distT="0" distB="0" distL="0" distR="0" wp14:anchorId="5733DDEA" wp14:editId="5733DDEB">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E0FD72E" w14:textId="3788AE7C" w:rsidR="00181BA4" w:rsidRPr="00681932" w:rsidRDefault="00181BA4" w:rsidP="00341E51">
                            <w:pPr>
                              <w:pStyle w:val="Ttulo1"/>
                              <w:numPr>
                                <w:ilvl w:val="0"/>
                                <w:numId w:val="18"/>
                              </w:numPr>
                              <w:tabs>
                                <w:tab w:val="left" w:pos="426"/>
                              </w:tabs>
                              <w:spacing w:before="0" w:line="240" w:lineRule="auto"/>
                              <w:rPr>
                                <w:rFonts w:ascii="Arial Narrow" w:hAnsi="Arial Narrow"/>
                                <w:color w:val="FFFFFF" w:themeColor="background1"/>
                                <w:sz w:val="20"/>
                                <w:szCs w:val="20"/>
                              </w:rPr>
                            </w:pPr>
                            <w:bookmarkStart w:id="145" w:name="_Toc427226379"/>
                            <w:bookmarkStart w:id="146" w:name="_Toc427228735"/>
                            <w:bookmarkStart w:id="147" w:name="_Toc16084080"/>
                            <w:bookmarkStart w:id="148" w:name="_Toc16243829"/>
                            <w:bookmarkStart w:id="149" w:name="_Toc20293288"/>
                            <w:bookmarkStart w:id="150" w:name="_Toc20293341"/>
                            <w:r>
                              <w:rPr>
                                <w:rFonts w:ascii="Arial Narrow" w:hAnsi="Arial Narrow"/>
                                <w:color w:val="FFFFFF" w:themeColor="background1"/>
                                <w:sz w:val="24"/>
                                <w:szCs w:val="24"/>
                              </w:rPr>
                              <w:t>REQUISITOS TÉCNICO</w:t>
                            </w:r>
                          </w:p>
                          <w:p w14:paraId="70BEF1E7" w14:textId="77777777" w:rsidR="00181BA4" w:rsidRPr="00681932" w:rsidRDefault="00181BA4">
                            <w:pPr>
                              <w:rPr>
                                <w:sz w:val="20"/>
                                <w:szCs w:val="20"/>
                              </w:rPr>
                            </w:pPr>
                          </w:p>
                          <w:p w14:paraId="685314F0"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56573C4A" w14:textId="77777777" w:rsidR="00181BA4" w:rsidRPr="00681932" w:rsidRDefault="00181BA4">
                            <w:pPr>
                              <w:rPr>
                                <w:sz w:val="20"/>
                                <w:szCs w:val="20"/>
                              </w:rPr>
                            </w:pPr>
                          </w:p>
                          <w:p w14:paraId="6BB0BB72"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7613F913" w14:textId="77777777" w:rsidR="00181BA4" w:rsidRPr="00681932" w:rsidRDefault="00181BA4">
                            <w:pPr>
                              <w:rPr>
                                <w:sz w:val="20"/>
                                <w:szCs w:val="20"/>
                              </w:rPr>
                            </w:pPr>
                          </w:p>
                          <w:p w14:paraId="7747470F"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DFFB7" w14:textId="77777777" w:rsidR="00181BA4" w:rsidRPr="00681932" w:rsidRDefault="00181BA4">
                            <w:pPr>
                              <w:rPr>
                                <w:sz w:val="20"/>
                                <w:szCs w:val="20"/>
                              </w:rPr>
                            </w:pPr>
                          </w:p>
                          <w:p w14:paraId="38DEEB92" w14:textId="5951F487" w:rsidR="00181BA4" w:rsidRPr="007408A5" w:rsidRDefault="00181BA4" w:rsidP="00341E51">
                            <w:pPr>
                              <w:pStyle w:val="Ttulo1"/>
                              <w:numPr>
                                <w:ilvl w:val="0"/>
                                <w:numId w:val="21"/>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VISITA TÉCNICACRITÉRIOS DE MEDIÇÃO</w:t>
                            </w:r>
                            <w:r>
                              <w:rPr>
                                <w:rFonts w:ascii="Arial Narrow" w:hAnsi="Arial Narrow"/>
                                <w:color w:val="FFFFFF" w:themeColor="background1"/>
                                <w:sz w:val="24"/>
                                <w:szCs w:val="24"/>
                              </w:rPr>
                              <w:t xml:space="preserve">S </w:t>
                            </w:r>
                          </w:p>
                          <w:p w14:paraId="5B001F7F" w14:textId="77777777" w:rsidR="00181BA4" w:rsidRDefault="00181BA4"/>
                          <w:p w14:paraId="5733DE21" w14:textId="5A5553F1" w:rsidR="00181BA4" w:rsidRPr="007408A5" w:rsidRDefault="00181BA4" w:rsidP="00341E51">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b/>
                              <w:t>16. METODOLOGIA E ORGANIZAÇÃO DOS TRABALHOSREQUISITOS TÉCNICOS</w:t>
                            </w:r>
                            <w:bookmarkEnd w:id="145"/>
                            <w:bookmarkEnd w:id="146"/>
                            <w:bookmarkEnd w:id="147"/>
                            <w:bookmarkEnd w:id="148"/>
                            <w:bookmarkEnd w:id="149"/>
                            <w:bookmarkEnd w:id="150"/>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EA"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gm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M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yp/gmogIAAD0FAAAOAAAAAAAAAAAAAAAAAC4CAABkcnMv&#10;ZTJvRG9jLnhtbFBLAQItABQABgAIAAAAIQDQXfFd2QAAAAQBAAAPAAAAAAAAAAAAAAAAAPwEAABk&#10;cnMvZG93bnJldi54bWxQSwUGAAAAAAQABADzAAAAAgYAAAAA&#10;" fillcolor="#1f497d [3215]" stroked="f" strokeweight="1.5pt">
                <v:textbox>
                  <w:txbxContent>
                    <w:p w14:paraId="6E0FD72E" w14:textId="3788AE7C" w:rsidR="00181BA4" w:rsidRPr="00681932" w:rsidRDefault="00181BA4" w:rsidP="00341E51">
                      <w:pPr>
                        <w:pStyle w:val="Ttulo1"/>
                        <w:numPr>
                          <w:ilvl w:val="0"/>
                          <w:numId w:val="18"/>
                        </w:numPr>
                        <w:tabs>
                          <w:tab w:val="left" w:pos="426"/>
                        </w:tabs>
                        <w:spacing w:before="0" w:line="240" w:lineRule="auto"/>
                        <w:rPr>
                          <w:rFonts w:ascii="Arial Narrow" w:hAnsi="Arial Narrow"/>
                          <w:color w:val="FFFFFF" w:themeColor="background1"/>
                          <w:sz w:val="20"/>
                          <w:szCs w:val="20"/>
                        </w:rPr>
                      </w:pPr>
                      <w:bookmarkStart w:id="151" w:name="_Toc427226379"/>
                      <w:bookmarkStart w:id="152" w:name="_Toc427228735"/>
                      <w:bookmarkStart w:id="153" w:name="_Toc16084080"/>
                      <w:bookmarkStart w:id="154" w:name="_Toc16243829"/>
                      <w:bookmarkStart w:id="155" w:name="_Toc20293288"/>
                      <w:bookmarkStart w:id="156" w:name="_Toc20293341"/>
                      <w:r>
                        <w:rPr>
                          <w:rFonts w:ascii="Arial Narrow" w:hAnsi="Arial Narrow"/>
                          <w:color w:val="FFFFFF" w:themeColor="background1"/>
                          <w:sz w:val="24"/>
                          <w:szCs w:val="24"/>
                        </w:rPr>
                        <w:t>REQUISITOS TÉCNICO</w:t>
                      </w:r>
                    </w:p>
                    <w:p w14:paraId="70BEF1E7" w14:textId="77777777" w:rsidR="00181BA4" w:rsidRPr="00681932" w:rsidRDefault="00181BA4">
                      <w:pPr>
                        <w:rPr>
                          <w:sz w:val="20"/>
                          <w:szCs w:val="20"/>
                        </w:rPr>
                      </w:pPr>
                    </w:p>
                    <w:p w14:paraId="685314F0"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56573C4A" w14:textId="77777777" w:rsidR="00181BA4" w:rsidRPr="00681932" w:rsidRDefault="00181BA4">
                      <w:pPr>
                        <w:rPr>
                          <w:sz w:val="20"/>
                          <w:szCs w:val="20"/>
                        </w:rPr>
                      </w:pPr>
                    </w:p>
                    <w:p w14:paraId="6BB0BB72"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7613F913" w14:textId="77777777" w:rsidR="00181BA4" w:rsidRPr="00681932" w:rsidRDefault="00181BA4">
                      <w:pPr>
                        <w:rPr>
                          <w:sz w:val="20"/>
                          <w:szCs w:val="20"/>
                        </w:rPr>
                      </w:pPr>
                    </w:p>
                    <w:p w14:paraId="7747470F"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DFFB7" w14:textId="77777777" w:rsidR="00181BA4" w:rsidRPr="00681932" w:rsidRDefault="00181BA4">
                      <w:pPr>
                        <w:rPr>
                          <w:sz w:val="20"/>
                          <w:szCs w:val="20"/>
                        </w:rPr>
                      </w:pPr>
                    </w:p>
                    <w:p w14:paraId="38DEEB92" w14:textId="5951F487" w:rsidR="00181BA4" w:rsidRPr="007408A5" w:rsidRDefault="00181BA4" w:rsidP="00341E51">
                      <w:pPr>
                        <w:pStyle w:val="Ttulo1"/>
                        <w:numPr>
                          <w:ilvl w:val="0"/>
                          <w:numId w:val="21"/>
                        </w:numPr>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VISITA TÉCNICACRITÉRIOS DE MEDIÇÃO</w:t>
                      </w:r>
                      <w:r>
                        <w:rPr>
                          <w:rFonts w:ascii="Arial Narrow" w:hAnsi="Arial Narrow"/>
                          <w:color w:val="FFFFFF" w:themeColor="background1"/>
                          <w:sz w:val="24"/>
                          <w:szCs w:val="24"/>
                        </w:rPr>
                        <w:t xml:space="preserve">S </w:t>
                      </w:r>
                    </w:p>
                    <w:p w14:paraId="5B001F7F" w14:textId="77777777" w:rsidR="00181BA4" w:rsidRDefault="00181BA4"/>
                    <w:p w14:paraId="5733DE21" w14:textId="5A5553F1" w:rsidR="00181BA4" w:rsidRPr="007408A5" w:rsidRDefault="00181BA4" w:rsidP="00341E51">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b/>
                        <w:t>16. METODOLOGIA E ORGANIZAÇÃO DOS TRABALHOSREQUISITOS TÉCNICOS</w:t>
                      </w:r>
                      <w:bookmarkEnd w:id="151"/>
                      <w:bookmarkEnd w:id="152"/>
                      <w:bookmarkEnd w:id="153"/>
                      <w:bookmarkEnd w:id="154"/>
                      <w:bookmarkEnd w:id="155"/>
                      <w:bookmarkEnd w:id="156"/>
                      <w:r>
                        <w:rPr>
                          <w:rFonts w:ascii="Arial Narrow" w:hAnsi="Arial Narrow"/>
                          <w:color w:val="FFFFFF" w:themeColor="background1"/>
                          <w:sz w:val="24"/>
                          <w:szCs w:val="24"/>
                        </w:rPr>
                        <w:t xml:space="preserve"> </w:t>
                      </w:r>
                    </w:p>
                  </w:txbxContent>
                </v:textbox>
                <w10:anchorlock/>
              </v:shape>
            </w:pict>
          </mc:Fallback>
        </mc:AlternateContent>
      </w:r>
    </w:p>
    <w:p w14:paraId="6F37E195" w14:textId="77777777" w:rsidR="00636F89" w:rsidRPr="001D14DC" w:rsidRDefault="00636F89" w:rsidP="00DC169C">
      <w:pPr>
        <w:spacing w:after="0" w:line="360" w:lineRule="auto"/>
        <w:jc w:val="both"/>
        <w:rPr>
          <w:rFonts w:ascii="Arial" w:hAnsi="Arial" w:cs="Arial"/>
          <w:bCs/>
          <w:sz w:val="20"/>
          <w:szCs w:val="20"/>
        </w:rPr>
      </w:pPr>
    </w:p>
    <w:p w14:paraId="638FE65A" w14:textId="09C8A930" w:rsidR="001D6225" w:rsidRPr="001D14DC" w:rsidRDefault="00636F89" w:rsidP="00DC169C">
      <w:pPr>
        <w:spacing w:after="0" w:line="360" w:lineRule="auto"/>
        <w:jc w:val="both"/>
        <w:rPr>
          <w:rFonts w:ascii="Arial" w:hAnsi="Arial" w:cs="Arial"/>
          <w:sz w:val="20"/>
          <w:szCs w:val="20"/>
        </w:rPr>
      </w:pPr>
      <w:r w:rsidRPr="001D14DC">
        <w:rPr>
          <w:rFonts w:ascii="Arial" w:hAnsi="Arial" w:cs="Arial"/>
          <w:bCs/>
          <w:sz w:val="20"/>
          <w:szCs w:val="20"/>
        </w:rPr>
        <w:t>15.1 Capacidade Técnico-Operacional</w:t>
      </w:r>
    </w:p>
    <w:p w14:paraId="228508E0" w14:textId="77777777" w:rsidR="001D6225" w:rsidRPr="001D14DC" w:rsidRDefault="001D6225" w:rsidP="00307930">
      <w:pPr>
        <w:numPr>
          <w:ilvl w:val="0"/>
          <w:numId w:val="2"/>
        </w:numPr>
        <w:spacing w:after="0" w:line="360" w:lineRule="auto"/>
        <w:jc w:val="both"/>
        <w:rPr>
          <w:rFonts w:ascii="Arial" w:hAnsi="Arial" w:cs="Arial"/>
          <w:bCs/>
          <w:sz w:val="20"/>
          <w:szCs w:val="20"/>
        </w:rPr>
      </w:pPr>
      <w:r w:rsidRPr="001D14DC">
        <w:rPr>
          <w:rFonts w:ascii="Arial" w:hAnsi="Arial" w:cs="Arial"/>
          <w:bCs/>
          <w:sz w:val="20"/>
          <w:szCs w:val="20"/>
        </w:rPr>
        <w:t>Prova de inscrição ou registro do licitante, junto ao Conselho Regional de Engenharia e Agronomia – CREA ou no Conselho de Arquitetura e Urbanismo - CAU, que comprove atividade relacionada com o objeto;</w:t>
      </w:r>
    </w:p>
    <w:p w14:paraId="64B24EB7" w14:textId="77777777" w:rsidR="001D6225" w:rsidRPr="001D14DC" w:rsidRDefault="001D6225" w:rsidP="00307930">
      <w:pPr>
        <w:numPr>
          <w:ilvl w:val="0"/>
          <w:numId w:val="2"/>
        </w:numPr>
        <w:spacing w:after="0" w:line="360" w:lineRule="auto"/>
        <w:jc w:val="both"/>
        <w:rPr>
          <w:rFonts w:ascii="Arial" w:hAnsi="Arial" w:cs="Arial"/>
          <w:sz w:val="20"/>
          <w:szCs w:val="20"/>
        </w:rPr>
      </w:pPr>
      <w:r w:rsidRPr="001D14DC">
        <w:rPr>
          <w:rFonts w:ascii="Arial" w:hAnsi="Arial" w:cs="Arial"/>
          <w:sz w:val="20"/>
          <w:szCs w:val="20"/>
        </w:rPr>
        <w:t xml:space="preserve">Apresentação de </w:t>
      </w:r>
      <w:proofErr w:type="gramStart"/>
      <w:r w:rsidRPr="001D14DC">
        <w:rPr>
          <w:rFonts w:ascii="Arial" w:hAnsi="Arial" w:cs="Arial"/>
          <w:sz w:val="20"/>
          <w:szCs w:val="20"/>
        </w:rPr>
        <w:t>atestado(</w:t>
      </w:r>
      <w:proofErr w:type="gramEnd"/>
      <w:r w:rsidRPr="001D14DC">
        <w:rPr>
          <w:rFonts w:ascii="Arial" w:hAnsi="Arial" w:cs="Arial"/>
          <w:sz w:val="20"/>
          <w:szCs w:val="20"/>
        </w:rPr>
        <w:t>s), fornecidos por pessoa jurídica de direito público ou privado, comprovando que a licitante executou satisfatoriamente, serviço/obra compatível com o objeto desta licitação, observada a parcela de maior relevância e valor significativo delimitada a seguir:</w:t>
      </w:r>
    </w:p>
    <w:p w14:paraId="5A102ABB" w14:textId="6708EBEF" w:rsidR="00DC169C" w:rsidRPr="00473354" w:rsidRDefault="00460226" w:rsidP="00341E51">
      <w:pPr>
        <w:pStyle w:val="PargrafodaLista"/>
        <w:numPr>
          <w:ilvl w:val="0"/>
          <w:numId w:val="10"/>
        </w:numPr>
        <w:spacing w:after="0" w:line="360" w:lineRule="auto"/>
        <w:ind w:left="1134" w:hanging="283"/>
        <w:contextualSpacing w:val="0"/>
        <w:jc w:val="both"/>
        <w:rPr>
          <w:rFonts w:ascii="Arial" w:hAnsi="Arial" w:cs="Arial"/>
          <w:sz w:val="20"/>
          <w:szCs w:val="20"/>
        </w:rPr>
      </w:pPr>
      <w:r w:rsidRPr="00473354">
        <w:rPr>
          <w:rFonts w:ascii="Arial" w:hAnsi="Arial" w:cs="Arial"/>
          <w:sz w:val="20"/>
          <w:szCs w:val="20"/>
        </w:rPr>
        <w:t xml:space="preserve">Fornecimento e </w:t>
      </w:r>
      <w:r w:rsidR="00211244" w:rsidRPr="00473354">
        <w:rPr>
          <w:rFonts w:ascii="Arial" w:hAnsi="Arial" w:cs="Arial"/>
          <w:sz w:val="20"/>
          <w:szCs w:val="20"/>
        </w:rPr>
        <w:t>I</w:t>
      </w:r>
      <w:r w:rsidR="00551AA9" w:rsidRPr="00473354">
        <w:rPr>
          <w:rFonts w:ascii="Arial" w:hAnsi="Arial" w:cs="Arial"/>
          <w:sz w:val="20"/>
          <w:szCs w:val="20"/>
        </w:rPr>
        <w:t xml:space="preserve">nstalação de </w:t>
      </w:r>
      <w:r w:rsidR="008869EF" w:rsidRPr="00473354">
        <w:rPr>
          <w:rFonts w:ascii="Arial" w:hAnsi="Arial" w:cs="Arial"/>
          <w:sz w:val="20"/>
          <w:szCs w:val="20"/>
        </w:rPr>
        <w:t>Elevadores;</w:t>
      </w:r>
    </w:p>
    <w:p w14:paraId="35A1B654" w14:textId="77777777" w:rsidR="00D31556" w:rsidRPr="001D14DC" w:rsidRDefault="00D31556" w:rsidP="00D31556">
      <w:pPr>
        <w:spacing w:after="0" w:line="360" w:lineRule="auto"/>
        <w:jc w:val="both"/>
        <w:rPr>
          <w:rFonts w:ascii="Arial" w:hAnsi="Arial" w:cs="Arial"/>
          <w:sz w:val="20"/>
          <w:szCs w:val="20"/>
        </w:rPr>
      </w:pPr>
    </w:p>
    <w:p w14:paraId="5DCFAC9E" w14:textId="56B169E2" w:rsidR="001D6225" w:rsidRPr="001D14DC" w:rsidRDefault="00636F89" w:rsidP="00CD39AB">
      <w:pPr>
        <w:spacing w:after="0" w:line="360" w:lineRule="auto"/>
        <w:jc w:val="both"/>
        <w:rPr>
          <w:rFonts w:ascii="Arial" w:hAnsi="Arial" w:cs="Arial"/>
          <w:bCs/>
          <w:sz w:val="20"/>
          <w:szCs w:val="20"/>
        </w:rPr>
      </w:pPr>
      <w:r w:rsidRPr="001D14DC">
        <w:rPr>
          <w:rFonts w:ascii="Arial" w:hAnsi="Arial" w:cs="Arial"/>
          <w:bCs/>
          <w:sz w:val="20"/>
          <w:szCs w:val="20"/>
        </w:rPr>
        <w:t>15.2 Qualificação Técnica - Capacitação Técnica</w:t>
      </w:r>
    </w:p>
    <w:p w14:paraId="031E0783" w14:textId="77777777" w:rsidR="001D6225" w:rsidRPr="00473354" w:rsidRDefault="001D6225" w:rsidP="00CD39AB">
      <w:pPr>
        <w:spacing w:after="0" w:line="360" w:lineRule="auto"/>
        <w:ind w:firstLine="851"/>
        <w:jc w:val="both"/>
        <w:rPr>
          <w:rFonts w:ascii="Arial" w:hAnsi="Arial" w:cs="Arial"/>
          <w:bCs/>
          <w:sz w:val="20"/>
          <w:szCs w:val="20"/>
        </w:rPr>
      </w:pPr>
      <w:r w:rsidRPr="001D14DC">
        <w:rPr>
          <w:rFonts w:ascii="Arial" w:hAnsi="Arial" w:cs="Arial"/>
          <w:bCs/>
          <w:sz w:val="20"/>
          <w:szCs w:val="20"/>
        </w:rPr>
        <w:t>Para atendimento à qualificação técnico-profissional, comprovação do licitante de possuir em seu corpo técnico, na data de apresentação das propostas, profissional(</w:t>
      </w:r>
      <w:proofErr w:type="spellStart"/>
      <w:r w:rsidRPr="001D14DC">
        <w:rPr>
          <w:rFonts w:ascii="Arial" w:hAnsi="Arial" w:cs="Arial"/>
          <w:bCs/>
          <w:sz w:val="20"/>
          <w:szCs w:val="20"/>
        </w:rPr>
        <w:t>is</w:t>
      </w:r>
      <w:proofErr w:type="spellEnd"/>
      <w:r w:rsidRPr="001D14DC">
        <w:rPr>
          <w:rFonts w:ascii="Arial" w:hAnsi="Arial" w:cs="Arial"/>
          <w:bCs/>
          <w:sz w:val="20"/>
          <w:szCs w:val="20"/>
        </w:rPr>
        <w:t>), reconhecido(s) pelo CREA ou pelo CAU, detentor(es) de atestado(s) de responsabilidade técnica, devidamente registrado(s) no Conselho de Classe da região onde os serviços foram executados, acompanhados(s) da(s) respectiva(s) Certidão(</w:t>
      </w:r>
      <w:proofErr w:type="spellStart"/>
      <w:r w:rsidRPr="001D14DC">
        <w:rPr>
          <w:rFonts w:ascii="Arial" w:hAnsi="Arial" w:cs="Arial"/>
          <w:bCs/>
          <w:sz w:val="20"/>
          <w:szCs w:val="20"/>
        </w:rPr>
        <w:t>ões</w:t>
      </w:r>
      <w:proofErr w:type="spellEnd"/>
      <w:r w:rsidRPr="001D14DC">
        <w:rPr>
          <w:rFonts w:ascii="Arial" w:hAnsi="Arial" w:cs="Arial"/>
          <w:bCs/>
          <w:sz w:val="20"/>
          <w:szCs w:val="20"/>
        </w:rPr>
        <w:t>) de Acervo Técnico – CAT, expedidas por este(s) Conselho(s), que comprove(m) ter o(s) profissional(</w:t>
      </w:r>
      <w:proofErr w:type="spellStart"/>
      <w:r w:rsidRPr="001D14DC">
        <w:rPr>
          <w:rFonts w:ascii="Arial" w:hAnsi="Arial" w:cs="Arial"/>
          <w:bCs/>
          <w:sz w:val="20"/>
          <w:szCs w:val="20"/>
        </w:rPr>
        <w:t>is</w:t>
      </w:r>
      <w:proofErr w:type="spellEnd"/>
      <w:r w:rsidRPr="001D14DC">
        <w:rPr>
          <w:rFonts w:ascii="Arial" w:hAnsi="Arial" w:cs="Arial"/>
          <w:bCs/>
          <w:sz w:val="20"/>
          <w:szCs w:val="20"/>
        </w:rPr>
        <w:t xml:space="preserve">), executado para órgão ou entidade da administração pública direta ou indireta, federal estadual, municipal ou do Distrito Federal, ou ainda, para empresa privada, que não o </w:t>
      </w:r>
      <w:r w:rsidRPr="00473354">
        <w:rPr>
          <w:rFonts w:ascii="Arial" w:hAnsi="Arial" w:cs="Arial"/>
          <w:bCs/>
          <w:sz w:val="20"/>
          <w:szCs w:val="20"/>
        </w:rPr>
        <w:t xml:space="preserve">próprio licitante (CNPJ diferente), serviço(s) relativo(s) a: </w:t>
      </w:r>
    </w:p>
    <w:p w14:paraId="76FBCB34" w14:textId="4A2D3F72" w:rsidR="00174E0B" w:rsidRPr="00473354" w:rsidRDefault="008869EF" w:rsidP="008869EF">
      <w:pPr>
        <w:pStyle w:val="PargrafodaLista"/>
        <w:numPr>
          <w:ilvl w:val="0"/>
          <w:numId w:val="10"/>
        </w:numPr>
        <w:spacing w:after="0" w:line="360" w:lineRule="auto"/>
        <w:ind w:left="1134" w:hanging="283"/>
        <w:contextualSpacing w:val="0"/>
        <w:jc w:val="both"/>
        <w:rPr>
          <w:rFonts w:ascii="Arial" w:hAnsi="Arial" w:cs="Arial"/>
          <w:sz w:val="20"/>
          <w:szCs w:val="20"/>
        </w:rPr>
      </w:pPr>
      <w:r w:rsidRPr="00473354">
        <w:rPr>
          <w:rFonts w:ascii="Arial" w:hAnsi="Arial" w:cs="Arial"/>
          <w:sz w:val="20"/>
          <w:szCs w:val="20"/>
        </w:rPr>
        <w:t>Fornecimento e Instalação de Elevadores;</w:t>
      </w:r>
    </w:p>
    <w:p w14:paraId="44E7E1EA" w14:textId="77777777" w:rsidR="008869EF" w:rsidRPr="008869EF" w:rsidRDefault="008869EF" w:rsidP="008869EF">
      <w:pPr>
        <w:pStyle w:val="PargrafodaLista"/>
        <w:spacing w:after="0" w:line="360" w:lineRule="auto"/>
        <w:ind w:left="1134"/>
        <w:contextualSpacing w:val="0"/>
        <w:jc w:val="both"/>
        <w:rPr>
          <w:rFonts w:ascii="Arial" w:hAnsi="Arial" w:cs="Arial"/>
          <w:color w:val="C00000"/>
          <w:sz w:val="20"/>
          <w:szCs w:val="20"/>
        </w:rPr>
      </w:pPr>
    </w:p>
    <w:p w14:paraId="19F9B48B" w14:textId="5FA0247F" w:rsidR="001D6225" w:rsidRPr="001D14DC" w:rsidRDefault="001D6225" w:rsidP="00CD39AB">
      <w:pPr>
        <w:spacing w:after="0" w:line="360" w:lineRule="auto"/>
        <w:ind w:firstLine="851"/>
        <w:jc w:val="both"/>
        <w:rPr>
          <w:rFonts w:ascii="Arial" w:hAnsi="Arial" w:cs="Arial"/>
          <w:bCs/>
          <w:sz w:val="20"/>
          <w:szCs w:val="20"/>
        </w:rPr>
      </w:pPr>
      <w:r w:rsidRPr="001D14DC">
        <w:rPr>
          <w:rFonts w:ascii="Arial" w:hAnsi="Arial" w:cs="Arial"/>
          <w:bCs/>
          <w:sz w:val="20"/>
          <w:szCs w:val="20"/>
        </w:rPr>
        <w:t>Os profissionais indicados pelo licitante, para fins de comprovação da capacitação técnico-profis</w:t>
      </w:r>
      <w:r w:rsidR="0051264D" w:rsidRPr="001D14DC">
        <w:rPr>
          <w:rFonts w:ascii="Arial" w:hAnsi="Arial" w:cs="Arial"/>
          <w:bCs/>
          <w:sz w:val="20"/>
          <w:szCs w:val="20"/>
        </w:rPr>
        <w:t>sional, devem participar d</w:t>
      </w:r>
      <w:r w:rsidR="00B41DF2" w:rsidRPr="001D14DC">
        <w:rPr>
          <w:rFonts w:ascii="Arial" w:hAnsi="Arial" w:cs="Arial"/>
          <w:bCs/>
          <w:sz w:val="20"/>
          <w:szCs w:val="20"/>
        </w:rPr>
        <w:t>a obra/</w:t>
      </w:r>
      <w:r w:rsidRPr="001D14DC">
        <w:rPr>
          <w:rFonts w:ascii="Arial" w:hAnsi="Arial" w:cs="Arial"/>
          <w:bCs/>
          <w:sz w:val="20"/>
          <w:szCs w:val="20"/>
        </w:rPr>
        <w:t xml:space="preserve">serviço objeto deste </w:t>
      </w:r>
      <w:r w:rsidR="00086899" w:rsidRPr="001D14DC">
        <w:rPr>
          <w:rFonts w:ascii="Arial" w:hAnsi="Arial" w:cs="Arial"/>
          <w:bCs/>
          <w:sz w:val="20"/>
          <w:szCs w:val="20"/>
        </w:rPr>
        <w:t>Projeto Básico</w:t>
      </w:r>
      <w:r w:rsidRPr="001D14DC">
        <w:rPr>
          <w:rFonts w:ascii="Arial" w:hAnsi="Arial" w:cs="Arial"/>
          <w:bCs/>
          <w:sz w:val="20"/>
          <w:szCs w:val="20"/>
        </w:rPr>
        <w:t>, admitindo-se a substituição por profissionais de experiência equivalente ou superior, desde que aprovada pela Administração.</w:t>
      </w:r>
    </w:p>
    <w:p w14:paraId="1B8FE65B" w14:textId="77777777" w:rsidR="001D6225" w:rsidRPr="001D14DC" w:rsidRDefault="001D6225" w:rsidP="00CD39AB">
      <w:pPr>
        <w:spacing w:after="0" w:line="360" w:lineRule="auto"/>
        <w:jc w:val="both"/>
        <w:rPr>
          <w:rFonts w:ascii="Arial" w:hAnsi="Arial" w:cs="Arial"/>
          <w:bCs/>
          <w:sz w:val="20"/>
          <w:szCs w:val="20"/>
        </w:rPr>
      </w:pPr>
    </w:p>
    <w:p w14:paraId="7A84EAD3" w14:textId="77777777" w:rsidR="001D6225" w:rsidRPr="001D14DC" w:rsidRDefault="001D6225" w:rsidP="00FD5BF3">
      <w:pPr>
        <w:spacing w:after="0" w:line="360" w:lineRule="auto"/>
        <w:ind w:left="142"/>
        <w:jc w:val="both"/>
        <w:rPr>
          <w:rFonts w:ascii="Arial" w:hAnsi="Arial" w:cs="Arial"/>
          <w:bCs/>
          <w:sz w:val="20"/>
          <w:szCs w:val="20"/>
        </w:rPr>
      </w:pPr>
      <w:r w:rsidRPr="001D14DC">
        <w:rPr>
          <w:rFonts w:ascii="Arial" w:hAnsi="Arial" w:cs="Arial"/>
          <w:b/>
          <w:bCs/>
          <w:sz w:val="20"/>
          <w:szCs w:val="20"/>
        </w:rPr>
        <w:t>Obs1:</w:t>
      </w:r>
      <w:r w:rsidRPr="001D14DC">
        <w:rPr>
          <w:rFonts w:ascii="Arial" w:hAnsi="Arial" w:cs="Arial"/>
          <w:bCs/>
          <w:sz w:val="20"/>
          <w:szCs w:val="20"/>
        </w:rPr>
        <w:t xml:space="preserve"> Não será aceito atestado de obra inacabada, executada parcialmente ou em andamento, exceto se fundamentado na Resolução 1.025 de 30/10/2009 do CONFEA.</w:t>
      </w:r>
    </w:p>
    <w:p w14:paraId="5831A294" w14:textId="6F26E3E9" w:rsidR="001D6225" w:rsidRPr="001D14DC" w:rsidRDefault="001D6225" w:rsidP="00FD5BF3">
      <w:pPr>
        <w:spacing w:after="0" w:line="360" w:lineRule="auto"/>
        <w:ind w:left="142"/>
        <w:jc w:val="both"/>
        <w:rPr>
          <w:rFonts w:ascii="Arial" w:hAnsi="Arial" w:cs="Arial"/>
          <w:bCs/>
          <w:sz w:val="20"/>
          <w:szCs w:val="20"/>
        </w:rPr>
      </w:pPr>
      <w:r w:rsidRPr="001D14DC">
        <w:rPr>
          <w:rFonts w:ascii="Arial" w:hAnsi="Arial" w:cs="Arial"/>
          <w:b/>
          <w:bCs/>
          <w:sz w:val="20"/>
          <w:szCs w:val="20"/>
        </w:rPr>
        <w:lastRenderedPageBreak/>
        <w:t xml:space="preserve">Obs2: </w:t>
      </w:r>
      <w:r w:rsidRPr="001D14DC">
        <w:rPr>
          <w:rFonts w:ascii="Arial" w:hAnsi="Arial" w:cs="Arial"/>
          <w:bCs/>
          <w:sz w:val="20"/>
          <w:szCs w:val="20"/>
        </w:rPr>
        <w:t xml:space="preserve">Não será aceito atestado de capacitação técnica </w:t>
      </w:r>
      <w:proofErr w:type="gramStart"/>
      <w:r w:rsidRPr="001D14DC">
        <w:rPr>
          <w:rFonts w:ascii="Arial" w:hAnsi="Arial" w:cs="Arial"/>
          <w:bCs/>
          <w:sz w:val="20"/>
          <w:szCs w:val="20"/>
        </w:rPr>
        <w:t xml:space="preserve">de </w:t>
      </w:r>
      <w:r w:rsidR="00DC169C" w:rsidRPr="001D14DC">
        <w:rPr>
          <w:rFonts w:ascii="Arial" w:hAnsi="Arial" w:cs="Arial"/>
          <w:bCs/>
          <w:sz w:val="20"/>
          <w:szCs w:val="20"/>
        </w:rPr>
        <w:t>Subcontratada</w:t>
      </w:r>
      <w:proofErr w:type="gramEnd"/>
      <w:r w:rsidR="008633C7">
        <w:rPr>
          <w:rFonts w:ascii="Arial" w:hAnsi="Arial" w:cs="Arial"/>
          <w:bCs/>
          <w:sz w:val="20"/>
          <w:szCs w:val="20"/>
        </w:rPr>
        <w:t xml:space="preserve">, </w:t>
      </w:r>
      <w:r w:rsidR="008633C7" w:rsidRPr="001D14DC">
        <w:rPr>
          <w:rFonts w:ascii="Arial" w:hAnsi="Arial" w:cs="Arial"/>
          <w:bCs/>
          <w:sz w:val="20"/>
          <w:szCs w:val="20"/>
        </w:rPr>
        <w:t>exceto se fundamentado na Resolução 1.025 de 30/10/2009 do CONFEA</w:t>
      </w:r>
      <w:r w:rsidRPr="001D14DC">
        <w:rPr>
          <w:rFonts w:ascii="Arial" w:hAnsi="Arial" w:cs="Arial"/>
          <w:bCs/>
          <w:sz w:val="20"/>
          <w:szCs w:val="20"/>
        </w:rPr>
        <w:t>.</w:t>
      </w:r>
    </w:p>
    <w:p w14:paraId="0336E069" w14:textId="77777777" w:rsidR="001D6225" w:rsidRPr="001D14DC" w:rsidRDefault="001D6225" w:rsidP="00FD5BF3">
      <w:pPr>
        <w:spacing w:after="0" w:line="360" w:lineRule="auto"/>
        <w:ind w:left="142"/>
        <w:jc w:val="both"/>
        <w:rPr>
          <w:rFonts w:ascii="Arial" w:hAnsi="Arial" w:cs="Arial"/>
          <w:bCs/>
          <w:sz w:val="20"/>
          <w:szCs w:val="20"/>
        </w:rPr>
      </w:pPr>
      <w:r w:rsidRPr="001D14DC">
        <w:rPr>
          <w:rFonts w:ascii="Arial" w:hAnsi="Arial" w:cs="Arial"/>
          <w:b/>
          <w:bCs/>
          <w:sz w:val="20"/>
          <w:szCs w:val="20"/>
        </w:rPr>
        <w:t>Obs3:</w:t>
      </w:r>
      <w:r w:rsidRPr="001D14DC">
        <w:rPr>
          <w:rFonts w:ascii="Arial" w:hAnsi="Arial" w:cs="Arial"/>
          <w:bCs/>
          <w:sz w:val="20"/>
          <w:szCs w:val="20"/>
        </w:rPr>
        <w:t xml:space="preserve"> Não Será aceito atestado de fiscalização ou coordenação de Obra.</w:t>
      </w:r>
    </w:p>
    <w:p w14:paraId="6C5A1101" w14:textId="0D951D10" w:rsidR="005074AD" w:rsidRPr="001D14DC" w:rsidRDefault="005074AD" w:rsidP="00FD5BF3">
      <w:pPr>
        <w:spacing w:after="0" w:line="360" w:lineRule="auto"/>
        <w:ind w:left="142"/>
        <w:jc w:val="both"/>
        <w:rPr>
          <w:rFonts w:ascii="Arial" w:hAnsi="Arial" w:cs="Arial"/>
          <w:bCs/>
          <w:sz w:val="20"/>
          <w:szCs w:val="20"/>
        </w:rPr>
      </w:pPr>
      <w:r w:rsidRPr="001D14DC">
        <w:rPr>
          <w:rFonts w:ascii="Arial" w:hAnsi="Arial" w:cs="Arial"/>
          <w:b/>
          <w:bCs/>
          <w:sz w:val="20"/>
          <w:szCs w:val="20"/>
        </w:rPr>
        <w:t>Obs4:</w:t>
      </w:r>
      <w:r w:rsidRPr="001D14DC">
        <w:rPr>
          <w:rFonts w:ascii="Arial" w:hAnsi="Arial" w:cs="Arial"/>
          <w:bCs/>
          <w:sz w:val="20"/>
          <w:szCs w:val="20"/>
        </w:rPr>
        <w:t xml:space="preserve"> Não serão aceitos atestados emitidos pela própria Licitante.</w:t>
      </w:r>
    </w:p>
    <w:p w14:paraId="15F339CD" w14:textId="77777777" w:rsidR="00FF7AEC" w:rsidRPr="001D14DC" w:rsidRDefault="00FF7AEC" w:rsidP="00CD39AB">
      <w:pPr>
        <w:spacing w:after="0" w:line="360" w:lineRule="auto"/>
        <w:jc w:val="both"/>
        <w:rPr>
          <w:rFonts w:ascii="Arial" w:hAnsi="Arial" w:cs="Arial"/>
          <w:b/>
          <w:sz w:val="20"/>
          <w:szCs w:val="20"/>
        </w:rPr>
      </w:pPr>
    </w:p>
    <w:p w14:paraId="54A2E2D1" w14:textId="1006F55C" w:rsidR="00C153D1" w:rsidRPr="001D14DC" w:rsidRDefault="00636F89" w:rsidP="00CD39AB">
      <w:pPr>
        <w:spacing w:after="0" w:line="360" w:lineRule="auto"/>
        <w:jc w:val="both"/>
        <w:rPr>
          <w:rFonts w:ascii="Arial" w:hAnsi="Arial" w:cs="Arial"/>
          <w:sz w:val="20"/>
          <w:szCs w:val="20"/>
        </w:rPr>
      </w:pPr>
      <w:r w:rsidRPr="001D14DC">
        <w:rPr>
          <w:rFonts w:ascii="Arial" w:hAnsi="Arial" w:cs="Arial"/>
          <w:sz w:val="20"/>
          <w:szCs w:val="20"/>
        </w:rPr>
        <w:t>15.3 Da Documentação Complementar</w:t>
      </w:r>
    </w:p>
    <w:p w14:paraId="75FF8D68" w14:textId="77777777" w:rsidR="00636F89" w:rsidRPr="001D14DC" w:rsidRDefault="00636F89" w:rsidP="00CD39AB">
      <w:pPr>
        <w:spacing w:after="0" w:line="360" w:lineRule="auto"/>
        <w:jc w:val="both"/>
        <w:rPr>
          <w:rFonts w:ascii="Arial" w:hAnsi="Arial" w:cs="Arial"/>
          <w:sz w:val="20"/>
          <w:szCs w:val="20"/>
        </w:rPr>
      </w:pPr>
    </w:p>
    <w:p w14:paraId="44923841" w14:textId="030DF607" w:rsidR="000725A8" w:rsidRPr="001D14DC" w:rsidRDefault="0055586D" w:rsidP="00CD39AB">
      <w:pPr>
        <w:spacing w:after="0" w:line="360" w:lineRule="auto"/>
        <w:ind w:firstLine="851"/>
        <w:jc w:val="both"/>
        <w:rPr>
          <w:rFonts w:ascii="Arial" w:hAnsi="Arial" w:cs="Arial"/>
          <w:sz w:val="20"/>
          <w:szCs w:val="20"/>
        </w:rPr>
      </w:pPr>
      <w:r w:rsidRPr="001D14DC">
        <w:rPr>
          <w:rFonts w:ascii="Arial" w:hAnsi="Arial" w:cs="Arial"/>
          <w:sz w:val="20"/>
          <w:szCs w:val="20"/>
        </w:rPr>
        <w:t>S</w:t>
      </w:r>
      <w:r w:rsidR="000725A8" w:rsidRPr="001D14DC">
        <w:rPr>
          <w:rFonts w:ascii="Arial" w:hAnsi="Arial" w:cs="Arial"/>
          <w:sz w:val="20"/>
          <w:szCs w:val="20"/>
        </w:rPr>
        <w:t>erão necessários os documentos a seguir</w:t>
      </w:r>
      <w:r w:rsidR="00015A13" w:rsidRPr="001D14DC">
        <w:rPr>
          <w:rFonts w:ascii="Arial" w:hAnsi="Arial" w:cs="Arial"/>
          <w:sz w:val="20"/>
          <w:szCs w:val="20"/>
        </w:rPr>
        <w:t xml:space="preserve">, </w:t>
      </w:r>
      <w:r w:rsidR="00292278" w:rsidRPr="001D14DC">
        <w:rPr>
          <w:rFonts w:ascii="Arial" w:hAnsi="Arial" w:cs="Arial"/>
          <w:sz w:val="20"/>
          <w:szCs w:val="20"/>
        </w:rPr>
        <w:t>em meio físico e eletrônico</w:t>
      </w:r>
      <w:r w:rsidR="002C2CF1" w:rsidRPr="001D14DC">
        <w:rPr>
          <w:rFonts w:ascii="Arial" w:hAnsi="Arial" w:cs="Arial"/>
          <w:sz w:val="20"/>
          <w:szCs w:val="20"/>
        </w:rPr>
        <w:t xml:space="preserve"> (</w:t>
      </w:r>
      <w:proofErr w:type="spellStart"/>
      <w:r w:rsidR="002C2CF1" w:rsidRPr="001D14DC">
        <w:rPr>
          <w:rFonts w:ascii="Arial" w:hAnsi="Arial" w:cs="Arial"/>
          <w:sz w:val="20"/>
          <w:szCs w:val="20"/>
        </w:rPr>
        <w:t>xls</w:t>
      </w:r>
      <w:proofErr w:type="spellEnd"/>
      <w:r w:rsidR="002C2CF1" w:rsidRPr="001D14DC">
        <w:rPr>
          <w:rFonts w:ascii="Arial" w:hAnsi="Arial" w:cs="Arial"/>
          <w:sz w:val="20"/>
          <w:szCs w:val="20"/>
        </w:rPr>
        <w:t>)</w:t>
      </w:r>
      <w:r w:rsidR="00514439" w:rsidRPr="001D14DC">
        <w:rPr>
          <w:rFonts w:ascii="Arial" w:hAnsi="Arial" w:cs="Arial"/>
          <w:sz w:val="20"/>
          <w:szCs w:val="20"/>
        </w:rPr>
        <w:t xml:space="preserve"> em CD ou DVD</w:t>
      </w:r>
      <w:r w:rsidR="000725A8" w:rsidRPr="001D14DC">
        <w:rPr>
          <w:rFonts w:ascii="Arial" w:hAnsi="Arial" w:cs="Arial"/>
          <w:sz w:val="20"/>
          <w:szCs w:val="20"/>
        </w:rPr>
        <w:t>:</w:t>
      </w:r>
    </w:p>
    <w:p w14:paraId="3884E377" w14:textId="2F46D5FF" w:rsidR="000725A8" w:rsidRPr="001D14DC" w:rsidRDefault="000725A8"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Planilha orçamen</w:t>
      </w:r>
      <w:r w:rsidR="009C28BB" w:rsidRPr="001D14DC">
        <w:rPr>
          <w:rFonts w:ascii="Arial" w:hAnsi="Arial" w:cs="Arial"/>
          <w:bCs/>
          <w:sz w:val="20"/>
          <w:szCs w:val="20"/>
        </w:rPr>
        <w:t xml:space="preserve">tária sintética, </w:t>
      </w:r>
      <w:r w:rsidR="00664788" w:rsidRPr="001D14DC">
        <w:rPr>
          <w:rFonts w:ascii="Arial" w:hAnsi="Arial" w:cs="Arial"/>
          <w:sz w:val="20"/>
          <w:szCs w:val="20"/>
        </w:rPr>
        <w:t>utilizando 02 (duas) casas decimais “truncadas” (padrão TCU);</w:t>
      </w:r>
    </w:p>
    <w:p w14:paraId="5D171B81" w14:textId="3387342C" w:rsidR="000725A8" w:rsidRPr="001D14DC" w:rsidRDefault="000725A8"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 xml:space="preserve">Cronograma </w:t>
      </w:r>
      <w:r w:rsidR="009C28BB" w:rsidRPr="001D14DC">
        <w:rPr>
          <w:rFonts w:ascii="Arial" w:hAnsi="Arial" w:cs="Arial"/>
          <w:bCs/>
          <w:sz w:val="20"/>
          <w:szCs w:val="20"/>
        </w:rPr>
        <w:t>físico-financeiro de desembolso;</w:t>
      </w:r>
    </w:p>
    <w:p w14:paraId="5A870472" w14:textId="67AAE485" w:rsidR="000725A8" w:rsidRPr="001D14DC" w:rsidRDefault="000725A8"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Composição de custo</w:t>
      </w:r>
      <w:r w:rsidR="009C28BB" w:rsidRPr="001D14DC">
        <w:rPr>
          <w:rFonts w:ascii="Arial" w:hAnsi="Arial" w:cs="Arial"/>
          <w:bCs/>
          <w:sz w:val="20"/>
          <w:szCs w:val="20"/>
        </w:rPr>
        <w:t>s unitários;</w:t>
      </w:r>
    </w:p>
    <w:p w14:paraId="08C2686D" w14:textId="606E8E7D" w:rsidR="000725A8" w:rsidRPr="001D14DC" w:rsidRDefault="009C28BB"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Planilha de encargos sociais;</w:t>
      </w:r>
    </w:p>
    <w:p w14:paraId="252CDD5D" w14:textId="569B3EE9" w:rsidR="000725A8" w:rsidRPr="001D14DC" w:rsidRDefault="000725A8" w:rsidP="000A3A3C">
      <w:pPr>
        <w:numPr>
          <w:ilvl w:val="0"/>
          <w:numId w:val="3"/>
        </w:numPr>
        <w:spacing w:after="0" w:line="360" w:lineRule="auto"/>
        <w:ind w:left="714" w:firstLine="420"/>
        <w:jc w:val="both"/>
        <w:rPr>
          <w:rFonts w:ascii="Arial" w:hAnsi="Arial" w:cs="Arial"/>
          <w:bCs/>
          <w:sz w:val="20"/>
          <w:szCs w:val="20"/>
        </w:rPr>
      </w:pPr>
      <w:r w:rsidRPr="001D14DC">
        <w:rPr>
          <w:rFonts w:ascii="Arial" w:hAnsi="Arial" w:cs="Arial"/>
          <w:bCs/>
          <w:sz w:val="20"/>
          <w:szCs w:val="20"/>
        </w:rPr>
        <w:t xml:space="preserve">Planilha de </w:t>
      </w:r>
      <w:r w:rsidR="003360D8" w:rsidRPr="001D14DC">
        <w:rPr>
          <w:rFonts w:ascii="Arial" w:hAnsi="Arial" w:cs="Arial"/>
          <w:bCs/>
          <w:sz w:val="20"/>
          <w:szCs w:val="20"/>
        </w:rPr>
        <w:t xml:space="preserve">Bonificações </w:t>
      </w:r>
      <w:r w:rsidRPr="001D14DC">
        <w:rPr>
          <w:rFonts w:ascii="Arial" w:hAnsi="Arial" w:cs="Arial"/>
          <w:bCs/>
          <w:sz w:val="20"/>
          <w:szCs w:val="20"/>
        </w:rPr>
        <w:t>e Despesas Indiretas - BDI.</w:t>
      </w:r>
    </w:p>
    <w:p w14:paraId="1DA891DD" w14:textId="77777777" w:rsidR="000725A8" w:rsidRPr="001D14DC" w:rsidRDefault="000725A8" w:rsidP="00CD39AB">
      <w:pPr>
        <w:spacing w:after="0" w:line="360" w:lineRule="auto"/>
        <w:ind w:firstLine="851"/>
        <w:contextualSpacing/>
        <w:jc w:val="both"/>
        <w:rPr>
          <w:rFonts w:ascii="Arial" w:hAnsi="Arial" w:cs="Arial"/>
          <w:sz w:val="20"/>
          <w:szCs w:val="20"/>
        </w:rPr>
      </w:pPr>
      <w:r w:rsidRPr="001D14DC">
        <w:rPr>
          <w:rFonts w:ascii="Arial" w:hAnsi="Arial" w:cs="Arial"/>
          <w:sz w:val="20"/>
          <w:szCs w:val="20"/>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1D14DC" w:rsidRDefault="000725A8" w:rsidP="00CD39AB">
      <w:pPr>
        <w:spacing w:after="0" w:line="360" w:lineRule="auto"/>
        <w:ind w:firstLine="851"/>
        <w:contextualSpacing/>
        <w:jc w:val="both"/>
        <w:rPr>
          <w:rFonts w:ascii="Arial" w:hAnsi="Arial" w:cs="Arial"/>
          <w:sz w:val="20"/>
          <w:szCs w:val="20"/>
        </w:rPr>
      </w:pPr>
      <w:r w:rsidRPr="001D14DC">
        <w:rPr>
          <w:rFonts w:ascii="Arial" w:hAnsi="Arial" w:cs="Arial"/>
          <w:sz w:val="20"/>
          <w:szCs w:val="20"/>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1D14DC" w:rsidRDefault="000725A8" w:rsidP="00CD39AB">
      <w:pPr>
        <w:spacing w:after="0" w:line="360" w:lineRule="auto"/>
        <w:ind w:firstLine="851"/>
        <w:contextualSpacing/>
        <w:jc w:val="both"/>
        <w:rPr>
          <w:rFonts w:ascii="Arial" w:hAnsi="Arial" w:cs="Arial"/>
          <w:sz w:val="20"/>
          <w:szCs w:val="20"/>
        </w:rPr>
      </w:pPr>
      <w:r w:rsidRPr="001D14DC">
        <w:rPr>
          <w:rFonts w:ascii="Arial" w:hAnsi="Arial" w:cs="Arial"/>
          <w:sz w:val="20"/>
          <w:szCs w:val="20"/>
        </w:rPr>
        <w:t>Na composição da taxa de BDI, não deverão ser alocados os percentuais relativos ao IRPJ e CSLL, consoante Acórdão 325/2007-TCU/Plenário.</w:t>
      </w:r>
    </w:p>
    <w:p w14:paraId="00D05441" w14:textId="0C6D7B14" w:rsidR="000725A8" w:rsidRPr="001D14DC" w:rsidRDefault="000725A8" w:rsidP="00CD39AB">
      <w:pPr>
        <w:spacing w:after="0" w:line="360" w:lineRule="auto"/>
        <w:ind w:firstLine="851"/>
        <w:contextualSpacing/>
        <w:jc w:val="both"/>
        <w:rPr>
          <w:rFonts w:ascii="Arial" w:hAnsi="Arial" w:cs="Arial"/>
          <w:sz w:val="20"/>
          <w:szCs w:val="20"/>
        </w:rPr>
      </w:pPr>
      <w:r w:rsidRPr="001D14DC">
        <w:rPr>
          <w:rFonts w:ascii="Arial" w:hAnsi="Arial" w:cs="Arial"/>
          <w:sz w:val="20"/>
          <w:szCs w:val="20"/>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1D14DC">
        <w:rPr>
          <w:rFonts w:ascii="Arial" w:hAnsi="Arial" w:cs="Arial"/>
          <w:sz w:val="20"/>
          <w:szCs w:val="20"/>
        </w:rPr>
        <w:t>personalísticas</w:t>
      </w:r>
      <w:proofErr w:type="spellEnd"/>
      <w:r w:rsidRPr="001D14DC">
        <w:rPr>
          <w:rFonts w:ascii="Arial" w:hAnsi="Arial" w:cs="Arial"/>
          <w:sz w:val="20"/>
          <w:szCs w:val="20"/>
        </w:rPr>
        <w:t xml:space="preserve"> que oneram pessoalmente o contratado, não devendo ser repassado à</w:t>
      </w:r>
      <w:r w:rsidR="00D96587">
        <w:rPr>
          <w:rFonts w:ascii="Arial" w:hAnsi="Arial" w:cs="Arial"/>
          <w:sz w:val="20"/>
          <w:szCs w:val="20"/>
        </w:rPr>
        <w:t xml:space="preserve"> EMAP</w:t>
      </w:r>
      <w:r w:rsidRPr="001D14DC">
        <w:rPr>
          <w:rFonts w:ascii="Arial" w:hAnsi="Arial" w:cs="Arial"/>
          <w:sz w:val="20"/>
          <w:szCs w:val="20"/>
        </w:rPr>
        <w:t>.</w:t>
      </w:r>
    </w:p>
    <w:p w14:paraId="21BB4C52" w14:textId="15E2C405" w:rsidR="00A4528F" w:rsidRPr="001D14DC" w:rsidRDefault="000725A8" w:rsidP="00CD39AB">
      <w:pPr>
        <w:spacing w:after="0" w:line="360" w:lineRule="auto"/>
        <w:ind w:firstLine="851"/>
        <w:contextualSpacing/>
        <w:jc w:val="both"/>
        <w:rPr>
          <w:rFonts w:ascii="Arial" w:hAnsi="Arial" w:cs="Arial"/>
          <w:bCs/>
          <w:sz w:val="20"/>
          <w:szCs w:val="20"/>
          <w:lang w:val="pt-PT"/>
        </w:rPr>
      </w:pPr>
      <w:r w:rsidRPr="001D14DC">
        <w:rPr>
          <w:rFonts w:ascii="Arial" w:hAnsi="Arial" w:cs="Arial"/>
          <w:sz w:val="20"/>
          <w:szCs w:val="20"/>
        </w:rPr>
        <w:t>A fórmula adotada pela EMAP</w:t>
      </w:r>
      <w:r w:rsidRPr="001D14DC">
        <w:rPr>
          <w:rFonts w:ascii="Arial" w:hAnsi="Arial" w:cs="Arial"/>
          <w:bCs/>
          <w:sz w:val="20"/>
          <w:szCs w:val="20"/>
          <w:lang w:val="pt-PT"/>
        </w:rPr>
        <w:t xml:space="preserve"> para cálculo do BDI, de Acórdão 2369/2011-TCU/Plenário, é:</w:t>
      </w:r>
    </w:p>
    <w:p w14:paraId="296BA627" w14:textId="77777777" w:rsidR="00A4528F" w:rsidRPr="001D14DC" w:rsidRDefault="00A4528F" w:rsidP="00CD39AB">
      <w:pPr>
        <w:spacing w:after="0" w:line="360" w:lineRule="auto"/>
        <w:jc w:val="both"/>
        <w:rPr>
          <w:rFonts w:ascii="Arial" w:hAnsi="Arial" w:cs="Arial"/>
          <w:sz w:val="20"/>
          <w:szCs w:val="20"/>
        </w:rPr>
      </w:pPr>
      <m:oMathPara>
        <m:oMath>
          <m:r>
            <m:rPr>
              <m:sty m:val="p"/>
            </m:rPr>
            <w:rPr>
              <w:rFonts w:ascii="Cambria Math" w:hAnsi="Cambria Math" w:cs="Arial"/>
              <w:sz w:val="20"/>
              <w:szCs w:val="20"/>
            </w:rPr>
            <m:t>BDI</m:t>
          </m:r>
          <m:r>
            <w:rPr>
              <w:rFonts w:ascii="Cambria Math" w:hAnsi="Cambria Math" w:cs="Arial"/>
              <w:sz w:val="20"/>
              <w:szCs w:val="20"/>
            </w:rPr>
            <m:t>=</m:t>
          </m:r>
          <m:d>
            <m:dPr>
              <m:begChr m:val="["/>
              <m:endChr m:val="]"/>
              <m:ctrlPr>
                <w:rPr>
                  <w:rFonts w:ascii="Cambria Math" w:hAnsi="Cambria Math" w:cs="Arial"/>
                  <w:i/>
                  <w:sz w:val="20"/>
                  <w:szCs w:val="20"/>
                </w:rPr>
              </m:ctrlPr>
            </m:dPr>
            <m:e>
              <m:r>
                <w:rPr>
                  <w:rFonts w:ascii="Cambria Math" w:hAnsi="Cambria Math" w:cs="Arial"/>
                  <w:sz w:val="20"/>
                  <w:szCs w:val="20"/>
                </w:rPr>
                <m:t xml:space="preserve"> </m:t>
              </m:r>
              <m:f>
                <m:fPr>
                  <m:ctrlPr>
                    <w:rPr>
                      <w:rFonts w:ascii="Cambria Math" w:hAnsi="Cambria Math" w:cs="Arial"/>
                      <w:sz w:val="20"/>
                      <w:szCs w:val="20"/>
                    </w:rPr>
                  </m:ctrlPr>
                </m:fPr>
                <m:num>
                  <m:d>
                    <m:dPr>
                      <m:ctrlPr>
                        <w:rPr>
                          <w:rFonts w:ascii="Cambria Math" w:hAnsi="Cambria Math" w:cs="Arial"/>
                          <w:i/>
                          <w:sz w:val="20"/>
                          <w:szCs w:val="20"/>
                        </w:rPr>
                      </m:ctrlPr>
                    </m:dPr>
                    <m:e>
                      <m:r>
                        <w:rPr>
                          <w:rFonts w:ascii="Cambria Math" w:hAnsi="Cambria Math" w:cs="Arial"/>
                          <w:sz w:val="20"/>
                          <w:szCs w:val="20"/>
                        </w:rPr>
                        <m:t>1+</m:t>
                      </m:r>
                      <m:d>
                        <m:dPr>
                          <m:ctrlPr>
                            <w:rPr>
                              <w:rFonts w:ascii="Cambria Math" w:hAnsi="Cambria Math" w:cs="Arial"/>
                              <w:i/>
                              <w:sz w:val="20"/>
                              <w:szCs w:val="20"/>
                            </w:rPr>
                          </m:ctrlPr>
                        </m:dPr>
                        <m:e>
                          <m:r>
                            <w:rPr>
                              <w:rFonts w:ascii="Cambria Math" w:hAnsi="Cambria Math" w:cs="Arial"/>
                              <w:sz w:val="20"/>
                              <w:szCs w:val="20"/>
                            </w:rPr>
                            <m:t>AC+S+R+G</m:t>
                          </m:r>
                        </m:e>
                      </m:d>
                    </m:e>
                  </m:d>
                  <m:d>
                    <m:dPr>
                      <m:ctrlPr>
                        <w:rPr>
                          <w:rFonts w:ascii="Cambria Math" w:hAnsi="Cambria Math" w:cs="Arial"/>
                          <w:i/>
                          <w:sz w:val="20"/>
                          <w:szCs w:val="20"/>
                        </w:rPr>
                      </m:ctrlPr>
                    </m:dPr>
                    <m:e>
                      <m:r>
                        <w:rPr>
                          <w:rFonts w:ascii="Cambria Math" w:hAnsi="Cambria Math" w:cs="Arial"/>
                          <w:sz w:val="20"/>
                          <w:szCs w:val="20"/>
                        </w:rPr>
                        <m:t>1+DF</m:t>
                      </m:r>
                    </m:e>
                  </m:d>
                  <m:d>
                    <m:dPr>
                      <m:ctrlPr>
                        <w:rPr>
                          <w:rFonts w:ascii="Cambria Math" w:hAnsi="Cambria Math" w:cs="Arial"/>
                          <w:i/>
                          <w:sz w:val="20"/>
                          <w:szCs w:val="20"/>
                        </w:rPr>
                      </m:ctrlPr>
                    </m:dPr>
                    <m:e>
                      <m:r>
                        <w:rPr>
                          <w:rFonts w:ascii="Cambria Math" w:hAnsi="Cambria Math" w:cs="Arial"/>
                          <w:sz w:val="20"/>
                          <w:szCs w:val="20"/>
                        </w:rPr>
                        <m:t>1+L</m:t>
                      </m:r>
                    </m:e>
                  </m:d>
                </m:num>
                <m:den>
                  <m:d>
                    <m:dPr>
                      <m:ctrlPr>
                        <w:rPr>
                          <w:rFonts w:ascii="Cambria Math" w:hAnsi="Cambria Math" w:cs="Arial"/>
                          <w:i/>
                          <w:sz w:val="20"/>
                          <w:szCs w:val="20"/>
                        </w:rPr>
                      </m:ctrlPr>
                    </m:dPr>
                    <m:e>
                      <m:r>
                        <w:rPr>
                          <w:rFonts w:ascii="Cambria Math" w:hAnsi="Cambria Math" w:cs="Arial"/>
                          <w:sz w:val="20"/>
                          <w:szCs w:val="20"/>
                        </w:rPr>
                        <m:t>1-I</m:t>
                      </m:r>
                    </m:e>
                  </m:d>
                </m:den>
              </m:f>
              <m:r>
                <w:rPr>
                  <w:rFonts w:ascii="Cambria Math" w:hAnsi="Cambria Math" w:cs="Arial"/>
                  <w:sz w:val="20"/>
                  <w:szCs w:val="20"/>
                </w:rPr>
                <m:t xml:space="preserve"> -1</m:t>
              </m:r>
            </m:e>
          </m:d>
          <m:r>
            <w:rPr>
              <w:rFonts w:ascii="Cambria Math" w:hAnsi="Cambria Math" w:cs="Arial"/>
              <w:sz w:val="20"/>
              <w:szCs w:val="20"/>
            </w:rPr>
            <m:t>x100</m:t>
          </m:r>
        </m:oMath>
      </m:oMathPara>
    </w:p>
    <w:p w14:paraId="21D20122" w14:textId="77777777" w:rsidR="00A4528F" w:rsidRPr="001D14DC" w:rsidRDefault="00A4528F" w:rsidP="00CD39AB">
      <w:pPr>
        <w:spacing w:after="0" w:line="360" w:lineRule="auto"/>
        <w:jc w:val="both"/>
        <w:rPr>
          <w:rFonts w:ascii="Arial" w:hAnsi="Arial" w:cs="Arial"/>
          <w:sz w:val="20"/>
          <w:szCs w:val="20"/>
        </w:rPr>
      </w:pPr>
      <w:proofErr w:type="gramStart"/>
      <w:r w:rsidRPr="001D14DC">
        <w:rPr>
          <w:rFonts w:ascii="Arial" w:hAnsi="Arial" w:cs="Arial"/>
          <w:sz w:val="20"/>
          <w:szCs w:val="20"/>
        </w:rPr>
        <w:t>onde</w:t>
      </w:r>
      <w:proofErr w:type="gramEnd"/>
      <w:r w:rsidRPr="001D14DC">
        <w:rPr>
          <w:rFonts w:ascii="Arial" w:hAnsi="Arial" w:cs="Arial"/>
          <w:sz w:val="20"/>
          <w:szCs w:val="20"/>
        </w:rPr>
        <w:t>:</w:t>
      </w:r>
    </w:p>
    <w:p w14:paraId="10823C76"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AC </w:t>
      </w:r>
      <w:proofErr w:type="gramStart"/>
      <w:r w:rsidRPr="001D14DC">
        <w:rPr>
          <w:rFonts w:ascii="Arial" w:hAnsi="Arial" w:cs="Arial"/>
          <w:sz w:val="20"/>
          <w:szCs w:val="20"/>
        </w:rPr>
        <w:t>= É</w:t>
      </w:r>
      <w:proofErr w:type="gramEnd"/>
      <w:r w:rsidRPr="001D14DC">
        <w:rPr>
          <w:rFonts w:ascii="Arial" w:hAnsi="Arial" w:cs="Arial"/>
          <w:sz w:val="20"/>
          <w:szCs w:val="20"/>
        </w:rPr>
        <w:t xml:space="preserve"> a taxa de rateio da Administração Central;</w:t>
      </w:r>
    </w:p>
    <w:p w14:paraId="6F563CCD"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S </w:t>
      </w:r>
      <w:proofErr w:type="gramStart"/>
      <w:r w:rsidRPr="001D14DC">
        <w:rPr>
          <w:rFonts w:ascii="Arial" w:hAnsi="Arial" w:cs="Arial"/>
          <w:sz w:val="20"/>
          <w:szCs w:val="20"/>
        </w:rPr>
        <w:t>= É</w:t>
      </w:r>
      <w:proofErr w:type="gramEnd"/>
      <w:r w:rsidRPr="001D14DC">
        <w:rPr>
          <w:rFonts w:ascii="Arial" w:hAnsi="Arial" w:cs="Arial"/>
          <w:sz w:val="20"/>
          <w:szCs w:val="20"/>
        </w:rPr>
        <w:t xml:space="preserve"> uma taxa representativa de Seguros;</w:t>
      </w:r>
    </w:p>
    <w:p w14:paraId="5A677EAE"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R </w:t>
      </w:r>
      <w:proofErr w:type="gramStart"/>
      <w:r w:rsidRPr="001D14DC">
        <w:rPr>
          <w:rFonts w:ascii="Arial" w:hAnsi="Arial" w:cs="Arial"/>
          <w:sz w:val="20"/>
          <w:szCs w:val="20"/>
        </w:rPr>
        <w:t>= Corresponde</w:t>
      </w:r>
      <w:proofErr w:type="gramEnd"/>
      <w:r w:rsidRPr="001D14DC">
        <w:rPr>
          <w:rFonts w:ascii="Arial" w:hAnsi="Arial" w:cs="Arial"/>
          <w:sz w:val="20"/>
          <w:szCs w:val="20"/>
        </w:rPr>
        <w:t xml:space="preserve"> aos riscos e imprevistos;</w:t>
      </w:r>
    </w:p>
    <w:p w14:paraId="4F73BCF1"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G </w:t>
      </w:r>
      <w:proofErr w:type="gramStart"/>
      <w:r w:rsidRPr="001D14DC">
        <w:rPr>
          <w:rFonts w:ascii="Arial" w:hAnsi="Arial" w:cs="Arial"/>
          <w:sz w:val="20"/>
          <w:szCs w:val="20"/>
        </w:rPr>
        <w:t>= É</w:t>
      </w:r>
      <w:proofErr w:type="gramEnd"/>
      <w:r w:rsidRPr="001D14DC">
        <w:rPr>
          <w:rFonts w:ascii="Arial" w:hAnsi="Arial" w:cs="Arial"/>
          <w:sz w:val="20"/>
          <w:szCs w:val="20"/>
        </w:rPr>
        <w:t xml:space="preserve"> a taxa representativa o ônus das garantias exigidas em edital;</w:t>
      </w:r>
    </w:p>
    <w:p w14:paraId="26243A53"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DF </w:t>
      </w:r>
      <w:proofErr w:type="gramStart"/>
      <w:r w:rsidRPr="001D14DC">
        <w:rPr>
          <w:rFonts w:ascii="Arial" w:hAnsi="Arial" w:cs="Arial"/>
          <w:sz w:val="20"/>
          <w:szCs w:val="20"/>
        </w:rPr>
        <w:t>= É</w:t>
      </w:r>
      <w:proofErr w:type="gramEnd"/>
      <w:r w:rsidRPr="001D14DC">
        <w:rPr>
          <w:rFonts w:ascii="Arial" w:hAnsi="Arial" w:cs="Arial"/>
          <w:sz w:val="20"/>
          <w:szCs w:val="20"/>
        </w:rPr>
        <w:t xml:space="preserve"> a taxa representativa das despesas financeiras;</w:t>
      </w:r>
    </w:p>
    <w:p w14:paraId="56DE54A6" w14:textId="77777777"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tab/>
        <w:t xml:space="preserve">L </w:t>
      </w:r>
      <w:proofErr w:type="gramStart"/>
      <w:r w:rsidRPr="001D14DC">
        <w:rPr>
          <w:rFonts w:ascii="Arial" w:hAnsi="Arial" w:cs="Arial"/>
          <w:sz w:val="20"/>
          <w:szCs w:val="20"/>
        </w:rPr>
        <w:t>= Corresponde</w:t>
      </w:r>
      <w:proofErr w:type="gramEnd"/>
      <w:r w:rsidRPr="001D14DC">
        <w:rPr>
          <w:rFonts w:ascii="Arial" w:hAnsi="Arial" w:cs="Arial"/>
          <w:sz w:val="20"/>
          <w:szCs w:val="20"/>
        </w:rPr>
        <w:t xml:space="preserve"> ao lucro bruto;</w:t>
      </w:r>
    </w:p>
    <w:p w14:paraId="7BB67534" w14:textId="667D5E96" w:rsidR="00A4528F" w:rsidRPr="001D14DC" w:rsidRDefault="00A4528F" w:rsidP="00CD39AB">
      <w:pPr>
        <w:spacing w:after="0" w:line="360" w:lineRule="auto"/>
        <w:jc w:val="both"/>
        <w:rPr>
          <w:rFonts w:ascii="Arial" w:hAnsi="Arial" w:cs="Arial"/>
          <w:sz w:val="20"/>
          <w:szCs w:val="20"/>
        </w:rPr>
      </w:pPr>
      <w:r w:rsidRPr="001D14DC">
        <w:rPr>
          <w:rFonts w:ascii="Arial" w:hAnsi="Arial" w:cs="Arial"/>
          <w:sz w:val="20"/>
          <w:szCs w:val="20"/>
        </w:rPr>
        <w:lastRenderedPageBreak/>
        <w:tab/>
        <w:t xml:space="preserve">I </w:t>
      </w:r>
      <w:proofErr w:type="gramStart"/>
      <w:r w:rsidRPr="001D14DC">
        <w:rPr>
          <w:rFonts w:ascii="Arial" w:hAnsi="Arial" w:cs="Arial"/>
          <w:sz w:val="20"/>
          <w:szCs w:val="20"/>
        </w:rPr>
        <w:t>= É</w:t>
      </w:r>
      <w:proofErr w:type="gramEnd"/>
      <w:r w:rsidRPr="001D14DC">
        <w:rPr>
          <w:rFonts w:ascii="Arial" w:hAnsi="Arial" w:cs="Arial"/>
          <w:sz w:val="20"/>
          <w:szCs w:val="20"/>
        </w:rPr>
        <w:t xml:space="preserve"> a taxa representativa dos</w:t>
      </w:r>
      <w:r w:rsidR="002D5635" w:rsidRPr="001D14DC">
        <w:rPr>
          <w:rFonts w:ascii="Arial" w:hAnsi="Arial" w:cs="Arial"/>
          <w:sz w:val="20"/>
          <w:szCs w:val="20"/>
        </w:rPr>
        <w:t xml:space="preserve"> impostos (PIS, CONFINS e ISS).</w:t>
      </w:r>
    </w:p>
    <w:p w14:paraId="72A28592" w14:textId="77777777" w:rsidR="002D5635" w:rsidRPr="001D14DC" w:rsidRDefault="002D5635" w:rsidP="00CD39AB">
      <w:pPr>
        <w:spacing w:after="0" w:line="360" w:lineRule="auto"/>
        <w:jc w:val="both"/>
        <w:rPr>
          <w:rFonts w:ascii="Arial" w:hAnsi="Arial" w:cs="Arial"/>
          <w:sz w:val="20"/>
          <w:szCs w:val="20"/>
        </w:rPr>
      </w:pPr>
    </w:p>
    <w:p w14:paraId="37C08BAF" w14:textId="6FF67754" w:rsidR="000725A8" w:rsidRPr="001D14DC" w:rsidRDefault="004A49C2" w:rsidP="00CD39AB">
      <w:pPr>
        <w:spacing w:after="0" w:line="360" w:lineRule="auto"/>
        <w:jc w:val="both"/>
        <w:rPr>
          <w:rFonts w:ascii="Arial" w:hAnsi="Arial" w:cs="Arial"/>
          <w:sz w:val="20"/>
          <w:szCs w:val="20"/>
        </w:rPr>
      </w:pPr>
      <w:r w:rsidRPr="00600456">
        <w:rPr>
          <w:rFonts w:ascii="Arial" w:hAnsi="Arial" w:cs="Arial"/>
          <w:b/>
          <w:sz w:val="20"/>
          <w:szCs w:val="20"/>
        </w:rPr>
        <w:t>Obs</w:t>
      </w:r>
      <w:r w:rsidR="003360D8" w:rsidRPr="00600456">
        <w:rPr>
          <w:rFonts w:ascii="Arial" w:hAnsi="Arial" w:cs="Arial"/>
          <w:b/>
          <w:sz w:val="20"/>
          <w:szCs w:val="20"/>
        </w:rPr>
        <w:t>1</w:t>
      </w:r>
      <w:r w:rsidRPr="00600456">
        <w:rPr>
          <w:rFonts w:ascii="Arial" w:hAnsi="Arial" w:cs="Arial"/>
          <w:b/>
          <w:sz w:val="20"/>
          <w:szCs w:val="20"/>
        </w:rPr>
        <w:t>:</w:t>
      </w:r>
      <w:r w:rsidRPr="00600456">
        <w:rPr>
          <w:rFonts w:ascii="Arial" w:hAnsi="Arial" w:cs="Arial"/>
          <w:sz w:val="20"/>
          <w:szCs w:val="20"/>
        </w:rPr>
        <w:t xml:space="preserve"> Para os itens de mão de obra de consultoria deverá ser observada a utilização de BDI e Encargos Sociais diferenciados.</w:t>
      </w:r>
    </w:p>
    <w:p w14:paraId="431A9E89" w14:textId="1CC94205" w:rsidR="00144154" w:rsidRPr="001D14DC" w:rsidRDefault="00144154" w:rsidP="00CD39AB">
      <w:pPr>
        <w:spacing w:after="0" w:line="360" w:lineRule="auto"/>
        <w:jc w:val="both"/>
        <w:rPr>
          <w:rFonts w:ascii="Arial" w:hAnsi="Arial" w:cs="Arial"/>
          <w:sz w:val="20"/>
          <w:szCs w:val="20"/>
        </w:rPr>
      </w:pPr>
      <w:r w:rsidRPr="001D14DC">
        <w:rPr>
          <w:rFonts w:ascii="Arial" w:hAnsi="Arial" w:cs="Arial"/>
          <w:b/>
          <w:sz w:val="20"/>
          <w:szCs w:val="20"/>
        </w:rPr>
        <w:t>Obs</w:t>
      </w:r>
      <w:r w:rsidR="003360D8" w:rsidRPr="001D14DC">
        <w:rPr>
          <w:rFonts w:ascii="Arial" w:hAnsi="Arial" w:cs="Arial"/>
          <w:b/>
          <w:sz w:val="20"/>
          <w:szCs w:val="20"/>
        </w:rPr>
        <w:t>2</w:t>
      </w:r>
      <w:r w:rsidRPr="001D14DC">
        <w:rPr>
          <w:rFonts w:ascii="Arial" w:hAnsi="Arial" w:cs="Arial"/>
          <w:sz w:val="20"/>
          <w:szCs w:val="20"/>
        </w:rPr>
        <w:t>. As empresas ME e EPP optantes pelo Simples Nacional deverão em sua composição de BDI devem prever alíquotas compatíveis com aquelas em que a empresa está obrigada a recolher, conforme os percentuais contidos no Anexo IV da LC 123/2006, e não incluir na composição de encargos sociais os gastos relativos ao ressarcimento das contribuições a que estão dispensadas de recolhimento, conforme disposto no art. 13, § 3º, da referida Lei Complementar.</w:t>
      </w:r>
    </w:p>
    <w:p w14:paraId="4073C595" w14:textId="77777777" w:rsidR="004248B4" w:rsidRPr="001D14DC" w:rsidRDefault="003360D8" w:rsidP="00CD39AB">
      <w:pPr>
        <w:spacing w:after="0" w:line="360" w:lineRule="auto"/>
        <w:jc w:val="both"/>
        <w:rPr>
          <w:rFonts w:ascii="Arial" w:hAnsi="Arial" w:cs="Arial"/>
          <w:sz w:val="20"/>
          <w:szCs w:val="20"/>
        </w:rPr>
      </w:pPr>
      <w:r w:rsidRPr="001D14DC">
        <w:rPr>
          <w:rFonts w:ascii="Arial" w:hAnsi="Arial" w:cs="Arial"/>
          <w:b/>
          <w:sz w:val="20"/>
          <w:szCs w:val="20"/>
        </w:rPr>
        <w:t>Obs3</w:t>
      </w:r>
      <w:r w:rsidRPr="001D14DC">
        <w:rPr>
          <w:rFonts w:ascii="Arial" w:hAnsi="Arial" w:cs="Arial"/>
          <w:sz w:val="20"/>
          <w:szCs w:val="20"/>
        </w:rPr>
        <w:t xml:space="preserve">: Conforme decreto 7.983/2013 – que estabelece regras e critérios para elaboração do orçamento de referência de </w:t>
      </w:r>
      <w:r w:rsidR="004248B4" w:rsidRPr="001D14DC">
        <w:rPr>
          <w:rFonts w:ascii="Arial" w:hAnsi="Arial" w:cs="Arial"/>
          <w:sz w:val="20"/>
          <w:szCs w:val="20"/>
        </w:rPr>
        <w:t>obras e serviços de engenharia – prevê em seu art. 9º, § 1º</w:t>
      </w:r>
    </w:p>
    <w:p w14:paraId="5D4CD696" w14:textId="3BC281C1" w:rsidR="003360D8" w:rsidRPr="001D14DC" w:rsidRDefault="004248B4" w:rsidP="004248B4">
      <w:pPr>
        <w:spacing w:after="0" w:line="240" w:lineRule="auto"/>
        <w:ind w:left="2268"/>
        <w:jc w:val="both"/>
        <w:rPr>
          <w:rFonts w:ascii="Arial" w:hAnsi="Arial" w:cs="Arial"/>
          <w:sz w:val="18"/>
          <w:szCs w:val="18"/>
        </w:rPr>
      </w:pPr>
      <w:r w:rsidRPr="001D14DC">
        <w:rPr>
          <w:rFonts w:ascii="Arial" w:hAnsi="Arial" w:cs="Arial"/>
          <w:sz w:val="18"/>
          <w:szCs w:val="18"/>
        </w:rPr>
        <w:t>Comprovada a inviabilidade técnico-econômica de parcelamento do objeto da licitação, nos termos da legislação em vigor, os itens de fornecimento de materiais e equipamentos de natureza específica que possam ser fornecidos por empresas com especialidades próprias e diversas e que representem percentual significativo do preço global da obra devem apresentar incidência de taxa de BDI reduzida em relação à taxa aplicável aos demais itens.</w:t>
      </w:r>
    </w:p>
    <w:p w14:paraId="7200D93C" w14:textId="77777777" w:rsidR="00AB16FF" w:rsidRPr="001D14DC" w:rsidRDefault="00AB16FF" w:rsidP="00CD39AB">
      <w:pPr>
        <w:spacing w:after="0" w:line="360" w:lineRule="auto"/>
        <w:jc w:val="both"/>
        <w:rPr>
          <w:rFonts w:ascii="Arial" w:hAnsi="Arial" w:cs="Arial"/>
          <w:sz w:val="20"/>
          <w:szCs w:val="20"/>
        </w:rPr>
      </w:pPr>
    </w:p>
    <w:p w14:paraId="08BCDB61" w14:textId="16A5A8F1" w:rsidR="002901FA" w:rsidRPr="001D14DC" w:rsidRDefault="004662FD" w:rsidP="00FD62FF">
      <w:pPr>
        <w:spacing w:after="0" w:line="360" w:lineRule="auto"/>
        <w:jc w:val="both"/>
        <w:rPr>
          <w:rFonts w:ascii="Arial" w:hAnsi="Arial" w:cs="Arial"/>
          <w:b/>
          <w:sz w:val="24"/>
          <w:szCs w:val="24"/>
        </w:rPr>
      </w:pPr>
      <w:r w:rsidRPr="001D14DC">
        <w:rPr>
          <w:rFonts w:ascii="Arial" w:hAnsi="Arial" w:cs="Arial"/>
          <w:noProof/>
          <w:sz w:val="24"/>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0964DB" w14:textId="40770048" w:rsidR="00181BA4" w:rsidRPr="007408A5" w:rsidRDefault="00181BA4" w:rsidP="00341E51">
                            <w:pPr>
                              <w:pStyle w:val="Ttulo1"/>
                              <w:numPr>
                                <w:ilvl w:val="0"/>
                                <w:numId w:val="18"/>
                              </w:numPr>
                              <w:tabs>
                                <w:tab w:val="left" w:pos="426"/>
                                <w:tab w:val="left" w:pos="709"/>
                              </w:tabs>
                              <w:spacing w:before="0" w:line="240" w:lineRule="auto"/>
                              <w:rPr>
                                <w:rFonts w:ascii="Arial Narrow" w:hAnsi="Arial Narrow"/>
                                <w:color w:val="FFFFFF" w:themeColor="background1"/>
                                <w:sz w:val="24"/>
                                <w:szCs w:val="24"/>
                              </w:rPr>
                            </w:pPr>
                            <w:bookmarkStart w:id="157" w:name="_Toc16084081"/>
                            <w:bookmarkStart w:id="158" w:name="_Toc16243830"/>
                            <w:r>
                              <w:rPr>
                                <w:rFonts w:ascii="Arial Narrow" w:hAnsi="Arial Narrow"/>
                                <w:color w:val="FFFFFF" w:themeColor="background1"/>
                                <w:sz w:val="24"/>
                                <w:szCs w:val="24"/>
                              </w:rPr>
                              <w:tab/>
                              <w:t>METODOLOGIA E ORGANIZAÇÃO DOS TRABALHOS</w:t>
                            </w:r>
                          </w:p>
                          <w:p w14:paraId="7A6F0324" w14:textId="77777777" w:rsidR="00181BA4" w:rsidRDefault="00181BA4"/>
                          <w:p w14:paraId="23F636E1" w14:textId="3D8999C5" w:rsidR="00181BA4" w:rsidRPr="00681932" w:rsidRDefault="00181BA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OBRIGAÇÕES DA CONTRATADA</w:t>
                            </w:r>
                            <w:r>
                              <w:rPr>
                                <w:rFonts w:ascii="Arial Narrow" w:hAnsi="Arial Narrow"/>
                                <w:color w:val="FFFFFF" w:themeColor="background1"/>
                                <w:sz w:val="24"/>
                                <w:szCs w:val="24"/>
                              </w:rPr>
                              <w:tab/>
                            </w:r>
                            <w:bookmarkStart w:id="159" w:name="_Toc20293289"/>
                            <w:bookmarkStart w:id="160" w:name="_Toc20293342"/>
                            <w:r>
                              <w:rPr>
                                <w:rFonts w:ascii="Arial Narrow" w:hAnsi="Arial Narrow"/>
                                <w:color w:val="FFFFFF" w:themeColor="background1"/>
                                <w:sz w:val="24"/>
                                <w:szCs w:val="24"/>
                              </w:rPr>
                              <w:t>16. METODOLOGIA E 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37A410EF" w14:textId="77777777" w:rsidR="00181BA4" w:rsidRPr="00681932" w:rsidRDefault="00181BA4">
                            <w:pPr>
                              <w:rPr>
                                <w:sz w:val="20"/>
                                <w:szCs w:val="20"/>
                              </w:rPr>
                            </w:pPr>
                          </w:p>
                          <w:p w14:paraId="2C2A6755"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1CAFECB" w14:textId="77777777" w:rsidR="00181BA4" w:rsidRPr="00681932" w:rsidRDefault="00181BA4">
                            <w:pPr>
                              <w:rPr>
                                <w:sz w:val="20"/>
                                <w:szCs w:val="20"/>
                              </w:rPr>
                            </w:pPr>
                          </w:p>
                          <w:p w14:paraId="139DA690"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220B9CAF" w14:textId="77777777" w:rsidR="00181BA4" w:rsidRPr="00681932" w:rsidRDefault="00181BA4">
                            <w:pPr>
                              <w:rPr>
                                <w:sz w:val="20"/>
                                <w:szCs w:val="20"/>
                              </w:rPr>
                            </w:pPr>
                          </w:p>
                          <w:p w14:paraId="3286AC28"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7387586A" w14:textId="77777777" w:rsidR="00181BA4" w:rsidRPr="00681932" w:rsidRDefault="00181BA4">
                            <w:pPr>
                              <w:rPr>
                                <w:sz w:val="20"/>
                                <w:szCs w:val="20"/>
                              </w:rPr>
                            </w:pPr>
                          </w:p>
                          <w:p w14:paraId="125D27EF" w14:textId="6DB380D5" w:rsidR="00181BA4" w:rsidRPr="007408A5" w:rsidRDefault="00181BA4" w:rsidP="000725A8">
                            <w:pPr>
                              <w:pStyle w:val="Ttulo1"/>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PAGAMENTOVISITA TÉCNICA</w:t>
                            </w:r>
                            <w:r>
                              <w:rPr>
                                <w:rFonts w:ascii="Arial Narrow" w:hAnsi="Arial Narrow"/>
                                <w:color w:val="FFFFFF" w:themeColor="background1"/>
                                <w:sz w:val="24"/>
                                <w:szCs w:val="24"/>
                              </w:rPr>
                              <w:t>RGANIZAÇÃO DOS TRABALHOS</w:t>
                            </w:r>
                            <w:bookmarkEnd w:id="157"/>
                            <w:bookmarkEnd w:id="158"/>
                            <w:bookmarkEnd w:id="159"/>
                            <w:bookmarkEnd w:id="160"/>
                          </w:p>
                        </w:txbxContent>
                      </wps:txbx>
                      <wps:bodyPr rot="0" vert="horz" wrap="square" lIns="91440" tIns="45720" rIns="91440" bIns="45720" anchor="t" anchorCtr="0">
                        <a:noAutofit/>
                      </wps:bodyPr>
                    </wps:wsp>
                  </a:graphicData>
                </a:graphic>
              </wp:inline>
            </w:drawing>
          </mc:Choice>
          <mc:Fallback>
            <w:pict>
              <v:shape w14:anchorId="298E8738" id="_x0000_s1041"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" fillcolor="#1f497d [3215]" stroked="f" strokeweight="1.5pt">
                <v:textbox>
                  <w:txbxContent>
                    <w:p w14:paraId="630964DB" w14:textId="40770048" w:rsidR="00181BA4" w:rsidRPr="007408A5" w:rsidRDefault="00181BA4" w:rsidP="00341E51">
                      <w:pPr>
                        <w:pStyle w:val="Ttulo1"/>
                        <w:numPr>
                          <w:ilvl w:val="0"/>
                          <w:numId w:val="18"/>
                        </w:numPr>
                        <w:tabs>
                          <w:tab w:val="left" w:pos="426"/>
                          <w:tab w:val="left" w:pos="709"/>
                        </w:tabs>
                        <w:spacing w:before="0" w:line="240" w:lineRule="auto"/>
                        <w:rPr>
                          <w:rFonts w:ascii="Arial Narrow" w:hAnsi="Arial Narrow"/>
                          <w:color w:val="FFFFFF" w:themeColor="background1"/>
                          <w:sz w:val="24"/>
                          <w:szCs w:val="24"/>
                        </w:rPr>
                      </w:pPr>
                      <w:bookmarkStart w:id="161" w:name="_Toc16084081"/>
                      <w:bookmarkStart w:id="162" w:name="_Toc16243830"/>
                      <w:r>
                        <w:rPr>
                          <w:rFonts w:ascii="Arial Narrow" w:hAnsi="Arial Narrow"/>
                          <w:color w:val="FFFFFF" w:themeColor="background1"/>
                          <w:sz w:val="24"/>
                          <w:szCs w:val="24"/>
                        </w:rPr>
                        <w:tab/>
                        <w:t>METODOLOGIA E ORGANIZAÇÃO DOS TRABALHOS</w:t>
                      </w:r>
                    </w:p>
                    <w:p w14:paraId="7A6F0324" w14:textId="77777777" w:rsidR="00181BA4" w:rsidRDefault="00181BA4"/>
                    <w:p w14:paraId="23F636E1" w14:textId="3D8999C5" w:rsidR="00181BA4" w:rsidRPr="00681932" w:rsidRDefault="00181BA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OBRIGAÇÕES DA CONTRATADA</w:t>
                      </w:r>
                      <w:r>
                        <w:rPr>
                          <w:rFonts w:ascii="Arial Narrow" w:hAnsi="Arial Narrow"/>
                          <w:color w:val="FFFFFF" w:themeColor="background1"/>
                          <w:sz w:val="24"/>
                          <w:szCs w:val="24"/>
                        </w:rPr>
                        <w:tab/>
                      </w:r>
                      <w:bookmarkStart w:id="163" w:name="_Toc20293289"/>
                      <w:bookmarkStart w:id="164" w:name="_Toc20293342"/>
                      <w:r>
                        <w:rPr>
                          <w:rFonts w:ascii="Arial Narrow" w:hAnsi="Arial Narrow"/>
                          <w:color w:val="FFFFFF" w:themeColor="background1"/>
                          <w:sz w:val="24"/>
                          <w:szCs w:val="24"/>
                        </w:rPr>
                        <w:t>16. METODOLOGIA E 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37A410EF" w14:textId="77777777" w:rsidR="00181BA4" w:rsidRPr="00681932" w:rsidRDefault="00181BA4">
                      <w:pPr>
                        <w:rPr>
                          <w:sz w:val="20"/>
                          <w:szCs w:val="20"/>
                        </w:rPr>
                      </w:pPr>
                    </w:p>
                    <w:p w14:paraId="2C2A6755"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1CAFECB" w14:textId="77777777" w:rsidR="00181BA4" w:rsidRPr="00681932" w:rsidRDefault="00181BA4">
                      <w:pPr>
                        <w:rPr>
                          <w:sz w:val="20"/>
                          <w:szCs w:val="20"/>
                        </w:rPr>
                      </w:pPr>
                    </w:p>
                    <w:p w14:paraId="139DA690"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220B9CAF" w14:textId="77777777" w:rsidR="00181BA4" w:rsidRPr="00681932" w:rsidRDefault="00181BA4">
                      <w:pPr>
                        <w:rPr>
                          <w:sz w:val="20"/>
                          <w:szCs w:val="20"/>
                        </w:rPr>
                      </w:pPr>
                    </w:p>
                    <w:p w14:paraId="3286AC28"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7387586A" w14:textId="77777777" w:rsidR="00181BA4" w:rsidRPr="00681932" w:rsidRDefault="00181BA4">
                      <w:pPr>
                        <w:rPr>
                          <w:sz w:val="20"/>
                          <w:szCs w:val="20"/>
                        </w:rPr>
                      </w:pPr>
                    </w:p>
                    <w:p w14:paraId="125D27EF" w14:textId="6DB380D5" w:rsidR="00181BA4" w:rsidRPr="007408A5" w:rsidRDefault="00181BA4" w:rsidP="000725A8">
                      <w:pPr>
                        <w:pStyle w:val="Ttulo1"/>
                        <w:tabs>
                          <w:tab w:val="left" w:pos="426"/>
                        </w:tabs>
                        <w:spacing w:before="0" w:line="240" w:lineRule="auto"/>
                        <w:rPr>
                          <w:rFonts w:ascii="Arial Narrow" w:hAnsi="Arial Narrow"/>
                          <w:color w:val="FFFFFF" w:themeColor="background1"/>
                          <w:sz w:val="24"/>
                          <w:szCs w:val="24"/>
                        </w:rPr>
                      </w:pPr>
                      <w:r w:rsidRPr="00681932">
                        <w:rPr>
                          <w:rFonts w:ascii="Arial Narrow" w:hAnsi="Arial Narrow"/>
                          <w:color w:val="FFFFFF" w:themeColor="background1"/>
                          <w:sz w:val="20"/>
                          <w:szCs w:val="20"/>
                        </w:rPr>
                        <w:t>PAGAMENTOVISITA TÉCNICA</w:t>
                      </w:r>
                      <w:r>
                        <w:rPr>
                          <w:rFonts w:ascii="Arial Narrow" w:hAnsi="Arial Narrow"/>
                          <w:color w:val="FFFFFF" w:themeColor="background1"/>
                          <w:sz w:val="24"/>
                          <w:szCs w:val="24"/>
                        </w:rPr>
                        <w:t>RGANIZAÇÃO DOS TRABALHOS</w:t>
                      </w:r>
                      <w:bookmarkEnd w:id="161"/>
                      <w:bookmarkEnd w:id="162"/>
                      <w:bookmarkEnd w:id="163"/>
                      <w:bookmarkEnd w:id="164"/>
                    </w:p>
                  </w:txbxContent>
                </v:textbox>
                <w10:anchorlock/>
              </v:shape>
            </w:pict>
          </mc:Fallback>
        </mc:AlternateContent>
      </w:r>
    </w:p>
    <w:p w14:paraId="3EEE4908" w14:textId="70349392" w:rsidR="00E573B4" w:rsidRPr="001D14DC" w:rsidRDefault="000725A8"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A </w:t>
      </w:r>
      <w:r w:rsidR="00566686" w:rsidRPr="001D14DC">
        <w:rPr>
          <w:rFonts w:ascii="Arial" w:hAnsi="Arial" w:cs="Arial"/>
          <w:sz w:val="20"/>
          <w:szCs w:val="20"/>
        </w:rPr>
        <w:t xml:space="preserve">Contratada </w:t>
      </w:r>
      <w:r w:rsidRPr="001D14DC">
        <w:rPr>
          <w:rFonts w:ascii="Arial" w:hAnsi="Arial" w:cs="Arial"/>
          <w:sz w:val="20"/>
          <w:szCs w:val="20"/>
        </w:rPr>
        <w:t>deverá apresentar</w:t>
      </w:r>
      <w:r w:rsidR="00566686" w:rsidRPr="001D14DC">
        <w:rPr>
          <w:rFonts w:ascii="Arial" w:hAnsi="Arial" w:cs="Arial"/>
          <w:sz w:val="20"/>
          <w:szCs w:val="20"/>
        </w:rPr>
        <w:t xml:space="preserve"> após a realização da reunião de </w:t>
      </w:r>
      <w:proofErr w:type="spellStart"/>
      <w:r w:rsidR="00566686" w:rsidRPr="001D14DC">
        <w:rPr>
          <w:rFonts w:ascii="Arial" w:hAnsi="Arial" w:cs="Arial"/>
          <w:i/>
          <w:sz w:val="20"/>
          <w:szCs w:val="20"/>
        </w:rPr>
        <w:t>kick</w:t>
      </w:r>
      <w:proofErr w:type="spellEnd"/>
      <w:r w:rsidR="008221C1" w:rsidRPr="001D14DC">
        <w:rPr>
          <w:rFonts w:ascii="Arial" w:hAnsi="Arial" w:cs="Arial"/>
          <w:i/>
          <w:sz w:val="20"/>
          <w:szCs w:val="20"/>
        </w:rPr>
        <w:t xml:space="preserve"> </w:t>
      </w:r>
      <w:r w:rsidR="00566686" w:rsidRPr="001D14DC">
        <w:rPr>
          <w:rFonts w:ascii="Arial" w:hAnsi="Arial" w:cs="Arial"/>
          <w:i/>
          <w:sz w:val="20"/>
          <w:szCs w:val="20"/>
        </w:rPr>
        <w:t>off</w:t>
      </w:r>
      <w:r w:rsidR="00566686" w:rsidRPr="001D14DC">
        <w:rPr>
          <w:rFonts w:ascii="Arial" w:hAnsi="Arial" w:cs="Arial"/>
          <w:sz w:val="20"/>
          <w:szCs w:val="20"/>
        </w:rPr>
        <w:t xml:space="preserve"> </w:t>
      </w:r>
      <w:r w:rsidRPr="001D14DC">
        <w:rPr>
          <w:rFonts w:ascii="Arial" w:hAnsi="Arial" w:cs="Arial"/>
          <w:sz w:val="20"/>
          <w:szCs w:val="20"/>
        </w:rPr>
        <w:t xml:space="preserve">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a </w:t>
      </w:r>
      <w:r w:rsidR="005559DD" w:rsidRPr="001D14DC">
        <w:rPr>
          <w:rFonts w:ascii="Arial" w:hAnsi="Arial" w:cs="Arial"/>
          <w:sz w:val="20"/>
          <w:szCs w:val="20"/>
        </w:rPr>
        <w:t xml:space="preserve">Saúde, </w:t>
      </w:r>
      <w:r w:rsidRPr="001D14DC">
        <w:rPr>
          <w:rFonts w:ascii="Arial" w:hAnsi="Arial" w:cs="Arial"/>
          <w:sz w:val="20"/>
          <w:szCs w:val="20"/>
        </w:rPr>
        <w:t>Segurança do Trabalho e ao Meio Ambiente</w:t>
      </w:r>
      <w:r w:rsidR="00D5739D" w:rsidRPr="001D14DC">
        <w:rPr>
          <w:rFonts w:ascii="Arial" w:hAnsi="Arial" w:cs="Arial"/>
          <w:sz w:val="20"/>
          <w:szCs w:val="20"/>
        </w:rPr>
        <w:t>.</w:t>
      </w:r>
      <w:r w:rsidR="00E573B4" w:rsidRPr="001D14DC">
        <w:rPr>
          <w:rFonts w:ascii="Arial" w:hAnsi="Arial" w:cs="Arial"/>
          <w:sz w:val="20"/>
          <w:szCs w:val="20"/>
        </w:rPr>
        <w:t xml:space="preserve"> </w:t>
      </w:r>
    </w:p>
    <w:p w14:paraId="6B732476" w14:textId="72C11F36" w:rsidR="00275185" w:rsidRPr="001D14DC" w:rsidRDefault="00E573B4"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O prazo para a Contratada entregar a documentação citada é de </w:t>
      </w:r>
      <w:r w:rsidR="005559DD" w:rsidRPr="001D14DC">
        <w:rPr>
          <w:rFonts w:ascii="Arial" w:hAnsi="Arial" w:cs="Arial"/>
          <w:sz w:val="20"/>
          <w:szCs w:val="20"/>
        </w:rPr>
        <w:t xml:space="preserve">15 (quinze) dias </w:t>
      </w:r>
      <w:r w:rsidR="005C5002" w:rsidRPr="001D14DC">
        <w:rPr>
          <w:rFonts w:ascii="Arial" w:hAnsi="Arial" w:cs="Arial"/>
          <w:bCs/>
          <w:sz w:val="20"/>
          <w:szCs w:val="20"/>
        </w:rPr>
        <w:t>corridos</w:t>
      </w:r>
      <w:r w:rsidRPr="001D14DC">
        <w:rPr>
          <w:rFonts w:ascii="Arial" w:hAnsi="Arial" w:cs="Arial"/>
          <w:sz w:val="20"/>
          <w:szCs w:val="20"/>
        </w:rPr>
        <w:t xml:space="preserve"> após a reunião de </w:t>
      </w:r>
      <w:proofErr w:type="spellStart"/>
      <w:r w:rsidRPr="001D14DC">
        <w:rPr>
          <w:rFonts w:ascii="Arial" w:hAnsi="Arial" w:cs="Arial"/>
          <w:i/>
          <w:sz w:val="20"/>
          <w:szCs w:val="20"/>
        </w:rPr>
        <w:t>kick</w:t>
      </w:r>
      <w:proofErr w:type="spellEnd"/>
      <w:r w:rsidRPr="001D14DC">
        <w:rPr>
          <w:rFonts w:ascii="Arial" w:hAnsi="Arial" w:cs="Arial"/>
          <w:i/>
          <w:sz w:val="20"/>
          <w:szCs w:val="20"/>
        </w:rPr>
        <w:t xml:space="preserve"> off</w:t>
      </w:r>
      <w:r w:rsidR="005C5002" w:rsidRPr="001D14DC">
        <w:rPr>
          <w:rFonts w:ascii="Arial" w:hAnsi="Arial" w:cs="Arial"/>
          <w:sz w:val="20"/>
          <w:szCs w:val="20"/>
        </w:rPr>
        <w:t>.</w:t>
      </w:r>
    </w:p>
    <w:p w14:paraId="49D88E40" w14:textId="3B4AAE64" w:rsidR="000725A8" w:rsidRPr="001D14DC" w:rsidRDefault="00E573B4"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A Fiscalização da EMAP poderá aplicar Notificação </w:t>
      </w:r>
      <w:r w:rsidR="00275185" w:rsidRPr="001D14DC">
        <w:rPr>
          <w:rFonts w:ascii="Arial" w:hAnsi="Arial" w:cs="Arial"/>
          <w:sz w:val="20"/>
          <w:szCs w:val="20"/>
        </w:rPr>
        <w:t>à</w:t>
      </w:r>
      <w:r w:rsidRPr="001D14DC">
        <w:rPr>
          <w:rFonts w:ascii="Arial" w:hAnsi="Arial" w:cs="Arial"/>
          <w:sz w:val="20"/>
          <w:szCs w:val="20"/>
        </w:rPr>
        <w:t xml:space="preserve"> Contratada caso esta não entregue a documentação no prazo estabelecido.</w:t>
      </w:r>
    </w:p>
    <w:p w14:paraId="13D6122E" w14:textId="2BC008DE" w:rsidR="000725A8" w:rsidRPr="001D14DC" w:rsidRDefault="000725A8"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A metodologia apresentada pela </w:t>
      </w:r>
      <w:r w:rsidR="00566686" w:rsidRPr="001D14DC">
        <w:rPr>
          <w:rFonts w:ascii="Arial" w:hAnsi="Arial" w:cs="Arial"/>
          <w:sz w:val="20"/>
          <w:szCs w:val="20"/>
        </w:rPr>
        <w:t xml:space="preserve">Contratada </w:t>
      </w:r>
      <w:r w:rsidRPr="001D14DC">
        <w:rPr>
          <w:rFonts w:ascii="Arial" w:hAnsi="Arial" w:cs="Arial"/>
          <w:sz w:val="20"/>
          <w:szCs w:val="20"/>
        </w:rPr>
        <w:t xml:space="preserve">deve observar o </w:t>
      </w:r>
      <w:r w:rsidR="00566686" w:rsidRPr="001D14DC">
        <w:rPr>
          <w:rFonts w:ascii="Arial" w:hAnsi="Arial" w:cs="Arial"/>
          <w:sz w:val="20"/>
          <w:szCs w:val="20"/>
        </w:rPr>
        <w:t xml:space="preserve">prazo para </w:t>
      </w:r>
      <w:r w:rsidRPr="001D14DC">
        <w:rPr>
          <w:rFonts w:ascii="Arial" w:hAnsi="Arial" w:cs="Arial"/>
          <w:sz w:val="20"/>
          <w:szCs w:val="20"/>
        </w:rPr>
        <w:t>conclusão da obra/serviço.</w:t>
      </w:r>
    </w:p>
    <w:p w14:paraId="69FA50C0" w14:textId="43769A0F" w:rsidR="000725A8" w:rsidRPr="001D14DC" w:rsidRDefault="000725A8"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 xml:space="preserve">Para a prestação dos serviços contratados neste escopo, a </w:t>
      </w:r>
      <w:r w:rsidR="00566686" w:rsidRPr="001D14DC">
        <w:rPr>
          <w:rFonts w:ascii="Arial" w:hAnsi="Arial" w:cs="Arial"/>
          <w:sz w:val="20"/>
          <w:szCs w:val="20"/>
        </w:rPr>
        <w:t xml:space="preserve">Contratada </w:t>
      </w:r>
      <w:r w:rsidRPr="001D14DC">
        <w:rPr>
          <w:rFonts w:ascii="Arial" w:hAnsi="Arial" w:cs="Arial"/>
          <w:sz w:val="20"/>
          <w:szCs w:val="20"/>
        </w:rPr>
        <w:t xml:space="preserve">deverá atender as Normas </w:t>
      </w:r>
      <w:r w:rsidR="00566686" w:rsidRPr="001D14DC">
        <w:rPr>
          <w:rFonts w:ascii="Arial" w:hAnsi="Arial" w:cs="Arial"/>
          <w:sz w:val="20"/>
          <w:szCs w:val="20"/>
        </w:rPr>
        <w:t xml:space="preserve">da </w:t>
      </w:r>
      <w:r w:rsidRPr="001D14DC">
        <w:rPr>
          <w:rFonts w:ascii="Arial" w:hAnsi="Arial" w:cs="Arial"/>
          <w:sz w:val="20"/>
          <w:szCs w:val="20"/>
        </w:rPr>
        <w:t>ABNT - Associação Brasileira de Normas Técnicas e/ou Normas Estrangeiras pertinentes.</w:t>
      </w:r>
    </w:p>
    <w:p w14:paraId="42F8B50F" w14:textId="024A08A5" w:rsidR="000725A8" w:rsidRPr="001D14DC" w:rsidRDefault="000725A8" w:rsidP="00566686">
      <w:pPr>
        <w:spacing w:after="0" w:line="360" w:lineRule="auto"/>
        <w:ind w:firstLine="709"/>
        <w:contextualSpacing/>
        <w:jc w:val="both"/>
        <w:rPr>
          <w:rFonts w:ascii="Arial" w:hAnsi="Arial" w:cs="Arial"/>
          <w:sz w:val="20"/>
          <w:szCs w:val="20"/>
        </w:rPr>
      </w:pPr>
      <w:r w:rsidRPr="001D14DC">
        <w:rPr>
          <w:rFonts w:ascii="Arial" w:hAnsi="Arial" w:cs="Arial"/>
          <w:sz w:val="20"/>
          <w:szCs w:val="20"/>
        </w:rPr>
        <w:t>Os materiais, máquinas e equipamentos a serem empregados, bem como os serviços a serem executados deverão obedecer rigorosamente:</w:t>
      </w:r>
    </w:p>
    <w:p w14:paraId="5A46DC16" w14:textId="4C9F746A"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Às normas e especi</w:t>
      </w:r>
      <w:r w:rsidR="00B20B62" w:rsidRPr="001D14DC">
        <w:rPr>
          <w:rFonts w:ascii="Arial" w:hAnsi="Arial" w:cs="Arial"/>
          <w:sz w:val="20"/>
          <w:szCs w:val="20"/>
        </w:rPr>
        <w:t xml:space="preserve">ficações constantes deste </w:t>
      </w:r>
      <w:r w:rsidR="00086899" w:rsidRPr="001D14DC">
        <w:rPr>
          <w:rFonts w:ascii="Arial" w:hAnsi="Arial" w:cs="Arial"/>
          <w:sz w:val="20"/>
          <w:szCs w:val="20"/>
        </w:rPr>
        <w:t>Projeto Básico</w:t>
      </w:r>
      <w:r w:rsidRPr="001D14DC">
        <w:rPr>
          <w:rFonts w:ascii="Arial" w:hAnsi="Arial" w:cs="Arial"/>
          <w:sz w:val="20"/>
          <w:szCs w:val="20"/>
        </w:rPr>
        <w:t>;</w:t>
      </w:r>
    </w:p>
    <w:p w14:paraId="6B761773" w14:textId="77777777"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Às normas da ABNT;</w:t>
      </w:r>
    </w:p>
    <w:p w14:paraId="2C6E805A" w14:textId="783C195D"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lastRenderedPageBreak/>
        <w:t>Às disposições legais da União e do Estado do Maranhão;</w:t>
      </w:r>
    </w:p>
    <w:p w14:paraId="263ED3FD" w14:textId="3EA5EFA0"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Instruções técnicas</w:t>
      </w:r>
      <w:r w:rsidR="008B4034" w:rsidRPr="001D14DC">
        <w:rPr>
          <w:rFonts w:ascii="Arial" w:hAnsi="Arial" w:cs="Arial"/>
          <w:sz w:val="20"/>
          <w:szCs w:val="20"/>
        </w:rPr>
        <w:t>, catálogos de fabricantes</w:t>
      </w:r>
      <w:r w:rsidRPr="001D14DC">
        <w:rPr>
          <w:rFonts w:ascii="Arial" w:hAnsi="Arial" w:cs="Arial"/>
          <w:sz w:val="20"/>
          <w:szCs w:val="20"/>
        </w:rPr>
        <w:t>;</w:t>
      </w:r>
    </w:p>
    <w:p w14:paraId="53575BD6" w14:textId="77777777"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Às Normas Internacionais consagradas, na falta das normas da ABNT;</w:t>
      </w:r>
    </w:p>
    <w:p w14:paraId="596B1328" w14:textId="66F58A1D" w:rsidR="000725A8" w:rsidRPr="001D14DC" w:rsidRDefault="000725A8" w:rsidP="00307930">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 xml:space="preserve">Às Normas Regulamentadoras </w:t>
      </w:r>
      <w:r w:rsidR="00566686" w:rsidRPr="001D14DC">
        <w:rPr>
          <w:rFonts w:ascii="Arial" w:hAnsi="Arial" w:cs="Arial"/>
          <w:sz w:val="20"/>
          <w:szCs w:val="20"/>
        </w:rPr>
        <w:t>da Secretaria do Trabalho do Ministério da Economia;</w:t>
      </w:r>
    </w:p>
    <w:p w14:paraId="3290BA09" w14:textId="775B89E3" w:rsidR="00D93F89" w:rsidRPr="001D14DC" w:rsidRDefault="000725A8" w:rsidP="00423866">
      <w:pPr>
        <w:numPr>
          <w:ilvl w:val="0"/>
          <w:numId w:val="5"/>
        </w:numPr>
        <w:spacing w:after="0" w:line="360" w:lineRule="auto"/>
        <w:ind w:left="1134"/>
        <w:jc w:val="both"/>
        <w:rPr>
          <w:rFonts w:ascii="Arial" w:hAnsi="Arial" w:cs="Arial"/>
          <w:sz w:val="20"/>
          <w:szCs w:val="20"/>
        </w:rPr>
      </w:pPr>
      <w:r w:rsidRPr="001D14DC">
        <w:rPr>
          <w:rFonts w:ascii="Arial" w:hAnsi="Arial" w:cs="Arial"/>
          <w:sz w:val="20"/>
          <w:szCs w:val="20"/>
        </w:rPr>
        <w:t>Às Normas de S</w:t>
      </w:r>
      <w:r w:rsidR="00B20B62" w:rsidRPr="001D14DC">
        <w:rPr>
          <w:rFonts w:ascii="Arial" w:hAnsi="Arial" w:cs="Arial"/>
          <w:sz w:val="20"/>
          <w:szCs w:val="20"/>
        </w:rPr>
        <w:t xml:space="preserve">aúde, </w:t>
      </w:r>
      <w:r w:rsidRPr="001D14DC">
        <w:rPr>
          <w:rFonts w:ascii="Arial" w:hAnsi="Arial" w:cs="Arial"/>
          <w:sz w:val="20"/>
          <w:szCs w:val="20"/>
        </w:rPr>
        <w:t>M</w:t>
      </w:r>
      <w:r w:rsidR="00B20B62" w:rsidRPr="001D14DC">
        <w:rPr>
          <w:rFonts w:ascii="Arial" w:hAnsi="Arial" w:cs="Arial"/>
          <w:sz w:val="20"/>
          <w:szCs w:val="20"/>
        </w:rPr>
        <w:t xml:space="preserve">eio Ambiente e </w:t>
      </w:r>
      <w:r w:rsidRPr="001D14DC">
        <w:rPr>
          <w:rFonts w:ascii="Arial" w:hAnsi="Arial" w:cs="Arial"/>
          <w:sz w:val="20"/>
          <w:szCs w:val="20"/>
        </w:rPr>
        <w:t>S</w:t>
      </w:r>
      <w:r w:rsidR="00B20B62" w:rsidRPr="001D14DC">
        <w:rPr>
          <w:rFonts w:ascii="Arial" w:hAnsi="Arial" w:cs="Arial"/>
          <w:sz w:val="20"/>
          <w:szCs w:val="20"/>
        </w:rPr>
        <w:t>egurança</w:t>
      </w:r>
      <w:r w:rsidRPr="001D14DC">
        <w:rPr>
          <w:rFonts w:ascii="Arial" w:hAnsi="Arial" w:cs="Arial"/>
          <w:sz w:val="20"/>
          <w:szCs w:val="20"/>
        </w:rPr>
        <w:t xml:space="preserve"> da </w:t>
      </w:r>
      <w:r w:rsidR="00B20B62" w:rsidRPr="001D14DC">
        <w:rPr>
          <w:rFonts w:ascii="Arial" w:hAnsi="Arial" w:cs="Arial"/>
          <w:sz w:val="20"/>
          <w:szCs w:val="20"/>
        </w:rPr>
        <w:t>EMAP</w:t>
      </w:r>
      <w:r w:rsidR="00423866" w:rsidRPr="001D14DC">
        <w:rPr>
          <w:rFonts w:ascii="Arial" w:hAnsi="Arial" w:cs="Arial"/>
          <w:sz w:val="20"/>
          <w:szCs w:val="20"/>
        </w:rPr>
        <w:t>.</w:t>
      </w:r>
    </w:p>
    <w:p w14:paraId="0952CA25" w14:textId="580519F9" w:rsidR="00C64DD1" w:rsidRPr="00363DBE" w:rsidRDefault="00363DBE" w:rsidP="00363DBE">
      <w:pPr>
        <w:pStyle w:val="PargrafodaLista"/>
        <w:spacing w:after="0" w:line="360" w:lineRule="auto"/>
        <w:ind w:left="142" w:firstLine="578"/>
        <w:jc w:val="both"/>
        <w:rPr>
          <w:rFonts w:ascii="Arial" w:hAnsi="Arial" w:cs="Arial"/>
          <w:sz w:val="20"/>
          <w:szCs w:val="20"/>
        </w:rPr>
      </w:pPr>
      <w:r>
        <w:rPr>
          <w:rFonts w:ascii="Arial" w:hAnsi="Arial" w:cs="Arial"/>
          <w:sz w:val="20"/>
          <w:szCs w:val="20"/>
        </w:rPr>
        <w:t xml:space="preserve">Na contratação </w:t>
      </w:r>
      <w:proofErr w:type="spellStart"/>
      <w:r>
        <w:rPr>
          <w:rFonts w:ascii="Arial" w:hAnsi="Arial" w:cs="Arial"/>
          <w:sz w:val="20"/>
          <w:szCs w:val="20"/>
        </w:rPr>
        <w:t>semi-integrada</w:t>
      </w:r>
      <w:proofErr w:type="spellEnd"/>
      <w:r>
        <w:rPr>
          <w:rFonts w:ascii="Arial" w:hAnsi="Arial" w:cs="Arial"/>
          <w:sz w:val="20"/>
          <w:szCs w:val="20"/>
        </w:rPr>
        <w:t xml:space="preserve">, o </w:t>
      </w:r>
      <w:r w:rsidR="00CE72F6">
        <w:rPr>
          <w:rFonts w:ascii="Arial" w:hAnsi="Arial" w:cs="Arial"/>
          <w:sz w:val="20"/>
          <w:szCs w:val="20"/>
        </w:rPr>
        <w:t xml:space="preserve">Projeto Básico </w:t>
      </w:r>
      <w:r>
        <w:rPr>
          <w:rFonts w:ascii="Arial" w:hAnsi="Arial" w:cs="Arial"/>
          <w:sz w:val="20"/>
          <w:szCs w:val="20"/>
        </w:rPr>
        <w:t>poderá ser alterado, desde que demonstrada a superioridade das inovações em termos de redução de custos, de aumento da qualidade, de redução do prazo de execução e de facilidade de manutenção ou operação</w:t>
      </w:r>
      <w:r w:rsidR="00CE72F6">
        <w:rPr>
          <w:rFonts w:ascii="Arial" w:hAnsi="Arial" w:cs="Arial"/>
          <w:sz w:val="20"/>
          <w:szCs w:val="20"/>
        </w:rPr>
        <w:t>, c</w:t>
      </w:r>
      <w:r>
        <w:rPr>
          <w:rFonts w:ascii="Arial" w:hAnsi="Arial" w:cs="Arial"/>
          <w:sz w:val="20"/>
          <w:szCs w:val="20"/>
        </w:rPr>
        <w:t xml:space="preserve">onforme disposto no </w:t>
      </w:r>
      <w:r w:rsidR="00CE72F6">
        <w:rPr>
          <w:rFonts w:ascii="Arial" w:hAnsi="Arial" w:cs="Arial"/>
          <w:sz w:val="20"/>
          <w:szCs w:val="20"/>
        </w:rPr>
        <w:t>A</w:t>
      </w:r>
      <w:r>
        <w:rPr>
          <w:rFonts w:ascii="Arial" w:hAnsi="Arial" w:cs="Arial"/>
          <w:sz w:val="20"/>
          <w:szCs w:val="20"/>
        </w:rPr>
        <w:t xml:space="preserve">rt. 42, </w:t>
      </w:r>
      <w:r w:rsidRPr="001D14DC">
        <w:rPr>
          <w:rFonts w:ascii="Arial" w:hAnsi="Arial" w:cs="Arial"/>
          <w:sz w:val="20"/>
          <w:szCs w:val="20"/>
        </w:rPr>
        <w:t>§</w:t>
      </w:r>
      <w:r>
        <w:rPr>
          <w:rFonts w:ascii="Arial" w:hAnsi="Arial" w:cs="Arial"/>
          <w:sz w:val="20"/>
          <w:szCs w:val="20"/>
        </w:rPr>
        <w:t xml:space="preserve"> 1º, IV da Lei nº 13.303/2016.</w:t>
      </w:r>
    </w:p>
    <w:p w14:paraId="482191C8" w14:textId="77777777" w:rsidR="00C64DD1" w:rsidRPr="001D14DC" w:rsidRDefault="00C64DD1" w:rsidP="00566686">
      <w:pPr>
        <w:spacing w:after="0" w:line="360" w:lineRule="auto"/>
        <w:ind w:left="774"/>
        <w:jc w:val="both"/>
        <w:rPr>
          <w:rFonts w:ascii="Arial" w:hAnsi="Arial" w:cs="Arial"/>
          <w:sz w:val="20"/>
          <w:szCs w:val="20"/>
        </w:rPr>
      </w:pPr>
    </w:p>
    <w:p w14:paraId="5733DD94" w14:textId="77777777" w:rsidR="00B23ABC" w:rsidRPr="001D14DC" w:rsidRDefault="00712351" w:rsidP="007408A5">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sidRPr="001D14DC">
        <w:rPr>
          <w:rFonts w:ascii="Arial" w:hAnsi="Arial" w:cs="Arial"/>
          <w:noProof/>
          <w:sz w:val="24"/>
          <w:szCs w:val="24"/>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7C7BFEF" w14:textId="50B3EE60" w:rsidR="00181BA4" w:rsidRPr="0087094B" w:rsidRDefault="00181BA4" w:rsidP="00341E51">
                            <w:pPr>
                              <w:pStyle w:val="Ttulo1"/>
                              <w:numPr>
                                <w:ilvl w:val="0"/>
                                <w:numId w:val="18"/>
                              </w:numPr>
                              <w:tabs>
                                <w:tab w:val="left" w:pos="426"/>
                                <w:tab w:val="left" w:pos="709"/>
                              </w:tabs>
                              <w:spacing w:before="0" w:line="240" w:lineRule="auto"/>
                              <w:rPr>
                                <w:rFonts w:ascii="Arial Narrow" w:hAnsi="Arial Narrow"/>
                                <w:color w:val="FFFFFF" w:themeColor="background1"/>
                                <w:sz w:val="24"/>
                                <w:szCs w:val="24"/>
                              </w:rPr>
                            </w:pPr>
                            <w:bookmarkStart w:id="165" w:name="_Toc427226380"/>
                            <w:bookmarkStart w:id="166" w:name="_Toc427228736"/>
                            <w:bookmarkStart w:id="167" w:name="_Toc16084082"/>
                            <w:bookmarkStart w:id="168" w:name="_Toc16243831"/>
                            <w:bookmarkStart w:id="169" w:name="_Toc20293290"/>
                            <w:bookmarkStart w:id="170" w:name="_Toc20293343"/>
                            <w:r w:rsidRPr="0087094B">
                              <w:rPr>
                                <w:rFonts w:ascii="Arial Narrow" w:hAnsi="Arial Narrow"/>
                                <w:color w:val="FFFFFF" w:themeColor="background1"/>
                                <w:sz w:val="24"/>
                                <w:szCs w:val="24"/>
                              </w:rPr>
                              <w:t>OBRIGAÇÕES DA CONTRATADA</w:t>
                            </w:r>
                          </w:p>
                          <w:p w14:paraId="151AEB6D" w14:textId="77777777" w:rsidR="00181BA4" w:rsidRDefault="00181BA4"/>
                          <w:p w14:paraId="5733DE22" w14:textId="40924F41" w:rsidR="00181BA4" w:rsidRPr="00681932" w:rsidRDefault="00181BA4" w:rsidP="00341E51">
                            <w:pPr>
                              <w:pStyle w:val="Ttulo1"/>
                              <w:numPr>
                                <w:ilvl w:val="0"/>
                                <w:numId w:val="22"/>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 xml:space="preserve">OBRIGAÇÕES DA EMAPOBRIGAÇÕES DA </w:t>
                            </w:r>
                            <w:bookmarkEnd w:id="165"/>
                            <w:r w:rsidRPr="00681932">
                              <w:rPr>
                                <w:rFonts w:ascii="Arial Narrow" w:hAnsi="Arial Narrow"/>
                                <w:color w:val="FFFFFF" w:themeColor="background1"/>
                                <w:sz w:val="20"/>
                                <w:szCs w:val="20"/>
                              </w:rPr>
                              <w:t>CONTRATADA</w:t>
                            </w:r>
                            <w:bookmarkEnd w:id="166"/>
                            <w:bookmarkEnd w:id="167"/>
                            <w:bookmarkEnd w:id="168"/>
                            <w:bookmarkEnd w:id="169"/>
                            <w:bookmarkEnd w:id="170"/>
                          </w:p>
                        </w:txbxContent>
                      </wps:txbx>
                      <wps:bodyPr rot="0" vert="horz" wrap="square" lIns="91440" tIns="45720" rIns="91440" bIns="45720" anchor="t" anchorCtr="0">
                        <a:noAutofit/>
                      </wps:bodyPr>
                    </wps:wsp>
                  </a:graphicData>
                </a:graphic>
              </wp:inline>
            </w:drawing>
          </mc:Choice>
          <mc:Fallback>
            <w:pict>
              <v:shape w14:anchorId="5733DDE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07C7BFEF" w14:textId="50B3EE60" w:rsidR="00181BA4" w:rsidRPr="0087094B" w:rsidRDefault="00181BA4" w:rsidP="00341E51">
                      <w:pPr>
                        <w:pStyle w:val="Ttulo1"/>
                        <w:numPr>
                          <w:ilvl w:val="0"/>
                          <w:numId w:val="18"/>
                        </w:numPr>
                        <w:tabs>
                          <w:tab w:val="left" w:pos="426"/>
                          <w:tab w:val="left" w:pos="709"/>
                        </w:tabs>
                        <w:spacing w:before="0" w:line="240" w:lineRule="auto"/>
                        <w:rPr>
                          <w:rFonts w:ascii="Arial Narrow" w:hAnsi="Arial Narrow"/>
                          <w:color w:val="FFFFFF" w:themeColor="background1"/>
                          <w:sz w:val="24"/>
                          <w:szCs w:val="24"/>
                        </w:rPr>
                      </w:pPr>
                      <w:bookmarkStart w:id="171" w:name="_Toc427226380"/>
                      <w:bookmarkStart w:id="172" w:name="_Toc427228736"/>
                      <w:bookmarkStart w:id="173" w:name="_Toc16084082"/>
                      <w:bookmarkStart w:id="174" w:name="_Toc16243831"/>
                      <w:bookmarkStart w:id="175" w:name="_Toc20293290"/>
                      <w:bookmarkStart w:id="176" w:name="_Toc20293343"/>
                      <w:r w:rsidRPr="0087094B">
                        <w:rPr>
                          <w:rFonts w:ascii="Arial Narrow" w:hAnsi="Arial Narrow"/>
                          <w:color w:val="FFFFFF" w:themeColor="background1"/>
                          <w:sz w:val="24"/>
                          <w:szCs w:val="24"/>
                        </w:rPr>
                        <w:t>OBRIGAÇÕES DA CONTRATADA</w:t>
                      </w:r>
                    </w:p>
                    <w:p w14:paraId="151AEB6D" w14:textId="77777777" w:rsidR="00181BA4" w:rsidRDefault="00181BA4"/>
                    <w:p w14:paraId="5733DE22" w14:textId="40924F41" w:rsidR="00181BA4" w:rsidRPr="00681932" w:rsidRDefault="00181BA4" w:rsidP="00341E51">
                      <w:pPr>
                        <w:pStyle w:val="Ttulo1"/>
                        <w:numPr>
                          <w:ilvl w:val="0"/>
                          <w:numId w:val="22"/>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 xml:space="preserve">OBRIGAÇÕES DA EMAPOBRIGAÇÕES DA </w:t>
                      </w:r>
                      <w:bookmarkEnd w:id="171"/>
                      <w:r w:rsidRPr="00681932">
                        <w:rPr>
                          <w:rFonts w:ascii="Arial Narrow" w:hAnsi="Arial Narrow"/>
                          <w:color w:val="FFFFFF" w:themeColor="background1"/>
                          <w:sz w:val="20"/>
                          <w:szCs w:val="20"/>
                        </w:rPr>
                        <w:t>CONTRATADA</w:t>
                      </w:r>
                      <w:bookmarkEnd w:id="172"/>
                      <w:bookmarkEnd w:id="173"/>
                      <w:bookmarkEnd w:id="174"/>
                      <w:bookmarkEnd w:id="175"/>
                      <w:bookmarkEnd w:id="176"/>
                    </w:p>
                  </w:txbxContent>
                </v:textbox>
                <w10:anchorlock/>
              </v:shape>
            </w:pict>
          </mc:Fallback>
        </mc:AlternateContent>
      </w:r>
    </w:p>
    <w:p w14:paraId="734BC81F" w14:textId="47B0EB13" w:rsidR="00A01989" w:rsidRPr="001D14DC" w:rsidRDefault="0087094B"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Apresentar </w:t>
      </w:r>
      <w:r w:rsidR="00A01989" w:rsidRPr="001D14DC">
        <w:rPr>
          <w:rFonts w:ascii="Arial" w:hAnsi="Arial" w:cs="Arial"/>
          <w:bCs/>
          <w:sz w:val="20"/>
          <w:szCs w:val="20"/>
        </w:rPr>
        <w:t xml:space="preserve">um Gestor ou Preposto, para a execução dos serviços objeto do </w:t>
      </w:r>
      <w:r w:rsidRPr="001D14DC">
        <w:rPr>
          <w:rFonts w:ascii="Arial" w:hAnsi="Arial" w:cs="Arial"/>
          <w:bCs/>
          <w:sz w:val="20"/>
          <w:szCs w:val="20"/>
        </w:rPr>
        <w:t>Contrato</w:t>
      </w:r>
      <w:r w:rsidR="00A01989" w:rsidRPr="001D14DC">
        <w:rPr>
          <w:rFonts w:ascii="Arial" w:hAnsi="Arial" w:cs="Arial"/>
          <w:bCs/>
          <w:sz w:val="20"/>
          <w:szCs w:val="20"/>
        </w:rPr>
        <w:t xml:space="preserve">, indicando à </w:t>
      </w:r>
      <w:r w:rsidRPr="001D14DC">
        <w:rPr>
          <w:rFonts w:ascii="Arial" w:hAnsi="Arial" w:cs="Arial"/>
          <w:bCs/>
          <w:sz w:val="20"/>
          <w:szCs w:val="20"/>
        </w:rPr>
        <w:t xml:space="preserve">Fiscalização </w:t>
      </w:r>
      <w:r w:rsidR="00A01989" w:rsidRPr="001D14DC">
        <w:rPr>
          <w:rFonts w:ascii="Arial" w:hAnsi="Arial" w:cs="Arial"/>
          <w:bCs/>
          <w:sz w:val="20"/>
          <w:szCs w:val="20"/>
        </w:rPr>
        <w:t>os nomes e registros profissionais de toda a equipe técnica.</w:t>
      </w:r>
    </w:p>
    <w:p w14:paraId="3D494380" w14:textId="77777777" w:rsidR="00A01989" w:rsidRPr="001D14DC" w:rsidRDefault="00A01989" w:rsidP="00307930">
      <w:pPr>
        <w:pStyle w:val="Corpodetexto"/>
        <w:numPr>
          <w:ilvl w:val="0"/>
          <w:numId w:val="7"/>
        </w:numPr>
        <w:spacing w:after="0" w:line="360" w:lineRule="auto"/>
        <w:contextualSpacing/>
        <w:jc w:val="both"/>
        <w:rPr>
          <w:rFonts w:ascii="Arial" w:hAnsi="Arial" w:cs="Arial"/>
          <w:bCs/>
          <w:sz w:val="20"/>
          <w:szCs w:val="20"/>
        </w:rPr>
      </w:pPr>
      <w:r w:rsidRPr="001D14DC">
        <w:rPr>
          <w:rFonts w:ascii="Arial" w:hAnsi="Arial" w:cs="Arial"/>
          <w:bCs/>
          <w:sz w:val="20"/>
          <w:szCs w:val="20"/>
        </w:rPr>
        <w:t>Coordenar as relações da empresa com o gestor do contrato;</w:t>
      </w:r>
    </w:p>
    <w:p w14:paraId="54AEE00D" w14:textId="77777777" w:rsidR="009565F1" w:rsidRPr="001D14DC" w:rsidRDefault="00A01989" w:rsidP="00307930">
      <w:pPr>
        <w:pStyle w:val="Corpodetexto"/>
        <w:numPr>
          <w:ilvl w:val="0"/>
          <w:numId w:val="7"/>
        </w:numPr>
        <w:spacing w:after="0" w:line="360" w:lineRule="auto"/>
        <w:contextualSpacing/>
        <w:jc w:val="both"/>
        <w:rPr>
          <w:rFonts w:ascii="Arial" w:hAnsi="Arial" w:cs="Arial"/>
          <w:bCs/>
          <w:sz w:val="20"/>
          <w:szCs w:val="20"/>
        </w:rPr>
      </w:pPr>
      <w:r w:rsidRPr="001D14DC">
        <w:rPr>
          <w:rFonts w:ascii="Arial" w:hAnsi="Arial" w:cs="Arial"/>
          <w:bCs/>
          <w:sz w:val="20"/>
          <w:szCs w:val="20"/>
        </w:rPr>
        <w:t>Gerenciar os serviços;</w:t>
      </w:r>
    </w:p>
    <w:p w14:paraId="66CCF697" w14:textId="3B2D51FB" w:rsidR="00A01989" w:rsidRPr="001D14DC" w:rsidRDefault="00A01989" w:rsidP="00307930">
      <w:pPr>
        <w:pStyle w:val="Corpodetexto"/>
        <w:numPr>
          <w:ilvl w:val="0"/>
          <w:numId w:val="7"/>
        </w:numPr>
        <w:spacing w:after="0" w:line="360" w:lineRule="auto"/>
        <w:contextualSpacing/>
        <w:jc w:val="both"/>
        <w:rPr>
          <w:rFonts w:ascii="Arial" w:hAnsi="Arial" w:cs="Arial"/>
          <w:bCs/>
          <w:sz w:val="20"/>
          <w:szCs w:val="20"/>
        </w:rPr>
      </w:pPr>
      <w:r w:rsidRPr="001D14DC">
        <w:rPr>
          <w:rFonts w:ascii="Arial" w:hAnsi="Arial" w:cs="Arial"/>
          <w:bCs/>
          <w:sz w:val="20"/>
          <w:szCs w:val="20"/>
        </w:rPr>
        <w:t>Receber as notificações do gestor do contrato e da autoridade máxima do órgão ou entidade.</w:t>
      </w:r>
    </w:p>
    <w:p w14:paraId="6AAC5DCB" w14:textId="6BC2092F" w:rsidR="00AF6223" w:rsidRPr="001D14DC" w:rsidRDefault="00AF6223" w:rsidP="00986A02">
      <w:pPr>
        <w:pStyle w:val="Corpodetexto"/>
        <w:numPr>
          <w:ilvl w:val="2"/>
          <w:numId w:val="40"/>
        </w:numPr>
        <w:tabs>
          <w:tab w:val="left" w:pos="993"/>
        </w:tabs>
        <w:spacing w:after="0" w:line="360" w:lineRule="auto"/>
        <w:ind w:left="993" w:hanging="709"/>
        <w:contextualSpacing/>
        <w:jc w:val="both"/>
        <w:rPr>
          <w:rFonts w:ascii="Arial" w:hAnsi="Arial" w:cs="Arial"/>
          <w:bCs/>
          <w:sz w:val="20"/>
          <w:szCs w:val="20"/>
        </w:rPr>
      </w:pPr>
      <w:r w:rsidRPr="001D14DC">
        <w:rPr>
          <w:rFonts w:ascii="Arial" w:hAnsi="Arial" w:cs="Arial"/>
          <w:bCs/>
          <w:sz w:val="20"/>
          <w:szCs w:val="20"/>
        </w:rPr>
        <w:t xml:space="preserve">É condição para início do contrato a indicação do representante da </w:t>
      </w:r>
      <w:r w:rsidR="008221C1" w:rsidRPr="001D14DC">
        <w:rPr>
          <w:rFonts w:ascii="Arial" w:hAnsi="Arial" w:cs="Arial"/>
          <w:bCs/>
          <w:sz w:val="20"/>
          <w:szCs w:val="20"/>
        </w:rPr>
        <w:t>Contratada</w:t>
      </w:r>
      <w:r w:rsidRPr="001D14DC">
        <w:rPr>
          <w:rFonts w:ascii="Arial" w:hAnsi="Arial" w:cs="Arial"/>
          <w:bCs/>
          <w:sz w:val="20"/>
          <w:szCs w:val="20"/>
        </w:rPr>
        <w:t>, com registro em conselho de Classe local, devidamente em dias.</w:t>
      </w:r>
    </w:p>
    <w:p w14:paraId="719712B4" w14:textId="77777777" w:rsidR="00AF6223" w:rsidRPr="001D14DC" w:rsidRDefault="00AF6223" w:rsidP="00986A02">
      <w:pPr>
        <w:pStyle w:val="Corpodetexto"/>
        <w:numPr>
          <w:ilvl w:val="2"/>
          <w:numId w:val="40"/>
        </w:numPr>
        <w:tabs>
          <w:tab w:val="left" w:pos="993"/>
        </w:tabs>
        <w:spacing w:after="0" w:line="360" w:lineRule="auto"/>
        <w:ind w:left="993" w:hanging="709"/>
        <w:contextualSpacing/>
        <w:jc w:val="both"/>
        <w:rPr>
          <w:rFonts w:ascii="Arial" w:hAnsi="Arial" w:cs="Arial"/>
          <w:bCs/>
          <w:sz w:val="20"/>
          <w:szCs w:val="20"/>
        </w:rPr>
      </w:pPr>
      <w:r w:rsidRPr="001D14DC">
        <w:rPr>
          <w:rFonts w:ascii="Arial" w:hAnsi="Arial" w:cs="Arial"/>
          <w:bCs/>
          <w:sz w:val="20"/>
          <w:szCs w:val="20"/>
        </w:rPr>
        <w:t>Será necessário que o preposto esteja no local da execução dos serviços.</w:t>
      </w:r>
    </w:p>
    <w:p w14:paraId="3D91B517" w14:textId="56706AE1" w:rsidR="00A045E4" w:rsidRPr="001D14DC" w:rsidRDefault="00A045E4"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Arcar com as despesas d</w:t>
      </w:r>
      <w:r w:rsidR="000F0A6E" w:rsidRPr="001D14DC">
        <w:rPr>
          <w:rFonts w:ascii="Arial" w:hAnsi="Arial" w:cs="Arial"/>
          <w:bCs/>
          <w:sz w:val="20"/>
          <w:szCs w:val="20"/>
        </w:rPr>
        <w:t xml:space="preserve">os eventos listados </w:t>
      </w:r>
      <w:r w:rsidRPr="001D14DC">
        <w:rPr>
          <w:rFonts w:ascii="Arial" w:hAnsi="Arial" w:cs="Arial"/>
          <w:bCs/>
          <w:sz w:val="20"/>
          <w:szCs w:val="20"/>
        </w:rPr>
        <w:t>na Matriz de Risco como de sua responsabilidade, sem nenhum custo à EMAP</w:t>
      </w:r>
    </w:p>
    <w:p w14:paraId="08D05869" w14:textId="1CEE151D" w:rsidR="00DE187F" w:rsidRPr="0004528B" w:rsidRDefault="00DE187F" w:rsidP="00DE187F">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04528B">
        <w:rPr>
          <w:rFonts w:ascii="Arial" w:hAnsi="Arial" w:cs="Arial"/>
          <w:bCs/>
          <w:sz w:val="20"/>
          <w:szCs w:val="20"/>
        </w:rPr>
        <w:t>De acordo com o artigo 81 §1°da Lei 13.303/16:</w:t>
      </w:r>
    </w:p>
    <w:p w14:paraId="08409A21" w14:textId="4D171012" w:rsidR="00B94F32" w:rsidRPr="00DE187F" w:rsidRDefault="00024AFB" w:rsidP="00DE187F">
      <w:pPr>
        <w:pStyle w:val="Corpodetexto"/>
        <w:spacing w:after="0" w:line="360" w:lineRule="auto"/>
        <w:ind w:left="284" w:firstLine="709"/>
        <w:contextualSpacing/>
        <w:jc w:val="both"/>
        <w:rPr>
          <w:rFonts w:ascii="Arial" w:hAnsi="Arial" w:cs="Arial"/>
          <w:bCs/>
          <w:sz w:val="20"/>
          <w:szCs w:val="20"/>
        </w:rPr>
      </w:pPr>
      <w:r w:rsidRPr="0004528B">
        <w:rPr>
          <w:rFonts w:ascii="Arial" w:hAnsi="Arial" w:cs="Arial"/>
          <w:bCs/>
          <w:sz w:val="20"/>
          <w:szCs w:val="20"/>
        </w:rPr>
        <w:t>“§ 1°</w:t>
      </w:r>
      <w:r w:rsidR="00DE187F" w:rsidRPr="0004528B">
        <w:rPr>
          <w:rFonts w:ascii="Arial" w:hAnsi="Arial" w:cs="Arial"/>
          <w:bCs/>
          <w:sz w:val="20"/>
          <w:szCs w:val="20"/>
        </w:rPr>
        <w:t xml:space="preserve"> </w:t>
      </w:r>
      <w:r w:rsidRPr="0004528B">
        <w:rPr>
          <w:rFonts w:ascii="Arial" w:hAnsi="Arial" w:cs="Arial"/>
          <w:bCs/>
          <w:sz w:val="20"/>
          <w:szCs w:val="20"/>
        </w:rPr>
        <w:t xml:space="preserve">O contratado poderá aceitar, nas mesmas condições contratuais, os acréscimos ou supressões que se fizerem nas obras, serviços ou compras, até </w:t>
      </w:r>
      <w:r w:rsidR="00DE187F" w:rsidRPr="0004528B">
        <w:rPr>
          <w:rFonts w:ascii="Arial" w:hAnsi="Arial" w:cs="Arial"/>
          <w:bCs/>
          <w:sz w:val="20"/>
          <w:szCs w:val="20"/>
        </w:rPr>
        <w:t>25% (vinte e cinco por cento) do valor inicial atualizado do contrato, e, no caso particular de reforma de edifício ou de equipamento, até o limite de 50% (cinquenta por cento) para os seus acréscimos”.</w:t>
      </w:r>
      <w:r w:rsidR="00DE187F" w:rsidRPr="00DE187F">
        <w:rPr>
          <w:rFonts w:ascii="Arial" w:hAnsi="Arial" w:cs="Arial"/>
          <w:bCs/>
          <w:sz w:val="20"/>
          <w:szCs w:val="20"/>
        </w:rPr>
        <w:t xml:space="preserve"> </w:t>
      </w:r>
    </w:p>
    <w:p w14:paraId="3DAA7B44" w14:textId="7C656795" w:rsidR="00376C43" w:rsidRPr="001D14DC" w:rsidRDefault="00376C43" w:rsidP="00FD5BF3">
      <w:pPr>
        <w:pStyle w:val="Corpodetexto"/>
        <w:numPr>
          <w:ilvl w:val="2"/>
          <w:numId w:val="40"/>
        </w:numPr>
        <w:tabs>
          <w:tab w:val="left" w:pos="1701"/>
        </w:tabs>
        <w:spacing w:after="0" w:line="360" w:lineRule="auto"/>
        <w:ind w:left="993" w:hanging="11"/>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Os fatos que possam determinar prorrogação de prazo, reajustamento do valor contratual ou justificação de mora só podem ser considerados se estiverem motivados.</w:t>
      </w:r>
    </w:p>
    <w:p w14:paraId="4EC02A2E" w14:textId="5943C6BF" w:rsidR="00A01989" w:rsidRPr="001D14DC" w:rsidRDefault="008221C1"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Entregar </w:t>
      </w:r>
      <w:r w:rsidR="00292F0C" w:rsidRPr="001D14DC">
        <w:rPr>
          <w:rFonts w:ascii="Arial" w:hAnsi="Arial" w:cs="Arial"/>
          <w:bCs/>
          <w:sz w:val="20"/>
          <w:szCs w:val="20"/>
        </w:rPr>
        <w:t>t</w:t>
      </w:r>
      <w:r w:rsidR="00A01989" w:rsidRPr="001D14DC">
        <w:rPr>
          <w:rFonts w:ascii="Arial" w:hAnsi="Arial" w:cs="Arial"/>
          <w:bCs/>
          <w:sz w:val="20"/>
          <w:szCs w:val="20"/>
        </w:rPr>
        <w:t xml:space="preserve">odos os documentos, planos e cronogramas previstos no item </w:t>
      </w:r>
      <w:r w:rsidR="00AF6223" w:rsidRPr="001D14DC">
        <w:rPr>
          <w:rFonts w:ascii="Arial" w:hAnsi="Arial" w:cs="Arial"/>
          <w:bCs/>
          <w:sz w:val="20"/>
          <w:szCs w:val="20"/>
        </w:rPr>
        <w:t>“</w:t>
      </w:r>
      <w:r w:rsidR="00A01989" w:rsidRPr="001D14DC">
        <w:rPr>
          <w:rFonts w:ascii="Arial" w:hAnsi="Arial" w:cs="Arial"/>
          <w:bCs/>
          <w:sz w:val="20"/>
          <w:szCs w:val="20"/>
        </w:rPr>
        <w:t>1</w:t>
      </w:r>
      <w:r w:rsidR="00985FF2" w:rsidRPr="001D14DC">
        <w:rPr>
          <w:rFonts w:ascii="Arial" w:hAnsi="Arial" w:cs="Arial"/>
          <w:bCs/>
          <w:sz w:val="20"/>
          <w:szCs w:val="20"/>
        </w:rPr>
        <w:t>6</w:t>
      </w:r>
      <w:r w:rsidR="00A01989" w:rsidRPr="001D14DC">
        <w:rPr>
          <w:rFonts w:ascii="Arial" w:hAnsi="Arial" w:cs="Arial"/>
          <w:bCs/>
          <w:sz w:val="20"/>
          <w:szCs w:val="20"/>
        </w:rPr>
        <w:t xml:space="preserve"> </w:t>
      </w:r>
      <w:r w:rsidR="00AF6223" w:rsidRPr="001D14DC">
        <w:rPr>
          <w:rFonts w:ascii="Arial" w:hAnsi="Arial" w:cs="Arial"/>
          <w:bCs/>
          <w:sz w:val="20"/>
          <w:szCs w:val="20"/>
        </w:rPr>
        <w:t xml:space="preserve">- </w:t>
      </w:r>
      <w:r w:rsidR="00A01989" w:rsidRPr="001D14DC">
        <w:rPr>
          <w:rFonts w:ascii="Arial" w:hAnsi="Arial" w:cs="Arial"/>
          <w:bCs/>
          <w:sz w:val="20"/>
          <w:szCs w:val="20"/>
        </w:rPr>
        <w:t>Metodologia e Organização dos Trabalhos</w:t>
      </w:r>
      <w:r w:rsidR="00AF6223" w:rsidRPr="001D14DC">
        <w:rPr>
          <w:rFonts w:ascii="Arial" w:hAnsi="Arial" w:cs="Arial"/>
          <w:bCs/>
          <w:sz w:val="20"/>
          <w:szCs w:val="20"/>
        </w:rPr>
        <w:t>”</w:t>
      </w:r>
      <w:r w:rsidR="00A01989" w:rsidRPr="001D14DC">
        <w:rPr>
          <w:rFonts w:ascii="Arial" w:hAnsi="Arial" w:cs="Arial"/>
          <w:bCs/>
          <w:sz w:val="20"/>
          <w:szCs w:val="20"/>
        </w:rPr>
        <w:t>.</w:t>
      </w:r>
    </w:p>
    <w:p w14:paraId="55672144" w14:textId="668AA01A" w:rsidR="00570469" w:rsidRPr="001D14DC" w:rsidRDefault="00BC5C2A" w:rsidP="00341E51">
      <w:pPr>
        <w:pStyle w:val="Corpodetexto"/>
        <w:numPr>
          <w:ilvl w:val="2"/>
          <w:numId w:val="40"/>
        </w:numPr>
        <w:tabs>
          <w:tab w:val="left" w:pos="993"/>
          <w:tab w:val="left" w:pos="1701"/>
        </w:tabs>
        <w:spacing w:after="0" w:line="360" w:lineRule="auto"/>
        <w:ind w:left="993" w:hanging="11"/>
        <w:contextualSpacing/>
        <w:jc w:val="both"/>
        <w:rPr>
          <w:rFonts w:ascii="Arial" w:hAnsi="Arial" w:cs="Arial"/>
          <w:bCs/>
          <w:sz w:val="20"/>
          <w:szCs w:val="20"/>
        </w:rPr>
      </w:pPr>
      <w:r w:rsidRPr="001D14DC">
        <w:rPr>
          <w:rFonts w:ascii="Arial" w:hAnsi="Arial" w:cs="Arial"/>
          <w:bCs/>
          <w:sz w:val="20"/>
          <w:szCs w:val="20"/>
        </w:rPr>
        <w:t xml:space="preserve">Decorrido o prazo estipulado, a EMAP emitirá a Ordem de Serviço (O.S.), iniciando-se nesta </w:t>
      </w:r>
      <w:r w:rsidR="001F6BB7" w:rsidRPr="001D14DC">
        <w:rPr>
          <w:rFonts w:ascii="Arial" w:hAnsi="Arial" w:cs="Arial"/>
          <w:bCs/>
          <w:sz w:val="20"/>
          <w:szCs w:val="20"/>
        </w:rPr>
        <w:t>data o Prazo de Execução.</w:t>
      </w:r>
    </w:p>
    <w:p w14:paraId="6B4F96E6" w14:textId="5C8FCA5A" w:rsidR="00A01989" w:rsidRPr="001D14DC" w:rsidRDefault="001F6BB7"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M</w:t>
      </w:r>
      <w:r w:rsidR="00A01989" w:rsidRPr="001D14DC">
        <w:rPr>
          <w:rFonts w:ascii="Arial" w:hAnsi="Arial" w:cs="Arial"/>
          <w:bCs/>
          <w:sz w:val="20"/>
          <w:szCs w:val="20"/>
        </w:rPr>
        <w:t>anter, durante a execução do contrato, em compatibilidade com as obrigações por ele assumidas, as condições de habilitação e qualificação exigidas no curso do procedimento licitatório.</w:t>
      </w:r>
    </w:p>
    <w:p w14:paraId="718F84C7" w14:textId="1476889E" w:rsidR="00A01989" w:rsidRPr="001D14DC" w:rsidRDefault="00A01989" w:rsidP="00341E51">
      <w:pPr>
        <w:pStyle w:val="Corpodetexto"/>
        <w:numPr>
          <w:ilvl w:val="1"/>
          <w:numId w:val="40"/>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lastRenderedPageBreak/>
        <w:t>Responsabilizar-se integralmente pelos encargos trabalhistas, securitários</w:t>
      </w:r>
      <w:r w:rsidR="001F6BB7" w:rsidRPr="001D14DC">
        <w:rPr>
          <w:rFonts w:ascii="Arial" w:hAnsi="Arial" w:cs="Arial"/>
          <w:bCs/>
          <w:sz w:val="20"/>
          <w:szCs w:val="20"/>
        </w:rPr>
        <w:t>,</w:t>
      </w:r>
      <w:r w:rsidRPr="001D14DC">
        <w:rPr>
          <w:rFonts w:ascii="Arial" w:hAnsi="Arial" w:cs="Arial"/>
          <w:bCs/>
          <w:sz w:val="20"/>
          <w:szCs w:val="20"/>
        </w:rPr>
        <w:t xml:space="preserve"> fiscais e comerciais resultantes da </w:t>
      </w:r>
      <w:r w:rsidR="00BC2308" w:rsidRPr="001D14DC">
        <w:rPr>
          <w:rFonts w:ascii="Arial" w:hAnsi="Arial" w:cs="Arial"/>
          <w:bCs/>
          <w:sz w:val="20"/>
          <w:szCs w:val="20"/>
        </w:rPr>
        <w:t xml:space="preserve">execução do objeto deste </w:t>
      </w:r>
      <w:r w:rsidR="00086899" w:rsidRPr="001D14DC">
        <w:rPr>
          <w:rFonts w:ascii="Arial" w:hAnsi="Arial" w:cs="Arial"/>
          <w:bCs/>
          <w:sz w:val="20"/>
          <w:szCs w:val="20"/>
        </w:rPr>
        <w:t>Projeto Básico</w:t>
      </w:r>
      <w:r w:rsidRPr="001D14DC">
        <w:rPr>
          <w:rFonts w:ascii="Arial" w:hAnsi="Arial" w:cs="Arial"/>
          <w:bCs/>
          <w:sz w:val="20"/>
          <w:szCs w:val="20"/>
        </w:rPr>
        <w:t>.</w:t>
      </w:r>
    </w:p>
    <w:p w14:paraId="29E5AEBF" w14:textId="58F413E8" w:rsidR="00A01989" w:rsidRPr="001D14DC" w:rsidRDefault="001F6BB7" w:rsidP="00986A02">
      <w:pPr>
        <w:pStyle w:val="Corpodetexto"/>
        <w:numPr>
          <w:ilvl w:val="2"/>
          <w:numId w:val="40"/>
        </w:numPr>
        <w:tabs>
          <w:tab w:val="left" w:pos="993"/>
        </w:tabs>
        <w:spacing w:after="0" w:line="360" w:lineRule="auto"/>
        <w:ind w:left="284" w:hanging="11"/>
        <w:contextualSpacing/>
        <w:jc w:val="both"/>
        <w:rPr>
          <w:rFonts w:ascii="Arial" w:hAnsi="Arial" w:cs="Arial"/>
          <w:bCs/>
          <w:sz w:val="20"/>
          <w:szCs w:val="20"/>
        </w:rPr>
      </w:pPr>
      <w:r w:rsidRPr="001D14DC">
        <w:rPr>
          <w:rFonts w:ascii="Arial" w:hAnsi="Arial" w:cs="Arial"/>
          <w:bCs/>
          <w:sz w:val="20"/>
          <w:szCs w:val="20"/>
        </w:rPr>
        <w:t>A inadimplência da C</w:t>
      </w:r>
      <w:r w:rsidR="00A01989" w:rsidRPr="001D14DC">
        <w:rPr>
          <w:rFonts w:ascii="Arial" w:hAnsi="Arial" w:cs="Arial"/>
          <w:bCs/>
          <w:sz w:val="20"/>
          <w:szCs w:val="20"/>
        </w:rPr>
        <w:t>ontratad</w:t>
      </w:r>
      <w:r w:rsidRPr="001D14DC">
        <w:rPr>
          <w:rFonts w:ascii="Arial" w:hAnsi="Arial" w:cs="Arial"/>
          <w:bCs/>
          <w:sz w:val="20"/>
          <w:szCs w:val="20"/>
        </w:rPr>
        <w:t>a</w:t>
      </w:r>
      <w:r w:rsidR="00A01989" w:rsidRPr="001D14DC">
        <w:rPr>
          <w:rFonts w:ascii="Arial" w:hAnsi="Arial" w:cs="Arial"/>
          <w:bCs/>
          <w:sz w:val="20"/>
          <w:szCs w:val="20"/>
        </w:rPr>
        <w:t>, com referência aos encargos estabelecido</w:t>
      </w:r>
      <w:r w:rsidR="006E37FC" w:rsidRPr="001D14DC">
        <w:rPr>
          <w:rFonts w:ascii="Arial" w:hAnsi="Arial" w:cs="Arial"/>
          <w:bCs/>
          <w:sz w:val="20"/>
          <w:szCs w:val="20"/>
        </w:rPr>
        <w:t xml:space="preserve">s neste </w:t>
      </w:r>
      <w:r w:rsidR="00086899" w:rsidRPr="001D14DC">
        <w:rPr>
          <w:rFonts w:ascii="Arial" w:hAnsi="Arial" w:cs="Arial"/>
          <w:bCs/>
          <w:sz w:val="20"/>
          <w:szCs w:val="20"/>
        </w:rPr>
        <w:t xml:space="preserve">Projeto Básico </w:t>
      </w:r>
      <w:r w:rsidR="00A01989" w:rsidRPr="001D14DC">
        <w:rPr>
          <w:rFonts w:ascii="Arial" w:hAnsi="Arial" w:cs="Arial"/>
          <w:bCs/>
          <w:sz w:val="20"/>
          <w:szCs w:val="20"/>
        </w:rPr>
        <w:t xml:space="preserve">não transfere à </w:t>
      </w:r>
      <w:r w:rsidR="00B746F6" w:rsidRPr="001D14DC">
        <w:rPr>
          <w:rFonts w:ascii="Arial" w:hAnsi="Arial" w:cs="Arial"/>
          <w:bCs/>
          <w:sz w:val="20"/>
          <w:szCs w:val="20"/>
        </w:rPr>
        <w:t xml:space="preserve">EMAP </w:t>
      </w:r>
      <w:r w:rsidR="00A01989" w:rsidRPr="001D14DC">
        <w:rPr>
          <w:rFonts w:ascii="Arial" w:hAnsi="Arial" w:cs="Arial"/>
          <w:bCs/>
          <w:sz w:val="20"/>
          <w:szCs w:val="20"/>
        </w:rPr>
        <w:t>a responsabilidade por seu pagamento, nem pode onerar o objeto do contrato ou restringir a regularização e o uso das obras e edificações, inclusive perante o Registro de Imóveis</w:t>
      </w:r>
      <w:r w:rsidR="00C00D20" w:rsidRPr="001D14DC">
        <w:rPr>
          <w:rFonts w:ascii="Arial" w:hAnsi="Arial" w:cs="Arial"/>
          <w:bCs/>
          <w:sz w:val="20"/>
          <w:szCs w:val="20"/>
        </w:rPr>
        <w:t>.</w:t>
      </w:r>
      <w:r w:rsidR="00A01989" w:rsidRPr="001D14DC">
        <w:rPr>
          <w:rFonts w:ascii="Arial" w:hAnsi="Arial" w:cs="Arial"/>
          <w:bCs/>
          <w:sz w:val="20"/>
          <w:szCs w:val="20"/>
        </w:rPr>
        <w:t xml:space="preserve"> </w:t>
      </w:r>
    </w:p>
    <w:p w14:paraId="31C4F582" w14:textId="3D3E9927" w:rsidR="00A01989" w:rsidRPr="001D14DC" w:rsidRDefault="00C00D20" w:rsidP="00986A02">
      <w:pPr>
        <w:spacing w:after="0" w:line="360" w:lineRule="auto"/>
        <w:ind w:left="284"/>
        <w:contextualSpacing/>
        <w:jc w:val="both"/>
        <w:rPr>
          <w:rFonts w:ascii="Arial" w:hAnsi="Arial" w:cs="Arial"/>
          <w:bCs/>
          <w:sz w:val="20"/>
          <w:szCs w:val="20"/>
        </w:rPr>
      </w:pPr>
      <w:r w:rsidRPr="001D14DC">
        <w:rPr>
          <w:rFonts w:ascii="Arial" w:hAnsi="Arial" w:cs="Arial"/>
          <w:bCs/>
          <w:sz w:val="20"/>
          <w:szCs w:val="20"/>
        </w:rPr>
        <w:t xml:space="preserve">17.7 </w:t>
      </w:r>
      <w:r w:rsidR="00A01989" w:rsidRPr="001D14DC">
        <w:rPr>
          <w:rFonts w:ascii="Arial" w:hAnsi="Arial" w:cs="Arial"/>
          <w:bCs/>
          <w:sz w:val="20"/>
          <w:szCs w:val="20"/>
        </w:rPr>
        <w:t xml:space="preserve">A </w:t>
      </w:r>
      <w:r w:rsidR="00D96587" w:rsidRPr="001D14DC">
        <w:rPr>
          <w:rFonts w:ascii="Arial" w:hAnsi="Arial" w:cs="Arial"/>
          <w:bCs/>
          <w:sz w:val="20"/>
          <w:szCs w:val="20"/>
        </w:rPr>
        <w:t xml:space="preserve">Contratada </w:t>
      </w:r>
      <w:r w:rsidR="00A01989" w:rsidRPr="001D14DC">
        <w:rPr>
          <w:rFonts w:ascii="Arial" w:hAnsi="Arial" w:cs="Arial"/>
          <w:bCs/>
          <w:sz w:val="20"/>
          <w:szCs w:val="20"/>
        </w:rPr>
        <w:t>deverá manter em seu quadro de empregados, durante toda a execução do contrato, egressos do sistema prisional nas seguintes proporções:</w:t>
      </w:r>
    </w:p>
    <w:p w14:paraId="6C0B388B" w14:textId="7873DA8E" w:rsidR="00A01989" w:rsidRPr="001D14DC" w:rsidRDefault="00A01989" w:rsidP="00986A02">
      <w:pPr>
        <w:pStyle w:val="Corpodetexto"/>
        <w:numPr>
          <w:ilvl w:val="0"/>
          <w:numId w:val="31"/>
        </w:numPr>
        <w:spacing w:after="0" w:line="360" w:lineRule="auto"/>
        <w:ind w:left="1276"/>
        <w:contextualSpacing/>
        <w:jc w:val="both"/>
        <w:rPr>
          <w:rFonts w:ascii="Arial" w:hAnsi="Arial" w:cs="Arial"/>
          <w:bCs/>
          <w:sz w:val="20"/>
          <w:szCs w:val="20"/>
        </w:rPr>
      </w:pPr>
      <w:r w:rsidRPr="001D14DC">
        <w:rPr>
          <w:rFonts w:ascii="Arial" w:hAnsi="Arial" w:cs="Arial"/>
          <w:bCs/>
          <w:sz w:val="20"/>
          <w:szCs w:val="20"/>
        </w:rPr>
        <w:t>5% (cinco por cento) das vagas, quando a contratação de 20(vinte) ou mais trabalhadores;</w:t>
      </w:r>
    </w:p>
    <w:p w14:paraId="05850ECE" w14:textId="77777777" w:rsidR="00A01989" w:rsidRPr="001D14DC" w:rsidRDefault="00A01989" w:rsidP="00986A02">
      <w:pPr>
        <w:pStyle w:val="Corpodetexto"/>
        <w:numPr>
          <w:ilvl w:val="0"/>
          <w:numId w:val="31"/>
        </w:numPr>
        <w:spacing w:after="0" w:line="360" w:lineRule="auto"/>
        <w:ind w:left="1276"/>
        <w:contextualSpacing/>
        <w:jc w:val="both"/>
        <w:rPr>
          <w:rFonts w:ascii="Arial" w:hAnsi="Arial" w:cs="Arial"/>
          <w:bCs/>
          <w:sz w:val="20"/>
          <w:szCs w:val="20"/>
        </w:rPr>
      </w:pPr>
      <w:r w:rsidRPr="001D14DC">
        <w:rPr>
          <w:rFonts w:ascii="Arial" w:hAnsi="Arial" w:cs="Arial"/>
          <w:bCs/>
          <w:sz w:val="20"/>
          <w:szCs w:val="20"/>
        </w:rPr>
        <w:t>1 (uma vaga), quando da contratação de 6 (seis) a 19 (dezenove) trabalhadores.</w:t>
      </w:r>
    </w:p>
    <w:p w14:paraId="5C95B44C" w14:textId="77777777" w:rsidR="00A01989" w:rsidRPr="001D14DC" w:rsidRDefault="00A01989" w:rsidP="00986A02">
      <w:pPr>
        <w:pStyle w:val="Corpodetexto"/>
        <w:numPr>
          <w:ilvl w:val="2"/>
          <w:numId w:val="40"/>
        </w:numPr>
        <w:tabs>
          <w:tab w:val="left" w:pos="993"/>
        </w:tabs>
        <w:spacing w:after="0" w:line="360" w:lineRule="auto"/>
        <w:ind w:left="1276" w:hanging="11"/>
        <w:contextualSpacing/>
        <w:jc w:val="both"/>
        <w:rPr>
          <w:rFonts w:ascii="Arial" w:hAnsi="Arial" w:cs="Arial"/>
          <w:bCs/>
          <w:sz w:val="20"/>
          <w:szCs w:val="20"/>
        </w:rPr>
      </w:pPr>
      <w:r w:rsidRPr="001D14DC">
        <w:rPr>
          <w:rFonts w:ascii="Arial" w:hAnsi="Arial" w:cs="Arial"/>
          <w:bCs/>
          <w:sz w:val="20"/>
          <w:szCs w:val="20"/>
        </w:rPr>
        <w:t>A reserva de vaga constante do parágrafo anterior será exigida da vencedora da licitação quando da execução do contrato.</w:t>
      </w:r>
    </w:p>
    <w:p w14:paraId="7632C20A" w14:textId="7C950BAD" w:rsidR="00A01989" w:rsidRPr="001D14DC" w:rsidRDefault="00AF6223" w:rsidP="00341E51">
      <w:pPr>
        <w:pStyle w:val="Corpodetexto"/>
        <w:numPr>
          <w:ilvl w:val="1"/>
          <w:numId w:val="52"/>
        </w:numPr>
        <w:tabs>
          <w:tab w:val="left" w:pos="993"/>
        </w:tabs>
        <w:spacing w:after="0" w:line="360" w:lineRule="auto"/>
        <w:ind w:left="284" w:firstLine="0"/>
        <w:contextualSpacing/>
        <w:jc w:val="both"/>
        <w:rPr>
          <w:rFonts w:ascii="Arial" w:hAnsi="Arial" w:cs="Arial"/>
          <w:bCs/>
          <w:sz w:val="20"/>
          <w:szCs w:val="20"/>
        </w:rPr>
      </w:pPr>
      <w:r w:rsidRPr="001D14DC">
        <w:rPr>
          <w:rFonts w:ascii="Arial" w:hAnsi="Arial" w:cs="Arial"/>
          <w:bCs/>
          <w:sz w:val="20"/>
          <w:szCs w:val="20"/>
        </w:rPr>
        <w:t xml:space="preserve">Submeter à aprovação da Fiscalização os projetos </w:t>
      </w:r>
      <w:r w:rsidR="0085527B" w:rsidRPr="001D14DC">
        <w:rPr>
          <w:rFonts w:ascii="Arial" w:hAnsi="Arial" w:cs="Arial"/>
          <w:bCs/>
          <w:sz w:val="20"/>
          <w:szCs w:val="20"/>
        </w:rPr>
        <w:t xml:space="preserve">executivos </w:t>
      </w:r>
      <w:r w:rsidRPr="001D14DC">
        <w:rPr>
          <w:rFonts w:ascii="Arial" w:hAnsi="Arial" w:cs="Arial"/>
          <w:bCs/>
          <w:sz w:val="20"/>
          <w:szCs w:val="20"/>
        </w:rPr>
        <w:t>elaborados para o cumprimento do Objeto contratado</w:t>
      </w:r>
      <w:r w:rsidR="00A01989" w:rsidRPr="001D14DC">
        <w:rPr>
          <w:rFonts w:ascii="Arial" w:hAnsi="Arial" w:cs="Arial"/>
          <w:bCs/>
          <w:sz w:val="20"/>
          <w:szCs w:val="20"/>
        </w:rPr>
        <w:t>.</w:t>
      </w:r>
    </w:p>
    <w:p w14:paraId="144AF232" w14:textId="3FC6FBB4"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Entregar à </w:t>
      </w:r>
      <w:r w:rsidR="00AF6223" w:rsidRPr="001D14DC">
        <w:rPr>
          <w:rFonts w:ascii="Arial" w:hAnsi="Arial" w:cs="Arial"/>
          <w:bCs/>
          <w:sz w:val="20"/>
          <w:szCs w:val="20"/>
        </w:rPr>
        <w:t xml:space="preserve">Fiscalização </w:t>
      </w:r>
      <w:r w:rsidR="00985FF2" w:rsidRPr="001D14DC">
        <w:rPr>
          <w:rFonts w:ascii="Arial" w:hAnsi="Arial" w:cs="Arial"/>
          <w:bCs/>
          <w:sz w:val="20"/>
          <w:szCs w:val="20"/>
        </w:rPr>
        <w:t xml:space="preserve">os documentos que serão produzidos como detalhado no Item 2 deste </w:t>
      </w:r>
      <w:r w:rsidR="00086899" w:rsidRPr="001D14DC">
        <w:rPr>
          <w:rFonts w:ascii="Arial" w:hAnsi="Arial" w:cs="Arial"/>
          <w:bCs/>
          <w:sz w:val="20"/>
          <w:szCs w:val="20"/>
        </w:rPr>
        <w:t>Projeto Básico</w:t>
      </w:r>
      <w:r w:rsidR="00985FF2" w:rsidRPr="001D14DC">
        <w:rPr>
          <w:rFonts w:ascii="Arial" w:hAnsi="Arial" w:cs="Arial"/>
          <w:bCs/>
          <w:sz w:val="20"/>
          <w:szCs w:val="20"/>
        </w:rPr>
        <w:t xml:space="preserve"> </w:t>
      </w:r>
      <w:r w:rsidR="0085527B" w:rsidRPr="001D14DC">
        <w:rPr>
          <w:rFonts w:ascii="Arial" w:hAnsi="Arial" w:cs="Arial"/>
          <w:bCs/>
          <w:sz w:val="20"/>
          <w:szCs w:val="20"/>
        </w:rPr>
        <w:t xml:space="preserve">/ Caderno de Encargos </w:t>
      </w:r>
      <w:r w:rsidR="00985FF2" w:rsidRPr="001D14DC">
        <w:rPr>
          <w:rFonts w:ascii="Arial" w:hAnsi="Arial" w:cs="Arial"/>
          <w:bCs/>
          <w:sz w:val="20"/>
          <w:szCs w:val="20"/>
        </w:rPr>
        <w:t xml:space="preserve">- </w:t>
      </w:r>
      <w:r w:rsidRPr="001D14DC">
        <w:rPr>
          <w:rFonts w:ascii="Arial" w:hAnsi="Arial" w:cs="Arial"/>
          <w:bCs/>
          <w:sz w:val="20"/>
          <w:szCs w:val="20"/>
        </w:rPr>
        <w:t xml:space="preserve">através do protocolo da EMAP em meio físico (impresso) e digital (mídia digital em CD). </w:t>
      </w:r>
    </w:p>
    <w:p w14:paraId="1A3A25AF" w14:textId="5BD80A52" w:rsidR="00A01989" w:rsidRPr="001D14DC" w:rsidRDefault="001376F4"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A</w:t>
      </w:r>
      <w:r w:rsidR="00A01989" w:rsidRPr="001D14DC">
        <w:rPr>
          <w:rFonts w:ascii="Arial" w:hAnsi="Arial" w:cs="Arial"/>
          <w:bCs/>
          <w:sz w:val="20"/>
          <w:szCs w:val="20"/>
        </w:rPr>
        <w:t xml:space="preserve">presentar a ART </w:t>
      </w:r>
      <w:r w:rsidRPr="001D14DC">
        <w:rPr>
          <w:rFonts w:ascii="Arial" w:hAnsi="Arial" w:cs="Arial"/>
          <w:bCs/>
          <w:sz w:val="20"/>
          <w:szCs w:val="20"/>
        </w:rPr>
        <w:t>d</w:t>
      </w:r>
      <w:r w:rsidR="00A01989" w:rsidRPr="001D14DC">
        <w:rPr>
          <w:rFonts w:ascii="Arial" w:hAnsi="Arial" w:cs="Arial"/>
          <w:bCs/>
          <w:sz w:val="20"/>
          <w:szCs w:val="20"/>
        </w:rPr>
        <w:t xml:space="preserve">os seguintes serviços: </w:t>
      </w:r>
    </w:p>
    <w:p w14:paraId="36E55347" w14:textId="45EC7CE0" w:rsidR="004229F8" w:rsidRPr="00A674B1" w:rsidRDefault="00747F8D" w:rsidP="004229F8">
      <w:pPr>
        <w:pStyle w:val="Corpodetexto"/>
        <w:numPr>
          <w:ilvl w:val="0"/>
          <w:numId w:val="15"/>
        </w:numPr>
        <w:spacing w:after="0" w:line="360" w:lineRule="auto"/>
        <w:ind w:left="1560"/>
        <w:contextualSpacing/>
        <w:jc w:val="both"/>
        <w:rPr>
          <w:rFonts w:ascii="Arial" w:hAnsi="Arial" w:cs="Arial"/>
          <w:bCs/>
          <w:sz w:val="20"/>
          <w:szCs w:val="20"/>
        </w:rPr>
      </w:pPr>
      <w:r w:rsidRPr="00A674B1">
        <w:rPr>
          <w:rFonts w:ascii="Arial" w:hAnsi="Arial" w:cs="Arial"/>
          <w:bCs/>
          <w:sz w:val="20"/>
          <w:szCs w:val="20"/>
        </w:rPr>
        <w:t>Projeto</w:t>
      </w:r>
      <w:r w:rsidR="001376F4" w:rsidRPr="00A674B1">
        <w:rPr>
          <w:rFonts w:ascii="Arial" w:hAnsi="Arial" w:cs="Arial"/>
          <w:bCs/>
          <w:sz w:val="20"/>
          <w:szCs w:val="20"/>
        </w:rPr>
        <w:t xml:space="preserve"> Executivo</w:t>
      </w:r>
      <w:r w:rsidR="004229F8" w:rsidRPr="00A674B1">
        <w:rPr>
          <w:rFonts w:ascii="Arial" w:hAnsi="Arial" w:cs="Arial"/>
          <w:bCs/>
          <w:sz w:val="20"/>
          <w:szCs w:val="20"/>
        </w:rPr>
        <w:t xml:space="preserve"> para adequação da infraestrutura predial para o fornecimento, instalação e manutenção de uma plataforma </w:t>
      </w:r>
      <w:proofErr w:type="spellStart"/>
      <w:r w:rsidR="004229F8" w:rsidRPr="00A674B1">
        <w:rPr>
          <w:rFonts w:ascii="Arial" w:hAnsi="Arial" w:cs="Arial"/>
          <w:bCs/>
          <w:sz w:val="20"/>
          <w:szCs w:val="20"/>
        </w:rPr>
        <w:t>cabinada</w:t>
      </w:r>
      <w:proofErr w:type="spellEnd"/>
      <w:r w:rsidR="004229F8" w:rsidRPr="00A674B1">
        <w:rPr>
          <w:rFonts w:ascii="Arial" w:hAnsi="Arial" w:cs="Arial"/>
          <w:bCs/>
          <w:sz w:val="20"/>
          <w:szCs w:val="20"/>
        </w:rPr>
        <w:t xml:space="preserve"> na sede da Emap, localizada no Porto do Itaqui em São Luis- MA, com projeto elétrico, de fundação, estrutural, Plano de Manutenção Preventiva e Corretiva. </w:t>
      </w:r>
    </w:p>
    <w:p w14:paraId="2022D736" w14:textId="6A605F10" w:rsidR="00BC2308" w:rsidRPr="001D14DC" w:rsidRDefault="00BC2308"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Prestar à </w:t>
      </w:r>
      <w:r w:rsidR="001376F4" w:rsidRPr="001D14DC">
        <w:rPr>
          <w:rFonts w:ascii="Arial" w:hAnsi="Arial" w:cs="Arial"/>
          <w:bCs/>
          <w:sz w:val="20"/>
          <w:szCs w:val="20"/>
        </w:rPr>
        <w:t>EMAP</w:t>
      </w:r>
      <w:r w:rsidRPr="001D14DC">
        <w:rPr>
          <w:rFonts w:ascii="Arial" w:hAnsi="Arial" w:cs="Arial"/>
          <w:bCs/>
          <w:sz w:val="20"/>
          <w:szCs w:val="20"/>
        </w:rPr>
        <w:t xml:space="preserve"> os esclarecimentos que julgar necessários para a boa execução do </w:t>
      </w:r>
      <w:r w:rsidR="001376F4" w:rsidRPr="001D14DC">
        <w:rPr>
          <w:rFonts w:ascii="Arial" w:hAnsi="Arial" w:cs="Arial"/>
          <w:bCs/>
          <w:sz w:val="20"/>
          <w:szCs w:val="20"/>
        </w:rPr>
        <w:t>Contrato</w:t>
      </w:r>
      <w:r w:rsidRPr="001D14DC">
        <w:rPr>
          <w:rFonts w:ascii="Arial" w:hAnsi="Arial" w:cs="Arial"/>
          <w:bCs/>
          <w:sz w:val="20"/>
          <w:szCs w:val="20"/>
        </w:rPr>
        <w:t>, relatando toda e qualquer irregularidade observada em função da execução d</w:t>
      </w:r>
      <w:r w:rsidR="00544BA5" w:rsidRPr="001D14DC">
        <w:rPr>
          <w:rFonts w:ascii="Arial" w:hAnsi="Arial" w:cs="Arial"/>
          <w:bCs/>
          <w:sz w:val="20"/>
          <w:szCs w:val="20"/>
        </w:rPr>
        <w:t>o serviço, obra ou fornecimento.</w:t>
      </w:r>
    </w:p>
    <w:p w14:paraId="4C2770E5" w14:textId="165C53B6" w:rsidR="00BC2308" w:rsidRPr="001D14DC" w:rsidRDefault="00BC2308"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Sujeitar-se à mais ampla e irrestrita fiscalização por parte do </w:t>
      </w:r>
      <w:r w:rsidR="00780D85" w:rsidRPr="001D14DC">
        <w:rPr>
          <w:rFonts w:ascii="Arial" w:hAnsi="Arial" w:cs="Arial"/>
          <w:bCs/>
          <w:sz w:val="20"/>
          <w:szCs w:val="20"/>
        </w:rPr>
        <w:t>F</w:t>
      </w:r>
      <w:r w:rsidRPr="001D14DC">
        <w:rPr>
          <w:rFonts w:ascii="Arial" w:hAnsi="Arial" w:cs="Arial"/>
          <w:bCs/>
          <w:sz w:val="20"/>
          <w:szCs w:val="20"/>
        </w:rPr>
        <w:t xml:space="preserve">iscal do </w:t>
      </w:r>
      <w:r w:rsidR="00780D85" w:rsidRPr="001D14DC">
        <w:rPr>
          <w:rFonts w:ascii="Arial" w:hAnsi="Arial" w:cs="Arial"/>
          <w:bCs/>
          <w:sz w:val="20"/>
          <w:szCs w:val="20"/>
        </w:rPr>
        <w:t>C</w:t>
      </w:r>
      <w:r w:rsidRPr="001D14DC">
        <w:rPr>
          <w:rFonts w:ascii="Arial" w:hAnsi="Arial" w:cs="Arial"/>
          <w:bCs/>
          <w:sz w:val="20"/>
          <w:szCs w:val="20"/>
        </w:rPr>
        <w:t>ontrato, prestando todos os esclarecimentos solicitados, de forma clara, concisa e lógica, apresentando documentação requerida e atendendo pronta</w:t>
      </w:r>
      <w:r w:rsidR="00544BA5" w:rsidRPr="001D14DC">
        <w:rPr>
          <w:rFonts w:ascii="Arial" w:hAnsi="Arial" w:cs="Arial"/>
          <w:bCs/>
          <w:sz w:val="20"/>
          <w:szCs w:val="20"/>
        </w:rPr>
        <w:t>mente às reclamações formuladas.</w:t>
      </w:r>
    </w:p>
    <w:p w14:paraId="19CC5CB3" w14:textId="723996A6"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Manter os profissionais que executarão os serviços, objeto deste </w:t>
      </w:r>
      <w:r w:rsidR="00086899" w:rsidRPr="001D14DC">
        <w:rPr>
          <w:rFonts w:ascii="Arial" w:hAnsi="Arial" w:cs="Arial"/>
          <w:bCs/>
          <w:sz w:val="20"/>
          <w:szCs w:val="20"/>
        </w:rPr>
        <w:t>Projeto Básico</w:t>
      </w:r>
      <w:r w:rsidRPr="001D14DC">
        <w:rPr>
          <w:rFonts w:ascii="Arial" w:hAnsi="Arial" w:cs="Arial"/>
          <w:bCs/>
          <w:sz w:val="20"/>
          <w:szCs w:val="20"/>
        </w:rPr>
        <w:t>, devidamente identificado mediante a utilização de crachás</w:t>
      </w:r>
      <w:r w:rsidR="00824F85" w:rsidRPr="001D14DC">
        <w:rPr>
          <w:rFonts w:ascii="Arial" w:hAnsi="Arial" w:cs="Arial"/>
          <w:bCs/>
          <w:sz w:val="20"/>
          <w:szCs w:val="20"/>
        </w:rPr>
        <w:t xml:space="preserve"> e uniformes.</w:t>
      </w:r>
    </w:p>
    <w:p w14:paraId="500D05E9" w14:textId="210D673F"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Fornecer os equipamentos de segurança individuais (</w:t>
      </w:r>
      <w:proofErr w:type="spellStart"/>
      <w:r w:rsidRPr="001D14DC">
        <w:rPr>
          <w:rFonts w:ascii="Arial" w:hAnsi="Arial" w:cs="Arial"/>
          <w:bCs/>
          <w:sz w:val="20"/>
          <w:szCs w:val="20"/>
        </w:rPr>
        <w:t>EPI’s</w:t>
      </w:r>
      <w:proofErr w:type="spellEnd"/>
      <w:r w:rsidRPr="001D14DC">
        <w:rPr>
          <w:rFonts w:ascii="Arial" w:hAnsi="Arial" w:cs="Arial"/>
          <w:bCs/>
          <w:sz w:val="20"/>
          <w:szCs w:val="20"/>
        </w:rPr>
        <w:t>) e equipamentos de proteção coletiva (</w:t>
      </w:r>
      <w:proofErr w:type="spellStart"/>
      <w:r w:rsidRPr="001D14DC">
        <w:rPr>
          <w:rFonts w:ascii="Arial" w:hAnsi="Arial" w:cs="Arial"/>
          <w:bCs/>
          <w:sz w:val="20"/>
          <w:szCs w:val="20"/>
        </w:rPr>
        <w:t>EPC’s</w:t>
      </w:r>
      <w:proofErr w:type="spellEnd"/>
      <w:r w:rsidRPr="001D14DC">
        <w:rPr>
          <w:rFonts w:ascii="Arial" w:hAnsi="Arial" w:cs="Arial"/>
          <w:bCs/>
          <w:sz w:val="20"/>
          <w:szCs w:val="20"/>
        </w:rPr>
        <w:t>) adequados e compatíveis com o tipo de exposição ao risco</w:t>
      </w:r>
      <w:r w:rsidR="0085527B" w:rsidRPr="001D14DC">
        <w:rPr>
          <w:rFonts w:ascii="Arial" w:hAnsi="Arial" w:cs="Arial"/>
          <w:bCs/>
          <w:sz w:val="20"/>
          <w:szCs w:val="20"/>
        </w:rPr>
        <w:t xml:space="preserve"> conforme item 10</w:t>
      </w:r>
      <w:r w:rsidRPr="001D14DC">
        <w:rPr>
          <w:rFonts w:ascii="Arial" w:hAnsi="Arial" w:cs="Arial"/>
          <w:bCs/>
          <w:sz w:val="20"/>
          <w:szCs w:val="20"/>
        </w:rPr>
        <w:t xml:space="preserve">, a todos os profissionais que executarão os serviços, objeto deste </w:t>
      </w:r>
      <w:r w:rsidR="00086899" w:rsidRPr="001D14DC">
        <w:rPr>
          <w:rFonts w:ascii="Arial" w:hAnsi="Arial" w:cs="Arial"/>
          <w:bCs/>
          <w:sz w:val="20"/>
          <w:szCs w:val="20"/>
        </w:rPr>
        <w:t>Projeto Básico</w:t>
      </w:r>
      <w:r w:rsidR="00824F85" w:rsidRPr="001D14DC">
        <w:rPr>
          <w:rFonts w:ascii="Arial" w:hAnsi="Arial" w:cs="Arial"/>
          <w:bCs/>
          <w:sz w:val="20"/>
          <w:szCs w:val="20"/>
        </w:rPr>
        <w:t>.</w:t>
      </w:r>
      <w:r w:rsidRPr="001D14DC">
        <w:rPr>
          <w:rFonts w:ascii="Arial" w:hAnsi="Arial" w:cs="Arial"/>
          <w:bCs/>
          <w:sz w:val="20"/>
          <w:szCs w:val="20"/>
        </w:rPr>
        <w:t xml:space="preserve"> </w:t>
      </w:r>
    </w:p>
    <w:p w14:paraId="1EA88F0B" w14:textId="6CB2AF6E"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lastRenderedPageBreak/>
        <w:t xml:space="preserve">Responder perante </w:t>
      </w:r>
      <w:r w:rsidR="00824F85" w:rsidRPr="001D14DC">
        <w:rPr>
          <w:rFonts w:ascii="Arial" w:hAnsi="Arial" w:cs="Arial"/>
          <w:bCs/>
          <w:sz w:val="20"/>
          <w:szCs w:val="20"/>
        </w:rPr>
        <w:t xml:space="preserve">a EMAP </w:t>
      </w:r>
      <w:r w:rsidRPr="001D14DC">
        <w:rPr>
          <w:rFonts w:ascii="Arial" w:hAnsi="Arial" w:cs="Arial"/>
          <w:bCs/>
          <w:sz w:val="20"/>
          <w:szCs w:val="20"/>
        </w:rPr>
        <w:t xml:space="preserve">e </w:t>
      </w:r>
      <w:r w:rsidR="00824F85" w:rsidRPr="001D14DC">
        <w:rPr>
          <w:rFonts w:ascii="Arial" w:hAnsi="Arial" w:cs="Arial"/>
          <w:bCs/>
          <w:sz w:val="20"/>
          <w:szCs w:val="20"/>
        </w:rPr>
        <w:t xml:space="preserve">a </w:t>
      </w:r>
      <w:r w:rsidRPr="001D14DC">
        <w:rPr>
          <w:rFonts w:ascii="Arial" w:hAnsi="Arial" w:cs="Arial"/>
          <w:bCs/>
          <w:sz w:val="20"/>
          <w:szCs w:val="20"/>
        </w:rPr>
        <w:t>terceiros pela cobertura dos riscos e acidente de trabalho dos seus empregados, prepostos ou contratados, bem como por todos os ônus, encargos, perdas e danos, porventura resultantes da execução dos serviços contratados.</w:t>
      </w:r>
    </w:p>
    <w:p w14:paraId="515FC785" w14:textId="2D934CAE"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Apresentar Certificado de matrícula </w:t>
      </w:r>
      <w:r w:rsidR="00544BA5" w:rsidRPr="001D14DC">
        <w:rPr>
          <w:rFonts w:ascii="Arial" w:hAnsi="Arial" w:cs="Arial"/>
          <w:bCs/>
          <w:sz w:val="20"/>
          <w:szCs w:val="20"/>
        </w:rPr>
        <w:t>do Serviço prestado</w:t>
      </w:r>
      <w:r w:rsidRPr="001D14DC">
        <w:rPr>
          <w:rFonts w:ascii="Arial" w:hAnsi="Arial" w:cs="Arial"/>
          <w:bCs/>
          <w:sz w:val="20"/>
          <w:szCs w:val="20"/>
        </w:rPr>
        <w:t xml:space="preserve">, obtido no Instituto Nacional do Seguro Social, no prazo de trinta dias </w:t>
      </w:r>
      <w:r w:rsidR="00E671FC" w:rsidRPr="001D14DC">
        <w:rPr>
          <w:rFonts w:ascii="Arial" w:hAnsi="Arial" w:cs="Arial"/>
          <w:bCs/>
          <w:sz w:val="20"/>
          <w:szCs w:val="20"/>
        </w:rPr>
        <w:t xml:space="preserve">corridos </w:t>
      </w:r>
      <w:r w:rsidRPr="001D14DC">
        <w:rPr>
          <w:rFonts w:ascii="Arial" w:hAnsi="Arial" w:cs="Arial"/>
          <w:bCs/>
          <w:sz w:val="20"/>
          <w:szCs w:val="20"/>
        </w:rPr>
        <w:t>contados do início de suas atividades.</w:t>
      </w:r>
    </w:p>
    <w:p w14:paraId="731A971C" w14:textId="1B63A4B5"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Realizar os serviços solicitados pela EMAP</w:t>
      </w:r>
      <w:r w:rsidR="00B31C8A" w:rsidRPr="001D14DC">
        <w:rPr>
          <w:rFonts w:ascii="Arial" w:hAnsi="Arial" w:cs="Arial"/>
          <w:bCs/>
          <w:sz w:val="20"/>
          <w:szCs w:val="20"/>
        </w:rPr>
        <w:t xml:space="preserve"> neste </w:t>
      </w:r>
      <w:r w:rsidR="00086899" w:rsidRPr="001D14DC">
        <w:rPr>
          <w:rFonts w:ascii="Arial" w:hAnsi="Arial" w:cs="Arial"/>
          <w:bCs/>
          <w:sz w:val="20"/>
          <w:szCs w:val="20"/>
        </w:rPr>
        <w:t>Projeto Básico</w:t>
      </w:r>
      <w:r w:rsidRPr="001D14DC">
        <w:rPr>
          <w:rFonts w:ascii="Arial" w:hAnsi="Arial" w:cs="Arial"/>
          <w:bCs/>
          <w:sz w:val="20"/>
          <w:szCs w:val="20"/>
        </w:rPr>
        <w:t>, com a observância dos prazos por ela determinados.</w:t>
      </w:r>
    </w:p>
    <w:p w14:paraId="35163F35" w14:textId="77777777"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5BBEE325" w14:textId="77777777"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6622878F" w14:textId="00B1A690" w:rsidR="00085D25"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Responder pelos danos causados diretamente EMAP ou a terceiros, decorrente de culpa ou dolo em razão da execução dos serviços em apreço, não excluindo ou reduzindo essa responsabilidade a </w:t>
      </w:r>
      <w:r w:rsidR="004F395E" w:rsidRPr="001D14DC">
        <w:rPr>
          <w:rFonts w:ascii="Arial" w:hAnsi="Arial" w:cs="Arial"/>
          <w:bCs/>
          <w:sz w:val="20"/>
          <w:szCs w:val="20"/>
        </w:rPr>
        <w:t xml:space="preserve">Fiscalização </w:t>
      </w:r>
      <w:r w:rsidRPr="001D14DC">
        <w:rPr>
          <w:rFonts w:ascii="Arial" w:hAnsi="Arial" w:cs="Arial"/>
          <w:bCs/>
          <w:sz w:val="20"/>
          <w:szCs w:val="20"/>
        </w:rPr>
        <w:t>ou o acompanhamento pela EMAP.</w:t>
      </w:r>
    </w:p>
    <w:p w14:paraId="411834CC" w14:textId="49501F86"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Responsabilizar-se pelas despesas decorrentes da rejeição de serviços pela </w:t>
      </w:r>
      <w:r w:rsidR="004F395E" w:rsidRPr="001D14DC">
        <w:rPr>
          <w:rFonts w:ascii="Arial" w:hAnsi="Arial" w:cs="Arial"/>
          <w:bCs/>
          <w:sz w:val="20"/>
          <w:szCs w:val="20"/>
        </w:rPr>
        <w:t>Fiscalização</w:t>
      </w:r>
      <w:r w:rsidRPr="001D14DC">
        <w:rPr>
          <w:rFonts w:ascii="Arial" w:hAnsi="Arial" w:cs="Arial"/>
          <w:bCs/>
          <w:sz w:val="20"/>
          <w:szCs w:val="20"/>
        </w:rPr>
        <w:t>, bem como pelos atrasos acarretados por esta rejeição.</w:t>
      </w:r>
    </w:p>
    <w:p w14:paraId="300D682B" w14:textId="12C940F2"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Manter os seus técnicos sujeitos às normas procedimentais da EMAP, porém sem qualquer vínculo com a </w:t>
      </w:r>
      <w:r w:rsidR="008257E0" w:rsidRPr="001D14DC">
        <w:rPr>
          <w:rFonts w:ascii="Arial" w:hAnsi="Arial" w:cs="Arial"/>
          <w:bCs/>
          <w:sz w:val="20"/>
          <w:szCs w:val="20"/>
        </w:rPr>
        <w:t>mesma</w:t>
      </w:r>
      <w:r w:rsidRPr="001D14DC">
        <w:rPr>
          <w:rFonts w:ascii="Arial" w:hAnsi="Arial" w:cs="Arial"/>
          <w:bCs/>
          <w:sz w:val="20"/>
          <w:szCs w:val="20"/>
        </w:rPr>
        <w:t>.</w:t>
      </w:r>
    </w:p>
    <w:p w14:paraId="11B50D63" w14:textId="4693E2F7" w:rsidR="00BB362E"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A </w:t>
      </w:r>
      <w:r w:rsidR="00AC04DC" w:rsidRPr="001D14DC">
        <w:rPr>
          <w:rFonts w:ascii="Arial" w:hAnsi="Arial" w:cs="Arial"/>
          <w:bCs/>
          <w:sz w:val="20"/>
          <w:szCs w:val="20"/>
        </w:rPr>
        <w:t xml:space="preserve">Contratada </w:t>
      </w:r>
      <w:r w:rsidRPr="001D14DC">
        <w:rPr>
          <w:rFonts w:ascii="Arial" w:hAnsi="Arial" w:cs="Arial"/>
          <w:bCs/>
          <w:sz w:val="20"/>
          <w:szCs w:val="20"/>
        </w:rPr>
        <w:t>deverá tomar ciência de todas as normas relativas à saúde, segurança e meio ambiente e os procedimentos de ambientação e cumpri-las fielmente.</w:t>
      </w:r>
    </w:p>
    <w:p w14:paraId="06328BD0" w14:textId="547C792B"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Cumprir cada uma das normas constantes do Caderno de Saúde, Segurança e Meio Ambiente da EMAP. </w:t>
      </w:r>
      <w:r w:rsidR="00BB362E" w:rsidRPr="001D14DC">
        <w:rPr>
          <w:rFonts w:ascii="Arial" w:hAnsi="Arial" w:cs="Arial"/>
          <w:bCs/>
          <w:sz w:val="20"/>
          <w:szCs w:val="20"/>
        </w:rPr>
        <w:t xml:space="preserve">Se </w:t>
      </w:r>
      <w:r w:rsidRPr="001D14DC">
        <w:rPr>
          <w:rFonts w:ascii="Arial" w:hAnsi="Arial" w:cs="Arial"/>
          <w:bCs/>
          <w:sz w:val="20"/>
          <w:szCs w:val="20"/>
        </w:rPr>
        <w:t>necessári</w:t>
      </w:r>
      <w:r w:rsidR="00AC04DC" w:rsidRPr="001D14DC">
        <w:rPr>
          <w:rFonts w:ascii="Arial" w:hAnsi="Arial" w:cs="Arial"/>
          <w:bCs/>
          <w:sz w:val="20"/>
          <w:szCs w:val="20"/>
        </w:rPr>
        <w:t>a</w:t>
      </w:r>
      <w:r w:rsidRPr="001D14DC">
        <w:rPr>
          <w:rFonts w:ascii="Arial" w:hAnsi="Arial" w:cs="Arial"/>
          <w:bCs/>
          <w:sz w:val="20"/>
          <w:szCs w:val="20"/>
        </w:rPr>
        <w:t xml:space="preserve"> informação adicional, </w:t>
      </w:r>
      <w:r w:rsidR="00AC04DC" w:rsidRPr="001D14DC">
        <w:rPr>
          <w:rFonts w:ascii="Arial" w:hAnsi="Arial" w:cs="Arial"/>
          <w:bCs/>
          <w:sz w:val="20"/>
          <w:szCs w:val="20"/>
        </w:rPr>
        <w:t>a</w:t>
      </w:r>
      <w:r w:rsidRPr="001D14DC">
        <w:rPr>
          <w:rFonts w:ascii="Arial" w:hAnsi="Arial" w:cs="Arial"/>
          <w:bCs/>
          <w:sz w:val="20"/>
          <w:szCs w:val="20"/>
        </w:rPr>
        <w:t>s me</w:t>
      </w:r>
      <w:r w:rsidR="00C27753" w:rsidRPr="001D14DC">
        <w:rPr>
          <w:rFonts w:ascii="Arial" w:hAnsi="Arial" w:cs="Arial"/>
          <w:bCs/>
          <w:sz w:val="20"/>
          <w:szCs w:val="20"/>
        </w:rPr>
        <w:t>s</w:t>
      </w:r>
      <w:r w:rsidRPr="001D14DC">
        <w:rPr>
          <w:rFonts w:ascii="Arial" w:hAnsi="Arial" w:cs="Arial"/>
          <w:bCs/>
          <w:sz w:val="20"/>
          <w:szCs w:val="20"/>
        </w:rPr>
        <w:t>m</w:t>
      </w:r>
      <w:r w:rsidR="00AC04DC" w:rsidRPr="001D14DC">
        <w:rPr>
          <w:rFonts w:ascii="Arial" w:hAnsi="Arial" w:cs="Arial"/>
          <w:bCs/>
          <w:sz w:val="20"/>
          <w:szCs w:val="20"/>
        </w:rPr>
        <w:t>as</w:t>
      </w:r>
      <w:r w:rsidRPr="001D14DC">
        <w:rPr>
          <w:rFonts w:ascii="Arial" w:hAnsi="Arial" w:cs="Arial"/>
          <w:bCs/>
          <w:sz w:val="20"/>
          <w:szCs w:val="20"/>
        </w:rPr>
        <w:t xml:space="preserve"> poderão ser solicitad</w:t>
      </w:r>
      <w:r w:rsidR="00AC04DC" w:rsidRPr="001D14DC">
        <w:rPr>
          <w:rFonts w:ascii="Arial" w:hAnsi="Arial" w:cs="Arial"/>
          <w:bCs/>
          <w:sz w:val="20"/>
          <w:szCs w:val="20"/>
        </w:rPr>
        <w:t>a</w:t>
      </w:r>
      <w:r w:rsidRPr="001D14DC">
        <w:rPr>
          <w:rFonts w:ascii="Arial" w:hAnsi="Arial" w:cs="Arial"/>
          <w:bCs/>
          <w:sz w:val="20"/>
          <w:szCs w:val="20"/>
        </w:rPr>
        <w:t>s</w:t>
      </w:r>
      <w:r w:rsidR="00BB362E" w:rsidRPr="001D14DC">
        <w:rPr>
          <w:rFonts w:ascii="Arial" w:hAnsi="Arial" w:cs="Arial"/>
          <w:bCs/>
          <w:sz w:val="20"/>
          <w:szCs w:val="20"/>
        </w:rPr>
        <w:t xml:space="preserve"> pelo e-mail: cls@emap.ma.gov.br.</w:t>
      </w:r>
    </w:p>
    <w:p w14:paraId="5C2A4C21" w14:textId="23289EBF"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Responsabilizar-se por todo o transporte necessário à prestação dos serviços contratados, inclusive os maus executados, quando requerido pela </w:t>
      </w:r>
      <w:r w:rsidR="007F7933" w:rsidRPr="001D14DC">
        <w:rPr>
          <w:rFonts w:ascii="Arial" w:hAnsi="Arial" w:cs="Arial"/>
          <w:bCs/>
          <w:sz w:val="20"/>
          <w:szCs w:val="20"/>
        </w:rPr>
        <w:t xml:space="preserve">Fiscalização </w:t>
      </w:r>
      <w:r w:rsidR="00544BA5" w:rsidRPr="001D14DC">
        <w:rPr>
          <w:rFonts w:ascii="Arial" w:hAnsi="Arial" w:cs="Arial"/>
          <w:bCs/>
          <w:sz w:val="20"/>
          <w:szCs w:val="20"/>
        </w:rPr>
        <w:t>ou esteja previsto neste</w:t>
      </w:r>
      <w:r w:rsidR="00086899" w:rsidRPr="001D14DC">
        <w:rPr>
          <w:rFonts w:ascii="Arial" w:hAnsi="Arial" w:cs="Arial"/>
          <w:bCs/>
          <w:sz w:val="20"/>
          <w:szCs w:val="20"/>
        </w:rPr>
        <w:t xml:space="preserve"> Projeto Básico</w:t>
      </w:r>
      <w:r w:rsidRPr="001D14DC">
        <w:rPr>
          <w:rFonts w:ascii="Arial" w:hAnsi="Arial" w:cs="Arial"/>
          <w:bCs/>
          <w:sz w:val="20"/>
          <w:szCs w:val="20"/>
        </w:rPr>
        <w:t>.</w:t>
      </w:r>
    </w:p>
    <w:p w14:paraId="5DB77636" w14:textId="58752F35"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Comunicar à </w:t>
      </w:r>
      <w:r w:rsidR="007F7933" w:rsidRPr="001D14DC">
        <w:rPr>
          <w:rFonts w:ascii="Arial" w:hAnsi="Arial" w:cs="Arial"/>
          <w:bCs/>
          <w:sz w:val="20"/>
          <w:szCs w:val="20"/>
        </w:rPr>
        <w:t xml:space="preserve">Fiscalização </w:t>
      </w:r>
      <w:r w:rsidRPr="001D14DC">
        <w:rPr>
          <w:rFonts w:ascii="Arial" w:hAnsi="Arial" w:cs="Arial"/>
          <w:bCs/>
          <w:sz w:val="20"/>
          <w:szCs w:val="20"/>
        </w:rPr>
        <w:t>qualquer anormalidade de caráter urgente e prestar os esclarecimentos julgados necessários.</w:t>
      </w:r>
    </w:p>
    <w:p w14:paraId="623EE8DB" w14:textId="77777777"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22780156" w14:textId="77777777"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lastRenderedPageBreak/>
        <w:t>Não utilizar e/ou divulgar a terceiros, por si e por seus técnicos e/ou prepostos, o escopo do trabalho contratado, as informações que venham a obter junto à EMAP, assim como os resultados dos serviços.</w:t>
      </w:r>
    </w:p>
    <w:p w14:paraId="0330F263" w14:textId="40E604B1" w:rsidR="00A01989" w:rsidRPr="001D14DC" w:rsidRDefault="007F7933"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Esclarecer as i</w:t>
      </w:r>
      <w:r w:rsidR="00A01989" w:rsidRPr="001D14DC">
        <w:rPr>
          <w:rFonts w:ascii="Arial" w:hAnsi="Arial" w:cs="Arial"/>
          <w:bCs/>
          <w:sz w:val="20"/>
          <w:szCs w:val="20"/>
        </w:rPr>
        <w:t>nconsistências ou dúvidas verificadas na documentação entregue</w:t>
      </w:r>
      <w:r w:rsidRPr="001D14DC">
        <w:rPr>
          <w:rFonts w:ascii="Arial" w:hAnsi="Arial" w:cs="Arial"/>
          <w:bCs/>
          <w:sz w:val="20"/>
          <w:szCs w:val="20"/>
        </w:rPr>
        <w:t>, com</w:t>
      </w:r>
      <w:r w:rsidR="00A01989" w:rsidRPr="001D14DC">
        <w:rPr>
          <w:rFonts w:ascii="Arial" w:hAnsi="Arial" w:cs="Arial"/>
          <w:bCs/>
          <w:sz w:val="20"/>
          <w:szCs w:val="20"/>
        </w:rPr>
        <w:t xml:space="preserve"> prazo máximo de 07 (sete) dias corridos, contados a partir do recebimento da diligência pela </w:t>
      </w:r>
      <w:r w:rsidRPr="001D14DC">
        <w:rPr>
          <w:rFonts w:ascii="Arial" w:hAnsi="Arial" w:cs="Arial"/>
          <w:bCs/>
          <w:sz w:val="20"/>
          <w:szCs w:val="20"/>
        </w:rPr>
        <w:t>Contratada</w:t>
      </w:r>
      <w:r w:rsidR="00A01989" w:rsidRPr="001D14DC">
        <w:rPr>
          <w:rFonts w:ascii="Arial" w:hAnsi="Arial" w:cs="Arial"/>
          <w:bCs/>
          <w:sz w:val="20"/>
          <w:szCs w:val="20"/>
        </w:rPr>
        <w:t>.</w:t>
      </w:r>
    </w:p>
    <w:p w14:paraId="4B85101A" w14:textId="2BF795BA" w:rsidR="00753EED" w:rsidRPr="001D14DC" w:rsidRDefault="00753EED"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 xml:space="preserve">A </w:t>
      </w:r>
      <w:r w:rsidR="0087094B" w:rsidRPr="001D14DC">
        <w:rPr>
          <w:rFonts w:ascii="Arial" w:hAnsi="Arial" w:cs="Arial"/>
          <w:bCs/>
          <w:sz w:val="20"/>
          <w:szCs w:val="20"/>
        </w:rPr>
        <w:t xml:space="preserve">Contratada </w:t>
      </w:r>
      <w:r w:rsidRPr="001D14DC">
        <w:rPr>
          <w:rFonts w:ascii="Arial" w:hAnsi="Arial" w:cs="Arial"/>
          <w:bCs/>
          <w:sz w:val="20"/>
          <w:szCs w:val="20"/>
        </w:rPr>
        <w:t xml:space="preserve">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w:t>
      </w:r>
      <w:r w:rsidR="00566686" w:rsidRPr="001D14DC">
        <w:rPr>
          <w:rFonts w:ascii="Arial" w:hAnsi="Arial" w:cs="Arial"/>
          <w:bCs/>
          <w:sz w:val="20"/>
          <w:szCs w:val="20"/>
        </w:rPr>
        <w:t>nº</w:t>
      </w:r>
      <w:r w:rsidR="0087094B" w:rsidRPr="001D14DC">
        <w:rPr>
          <w:rFonts w:ascii="Arial" w:hAnsi="Arial" w:cs="Arial"/>
          <w:bCs/>
          <w:sz w:val="20"/>
          <w:szCs w:val="20"/>
        </w:rPr>
        <w:t xml:space="preserve"> </w:t>
      </w:r>
      <w:r w:rsidRPr="001D14DC">
        <w:rPr>
          <w:rFonts w:ascii="Arial" w:hAnsi="Arial" w:cs="Arial"/>
          <w:bCs/>
          <w:sz w:val="20"/>
          <w:szCs w:val="20"/>
        </w:rPr>
        <w:t>13.303/2016</w:t>
      </w:r>
      <w:r w:rsidR="00277CAF" w:rsidRPr="001D14DC">
        <w:rPr>
          <w:rFonts w:ascii="Arial" w:hAnsi="Arial" w:cs="Arial"/>
          <w:bCs/>
          <w:sz w:val="20"/>
          <w:szCs w:val="20"/>
        </w:rPr>
        <w:t>.</w:t>
      </w:r>
    </w:p>
    <w:p w14:paraId="2BAAB122" w14:textId="77777777"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Respeitar as Normas e Procedimentos de Controle de Acesso às Dependências da EMAP e do Porto do Itaqui.</w:t>
      </w:r>
    </w:p>
    <w:p w14:paraId="4E5A3620" w14:textId="0C5E35B1" w:rsidR="00A01989" w:rsidRPr="001D14DC" w:rsidRDefault="00A01989" w:rsidP="00341E51">
      <w:pPr>
        <w:pStyle w:val="Corpodetexto"/>
        <w:numPr>
          <w:ilvl w:val="1"/>
          <w:numId w:val="52"/>
        </w:numPr>
        <w:tabs>
          <w:tab w:val="left" w:pos="993"/>
        </w:tabs>
        <w:spacing w:after="0" w:line="360" w:lineRule="auto"/>
        <w:ind w:left="284" w:firstLine="50"/>
        <w:contextualSpacing/>
        <w:jc w:val="both"/>
        <w:rPr>
          <w:rFonts w:ascii="Arial" w:hAnsi="Arial" w:cs="Arial"/>
          <w:bCs/>
          <w:sz w:val="20"/>
          <w:szCs w:val="20"/>
        </w:rPr>
      </w:pPr>
      <w:r w:rsidRPr="001D14DC">
        <w:rPr>
          <w:rFonts w:ascii="Arial" w:hAnsi="Arial" w:cs="Arial"/>
          <w:bCs/>
          <w:sz w:val="20"/>
          <w:szCs w:val="20"/>
        </w:rPr>
        <w:t>Seguir os procedimentos do SGE – Sistema de Gestão da Qualidade da EMAP.</w:t>
      </w:r>
    </w:p>
    <w:p w14:paraId="153E9035" w14:textId="77777777" w:rsidR="008B1ABE" w:rsidRPr="001D14DC" w:rsidRDefault="008B1ABE" w:rsidP="008B1ABE">
      <w:pPr>
        <w:pStyle w:val="Corpodetexto"/>
        <w:tabs>
          <w:tab w:val="left" w:pos="993"/>
        </w:tabs>
        <w:spacing w:after="0" w:line="360" w:lineRule="auto"/>
        <w:ind w:left="334"/>
        <w:contextualSpacing/>
        <w:jc w:val="both"/>
        <w:rPr>
          <w:rFonts w:ascii="Arial" w:hAnsi="Arial" w:cs="Arial"/>
          <w:bCs/>
          <w:sz w:val="20"/>
          <w:szCs w:val="20"/>
        </w:rPr>
      </w:pPr>
    </w:p>
    <w:p w14:paraId="5733DDA1" w14:textId="77777777" w:rsidR="0089012F" w:rsidRPr="001D14DC" w:rsidRDefault="00712351" w:rsidP="0089012F">
      <w:pPr>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612C4A0" w14:textId="40924F41" w:rsidR="00181BA4" w:rsidRPr="000646F1" w:rsidRDefault="00181BA4" w:rsidP="00341E51">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77" w:name="_Toc427228737"/>
                            <w:bookmarkStart w:id="178" w:name="_Toc16084083"/>
                            <w:bookmarkStart w:id="179" w:name="_Toc16243832"/>
                            <w:bookmarkStart w:id="180" w:name="_Toc20293291"/>
                            <w:bookmarkStart w:id="181" w:name="_Toc20293344"/>
                            <w:r w:rsidRPr="000646F1">
                              <w:rPr>
                                <w:rFonts w:ascii="Arial Narrow" w:hAnsi="Arial Narrow"/>
                                <w:color w:val="FFFFFF" w:themeColor="background1"/>
                                <w:sz w:val="24"/>
                                <w:szCs w:val="24"/>
                              </w:rPr>
                              <w:t>OBRIGAÇÕES DA EMAP</w:t>
                            </w:r>
                          </w:p>
                          <w:p w14:paraId="590DFF6C" w14:textId="77777777" w:rsidR="00181BA4" w:rsidRDefault="00181BA4"/>
                          <w:p w14:paraId="24BE8B22" w14:textId="2692E310" w:rsidR="00181BA4" w:rsidRPr="00681932" w:rsidRDefault="00181BA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CONDIÇÕES</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p>
                          <w:p w14:paraId="3CEC54B8" w14:textId="77777777" w:rsidR="00181BA4" w:rsidRPr="00681932" w:rsidRDefault="00181BA4">
                            <w:pPr>
                              <w:rPr>
                                <w:sz w:val="20"/>
                                <w:szCs w:val="20"/>
                              </w:rPr>
                            </w:pPr>
                          </w:p>
                          <w:p w14:paraId="517AE79E"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73146AE4" w14:textId="77777777" w:rsidR="00181BA4" w:rsidRPr="00681932" w:rsidRDefault="00181BA4">
                            <w:pPr>
                              <w:rPr>
                                <w:sz w:val="20"/>
                                <w:szCs w:val="20"/>
                              </w:rPr>
                            </w:pPr>
                          </w:p>
                          <w:p w14:paraId="7155AC81" w14:textId="77777777" w:rsidR="00181BA4" w:rsidRPr="00681932"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EC7BE7B" w14:textId="77777777" w:rsidR="00181BA4" w:rsidRPr="00681932" w:rsidRDefault="00181BA4">
                            <w:pPr>
                              <w:rPr>
                                <w:sz w:val="20"/>
                                <w:szCs w:val="20"/>
                              </w:rPr>
                            </w:pPr>
                          </w:p>
                          <w:p w14:paraId="4FE36AFF"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628C8B48" w14:textId="77777777" w:rsidR="00181BA4" w:rsidRPr="00681932" w:rsidRDefault="00181BA4">
                            <w:pPr>
                              <w:rPr>
                                <w:sz w:val="20"/>
                                <w:szCs w:val="20"/>
                              </w:rPr>
                            </w:pPr>
                          </w:p>
                          <w:p w14:paraId="0853C47B" w14:textId="5EC90C98"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SUBCONTRATAÇÃOPAGAMENTOCE</w:t>
                            </w:r>
                            <w:r w:rsidRPr="00380464">
                              <w:rPr>
                                <w:rFonts w:ascii="Arial Narrow" w:hAnsi="Arial Narrow"/>
                                <w:color w:val="FFFFFF" w:themeColor="background1"/>
                                <w:sz w:val="20"/>
                                <w:szCs w:val="20"/>
                              </w:rPr>
                              <w:t>23.  SUBCONTRATAÇÃO</w:t>
                            </w:r>
                          </w:p>
                          <w:p w14:paraId="10A556D6" w14:textId="77777777" w:rsidR="00181BA4" w:rsidRPr="00380464" w:rsidRDefault="00181BA4">
                            <w:pPr>
                              <w:rPr>
                                <w:sz w:val="20"/>
                                <w:szCs w:val="20"/>
                              </w:rPr>
                            </w:pPr>
                          </w:p>
                          <w:p w14:paraId="32011367"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6E523114" w14:textId="77777777" w:rsidR="00181BA4" w:rsidRPr="00380464" w:rsidRDefault="00181BA4">
                            <w:pPr>
                              <w:rPr>
                                <w:sz w:val="20"/>
                                <w:szCs w:val="20"/>
                              </w:rPr>
                            </w:pPr>
                          </w:p>
                          <w:p w14:paraId="6231C439"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2A41B791" w14:textId="77777777" w:rsidR="00181BA4" w:rsidRPr="00380464" w:rsidRDefault="00181BA4">
                            <w:pPr>
                              <w:rPr>
                                <w:sz w:val="20"/>
                                <w:szCs w:val="20"/>
                              </w:rPr>
                            </w:pPr>
                          </w:p>
                          <w:p w14:paraId="362C0EFE"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5347ED88" w14:textId="77777777" w:rsidR="00181BA4" w:rsidRPr="00380464" w:rsidRDefault="00181BA4">
                            <w:pPr>
                              <w:rPr>
                                <w:sz w:val="20"/>
                                <w:szCs w:val="20"/>
                              </w:rPr>
                            </w:pPr>
                          </w:p>
                          <w:p w14:paraId="1A110C70" w14:textId="7A0EA6BE"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r w:rsidRPr="00681932">
                              <w:rPr>
                                <w:rFonts w:ascii="Arial Narrow" w:hAnsi="Arial Narrow"/>
                                <w:color w:val="FFFFFF" w:themeColor="background1"/>
                                <w:sz w:val="20"/>
                                <w:szCs w:val="20"/>
                              </w:rPr>
                              <w:t>BIMENTO</w:t>
                            </w:r>
                          </w:p>
                          <w:p w14:paraId="1B16E55A" w14:textId="77777777" w:rsidR="00181BA4" w:rsidRPr="00681932" w:rsidRDefault="00181BA4" w:rsidP="00681932">
                            <w:pPr>
                              <w:spacing w:after="0"/>
                              <w:rPr>
                                <w:sz w:val="20"/>
                                <w:szCs w:val="20"/>
                              </w:rPr>
                            </w:pPr>
                          </w:p>
                          <w:p w14:paraId="5733DE23" w14:textId="2C892EDC" w:rsidR="00181BA4" w:rsidRPr="00681932" w:rsidRDefault="00181BA4" w:rsidP="00341E51">
                            <w:pPr>
                              <w:pStyle w:val="Ttulo1"/>
                              <w:numPr>
                                <w:ilvl w:val="0"/>
                                <w:numId w:val="23"/>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RECEBIMENTOOBRIGAÇÕES DA EMAP</w:t>
                            </w:r>
                            <w:bookmarkEnd w:id="177"/>
                            <w:bookmarkEnd w:id="178"/>
                            <w:bookmarkEnd w:id="179"/>
                            <w:bookmarkEnd w:id="180"/>
                            <w:bookmarkEnd w:id="181"/>
                          </w:p>
                        </w:txbxContent>
                      </wps:txbx>
                      <wps:bodyPr rot="0" vert="horz" wrap="square" lIns="91440" tIns="45720" rIns="91440" bIns="45720" anchor="t" anchorCtr="0">
                        <a:noAutofit/>
                      </wps:bodyPr>
                    </wps:wsp>
                  </a:graphicData>
                </a:graphic>
              </wp:inline>
            </w:drawing>
          </mc:Choice>
          <mc:Fallback>
            <w:pict>
              <v:shape w14:anchorId="5733DDEE"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4612C4A0" w14:textId="40924F41" w:rsidR="00181BA4" w:rsidRPr="000646F1" w:rsidRDefault="00181BA4" w:rsidP="00341E51">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82" w:name="_Toc427228737"/>
                      <w:bookmarkStart w:id="183" w:name="_Toc16084083"/>
                      <w:bookmarkStart w:id="184" w:name="_Toc16243832"/>
                      <w:bookmarkStart w:id="185" w:name="_Toc20293291"/>
                      <w:bookmarkStart w:id="186" w:name="_Toc20293344"/>
                      <w:r w:rsidRPr="000646F1">
                        <w:rPr>
                          <w:rFonts w:ascii="Arial Narrow" w:hAnsi="Arial Narrow"/>
                          <w:color w:val="FFFFFF" w:themeColor="background1"/>
                          <w:sz w:val="24"/>
                          <w:szCs w:val="24"/>
                        </w:rPr>
                        <w:t>OBRIGAÇÕES DA EMAP</w:t>
                      </w:r>
                    </w:p>
                    <w:p w14:paraId="590DFF6C" w14:textId="77777777" w:rsidR="00181BA4" w:rsidRDefault="00181BA4"/>
                    <w:p w14:paraId="24BE8B22" w14:textId="2692E310" w:rsidR="00181BA4" w:rsidRPr="00681932" w:rsidRDefault="00181BA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CONDIÇÕES</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p>
                    <w:p w14:paraId="3CEC54B8" w14:textId="77777777" w:rsidR="00181BA4" w:rsidRPr="00681932" w:rsidRDefault="00181BA4">
                      <w:pPr>
                        <w:rPr>
                          <w:sz w:val="20"/>
                          <w:szCs w:val="20"/>
                        </w:rPr>
                      </w:pPr>
                    </w:p>
                    <w:p w14:paraId="517AE79E"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73146AE4" w14:textId="77777777" w:rsidR="00181BA4" w:rsidRPr="00681932" w:rsidRDefault="00181BA4">
                      <w:pPr>
                        <w:rPr>
                          <w:sz w:val="20"/>
                          <w:szCs w:val="20"/>
                        </w:rPr>
                      </w:pPr>
                    </w:p>
                    <w:p w14:paraId="7155AC81" w14:textId="77777777" w:rsidR="00181BA4" w:rsidRPr="00681932"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EC7BE7B" w14:textId="77777777" w:rsidR="00181BA4" w:rsidRPr="00681932" w:rsidRDefault="00181BA4">
                      <w:pPr>
                        <w:rPr>
                          <w:sz w:val="20"/>
                          <w:szCs w:val="20"/>
                        </w:rPr>
                      </w:pPr>
                    </w:p>
                    <w:p w14:paraId="4FE36AFF"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628C8B48" w14:textId="77777777" w:rsidR="00181BA4" w:rsidRPr="00681932" w:rsidRDefault="00181BA4">
                      <w:pPr>
                        <w:rPr>
                          <w:sz w:val="20"/>
                          <w:szCs w:val="20"/>
                        </w:rPr>
                      </w:pPr>
                    </w:p>
                    <w:p w14:paraId="0853C47B" w14:textId="5EC90C98"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SUBCONTRATAÇÃOPAGAMENTOCE</w:t>
                      </w:r>
                      <w:r w:rsidRPr="00380464">
                        <w:rPr>
                          <w:rFonts w:ascii="Arial Narrow" w:hAnsi="Arial Narrow"/>
                          <w:color w:val="FFFFFF" w:themeColor="background1"/>
                          <w:sz w:val="20"/>
                          <w:szCs w:val="20"/>
                        </w:rPr>
                        <w:t>23.  SUBCONTRATAÇÃO</w:t>
                      </w:r>
                    </w:p>
                    <w:p w14:paraId="10A556D6" w14:textId="77777777" w:rsidR="00181BA4" w:rsidRPr="00380464" w:rsidRDefault="00181BA4">
                      <w:pPr>
                        <w:rPr>
                          <w:sz w:val="20"/>
                          <w:szCs w:val="20"/>
                        </w:rPr>
                      </w:pPr>
                    </w:p>
                    <w:p w14:paraId="32011367"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6E523114" w14:textId="77777777" w:rsidR="00181BA4" w:rsidRPr="00380464" w:rsidRDefault="00181BA4">
                      <w:pPr>
                        <w:rPr>
                          <w:sz w:val="20"/>
                          <w:szCs w:val="20"/>
                        </w:rPr>
                      </w:pPr>
                    </w:p>
                    <w:p w14:paraId="6231C439"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2A41B791" w14:textId="77777777" w:rsidR="00181BA4" w:rsidRPr="00380464" w:rsidRDefault="00181BA4">
                      <w:pPr>
                        <w:rPr>
                          <w:sz w:val="20"/>
                          <w:szCs w:val="20"/>
                        </w:rPr>
                      </w:pPr>
                    </w:p>
                    <w:p w14:paraId="362C0EFE"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5347ED88" w14:textId="77777777" w:rsidR="00181BA4" w:rsidRPr="00380464" w:rsidRDefault="00181BA4">
                      <w:pPr>
                        <w:rPr>
                          <w:sz w:val="20"/>
                          <w:szCs w:val="20"/>
                        </w:rPr>
                      </w:pPr>
                    </w:p>
                    <w:p w14:paraId="1A110C70" w14:textId="7A0EA6BE"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r w:rsidRPr="00681932">
                        <w:rPr>
                          <w:rFonts w:ascii="Arial Narrow" w:hAnsi="Arial Narrow"/>
                          <w:color w:val="FFFFFF" w:themeColor="background1"/>
                          <w:sz w:val="20"/>
                          <w:szCs w:val="20"/>
                        </w:rPr>
                        <w:t>BIMENTO</w:t>
                      </w:r>
                    </w:p>
                    <w:p w14:paraId="1B16E55A" w14:textId="77777777" w:rsidR="00181BA4" w:rsidRPr="00681932" w:rsidRDefault="00181BA4" w:rsidP="00681932">
                      <w:pPr>
                        <w:spacing w:after="0"/>
                        <w:rPr>
                          <w:sz w:val="20"/>
                          <w:szCs w:val="20"/>
                        </w:rPr>
                      </w:pPr>
                    </w:p>
                    <w:p w14:paraId="5733DE23" w14:textId="2C892EDC" w:rsidR="00181BA4" w:rsidRPr="00681932" w:rsidRDefault="00181BA4" w:rsidP="00341E51">
                      <w:pPr>
                        <w:pStyle w:val="Ttulo1"/>
                        <w:numPr>
                          <w:ilvl w:val="0"/>
                          <w:numId w:val="23"/>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RECEBIMENTOOBRIGAÇÕES DA EMAP</w:t>
                      </w:r>
                      <w:bookmarkEnd w:id="182"/>
                      <w:bookmarkEnd w:id="183"/>
                      <w:bookmarkEnd w:id="184"/>
                      <w:bookmarkEnd w:id="185"/>
                      <w:bookmarkEnd w:id="186"/>
                    </w:p>
                  </w:txbxContent>
                </v:textbox>
                <w10:anchorlock/>
              </v:shape>
            </w:pict>
          </mc:Fallback>
        </mc:AlternateContent>
      </w:r>
    </w:p>
    <w:p w14:paraId="2D02B3F5" w14:textId="4D718873" w:rsidR="00A925C6" w:rsidRPr="001D14DC" w:rsidRDefault="00B51A26"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bookmarkStart w:id="187" w:name="_Toc14099066"/>
      <w:bookmarkStart w:id="188" w:name="_Toc14099098"/>
      <w:bookmarkStart w:id="189" w:name="_Toc16084041"/>
      <w:r w:rsidRPr="001D14DC">
        <w:rPr>
          <w:rFonts w:ascii="Arial" w:eastAsiaTheme="minorHAnsi" w:hAnsi="Arial" w:cs="Arial"/>
          <w:sz w:val="20"/>
          <w:szCs w:val="20"/>
          <w:lang w:eastAsia="en-US"/>
        </w:rPr>
        <w:t xml:space="preserve">Indicar um Fiscal </w:t>
      </w:r>
      <w:r w:rsidR="00A925C6" w:rsidRPr="001D14DC">
        <w:rPr>
          <w:rFonts w:ascii="Arial" w:eastAsiaTheme="minorHAnsi" w:hAnsi="Arial" w:cs="Arial"/>
          <w:sz w:val="20"/>
          <w:szCs w:val="20"/>
          <w:lang w:eastAsia="en-US"/>
        </w:rPr>
        <w:t>d</w:t>
      </w:r>
      <w:r w:rsidRPr="001D14DC">
        <w:rPr>
          <w:rFonts w:ascii="Arial" w:eastAsiaTheme="minorHAnsi" w:hAnsi="Arial" w:cs="Arial"/>
          <w:sz w:val="20"/>
          <w:szCs w:val="20"/>
          <w:lang w:eastAsia="en-US"/>
        </w:rPr>
        <w:t>o C</w:t>
      </w:r>
      <w:r w:rsidR="00A925C6" w:rsidRPr="001D14DC">
        <w:rPr>
          <w:rFonts w:ascii="Arial" w:eastAsiaTheme="minorHAnsi" w:hAnsi="Arial" w:cs="Arial"/>
          <w:sz w:val="20"/>
          <w:szCs w:val="20"/>
          <w:lang w:eastAsia="en-US"/>
        </w:rPr>
        <w:t xml:space="preserve">ontrato, representante da Administração Pública, </w:t>
      </w:r>
      <w:r w:rsidRPr="001D14DC">
        <w:rPr>
          <w:rFonts w:ascii="Arial" w:eastAsiaTheme="minorHAnsi" w:hAnsi="Arial" w:cs="Arial"/>
          <w:sz w:val="20"/>
          <w:szCs w:val="20"/>
          <w:lang w:eastAsia="en-US"/>
        </w:rPr>
        <w:t>para acompanhar o desenvolvimento do Objeto Contratado</w:t>
      </w:r>
      <w:bookmarkEnd w:id="187"/>
      <w:bookmarkEnd w:id="188"/>
      <w:bookmarkEnd w:id="189"/>
    </w:p>
    <w:p w14:paraId="0BEFAFB6" w14:textId="69541F19" w:rsidR="005B666A" w:rsidRPr="001D14DC" w:rsidRDefault="005B666A"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Treinar todos os empregados da </w:t>
      </w:r>
      <w:r w:rsidR="00E23D42" w:rsidRPr="001D14DC">
        <w:rPr>
          <w:rFonts w:ascii="Arial" w:eastAsiaTheme="minorHAnsi" w:hAnsi="Arial" w:cs="Arial"/>
          <w:sz w:val="20"/>
          <w:szCs w:val="20"/>
          <w:lang w:eastAsia="en-US"/>
        </w:rPr>
        <w:t xml:space="preserve">Contratada </w:t>
      </w:r>
      <w:r w:rsidRPr="001D14DC">
        <w:rPr>
          <w:rFonts w:ascii="Arial" w:eastAsiaTheme="minorHAnsi" w:hAnsi="Arial" w:cs="Arial"/>
          <w:sz w:val="20"/>
          <w:szCs w:val="20"/>
          <w:lang w:eastAsia="en-US"/>
        </w:rPr>
        <w:t>no PROAPI (Programa de Ambientação do Porto do Itaqui).</w:t>
      </w:r>
    </w:p>
    <w:p w14:paraId="22785181" w14:textId="1459E5A1" w:rsidR="005B666A" w:rsidRPr="001D14DC" w:rsidRDefault="005B666A"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Fornecer a </w:t>
      </w:r>
      <w:r w:rsidR="00E23D42" w:rsidRPr="001D14DC">
        <w:rPr>
          <w:rFonts w:ascii="Arial" w:eastAsiaTheme="minorHAnsi" w:hAnsi="Arial" w:cs="Arial"/>
          <w:sz w:val="20"/>
          <w:szCs w:val="20"/>
          <w:lang w:eastAsia="en-US"/>
        </w:rPr>
        <w:t xml:space="preserve">Contratada </w:t>
      </w:r>
      <w:r w:rsidRPr="001D14DC">
        <w:rPr>
          <w:rFonts w:ascii="Arial" w:eastAsiaTheme="minorHAnsi" w:hAnsi="Arial" w:cs="Arial"/>
          <w:sz w:val="20"/>
          <w:szCs w:val="20"/>
          <w:lang w:eastAsia="en-US"/>
        </w:rPr>
        <w:t>cópia dos registros realizados e ser informado a cada alteração, desde que solicitado pela mesma.</w:t>
      </w:r>
    </w:p>
    <w:p w14:paraId="0654C53E" w14:textId="40907EDA"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Encaminhar à Contratada os comentários </w:t>
      </w:r>
      <w:r w:rsidR="004E1525" w:rsidRPr="001D14DC">
        <w:rPr>
          <w:rFonts w:ascii="Arial" w:eastAsiaTheme="minorHAnsi" w:hAnsi="Arial" w:cs="Arial"/>
          <w:sz w:val="20"/>
          <w:szCs w:val="20"/>
          <w:lang w:eastAsia="en-US"/>
        </w:rPr>
        <w:t xml:space="preserve">e/ou orientações </w:t>
      </w:r>
      <w:r w:rsidRPr="001D14DC">
        <w:rPr>
          <w:rFonts w:ascii="Arial" w:eastAsiaTheme="minorHAnsi" w:hAnsi="Arial" w:cs="Arial"/>
          <w:sz w:val="20"/>
          <w:szCs w:val="20"/>
          <w:lang w:eastAsia="en-US"/>
        </w:rPr>
        <w:t>efetuados para que sejam providenciados os respectivos atendimentos;</w:t>
      </w:r>
    </w:p>
    <w:p w14:paraId="0FA70FB2" w14:textId="1C0552B2" w:rsidR="00085D25"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Efetuar o pagamento devido à empresa</w:t>
      </w:r>
      <w:r w:rsidR="00703835" w:rsidRPr="001D14DC">
        <w:rPr>
          <w:rFonts w:ascii="Arial" w:eastAsiaTheme="minorHAnsi" w:hAnsi="Arial" w:cs="Arial"/>
          <w:sz w:val="20"/>
          <w:szCs w:val="20"/>
          <w:lang w:eastAsia="en-US"/>
        </w:rPr>
        <w:t xml:space="preserve"> Contratada</w:t>
      </w:r>
      <w:r w:rsidRPr="001D14DC">
        <w:rPr>
          <w:rFonts w:ascii="Arial" w:eastAsiaTheme="minorHAnsi" w:hAnsi="Arial" w:cs="Arial"/>
          <w:sz w:val="20"/>
          <w:szCs w:val="20"/>
          <w:lang w:eastAsia="en-US"/>
        </w:rPr>
        <w:t xml:space="preserve"> </w:t>
      </w:r>
      <w:r w:rsidR="00085D25" w:rsidRPr="001D14DC">
        <w:rPr>
          <w:rFonts w:ascii="Arial" w:eastAsiaTheme="minorHAnsi" w:hAnsi="Arial" w:cs="Arial"/>
          <w:sz w:val="20"/>
          <w:szCs w:val="20"/>
          <w:lang w:eastAsia="en-US"/>
        </w:rPr>
        <w:t xml:space="preserve">para o </w:t>
      </w:r>
      <w:r w:rsidRPr="001D14DC">
        <w:rPr>
          <w:rFonts w:ascii="Arial" w:eastAsiaTheme="minorHAnsi" w:hAnsi="Arial" w:cs="Arial"/>
          <w:sz w:val="20"/>
          <w:szCs w:val="20"/>
          <w:lang w:eastAsia="en-US"/>
        </w:rPr>
        <w:t xml:space="preserve">serviço, </w:t>
      </w:r>
      <w:r w:rsidR="006E419F" w:rsidRPr="001D14DC">
        <w:rPr>
          <w:rFonts w:ascii="Arial" w:eastAsiaTheme="minorHAnsi" w:hAnsi="Arial" w:cs="Arial"/>
          <w:sz w:val="20"/>
          <w:szCs w:val="20"/>
          <w:lang w:eastAsia="en-US"/>
        </w:rPr>
        <w:t xml:space="preserve">de acordo com as condições de preço e prazo, </w:t>
      </w:r>
      <w:r w:rsidRPr="001D14DC">
        <w:rPr>
          <w:rFonts w:ascii="Arial" w:eastAsiaTheme="minorHAnsi" w:hAnsi="Arial" w:cs="Arial"/>
          <w:sz w:val="20"/>
          <w:szCs w:val="20"/>
          <w:lang w:eastAsia="en-US"/>
        </w:rPr>
        <w:t>se esta cumprir todas as exi</w:t>
      </w:r>
      <w:r w:rsidR="00C632AF" w:rsidRPr="001D14DC">
        <w:rPr>
          <w:rFonts w:ascii="Arial" w:eastAsiaTheme="minorHAnsi" w:hAnsi="Arial" w:cs="Arial"/>
          <w:sz w:val="20"/>
          <w:szCs w:val="20"/>
          <w:lang w:eastAsia="en-US"/>
        </w:rPr>
        <w:t xml:space="preserve">gências constantes deste </w:t>
      </w:r>
      <w:r w:rsidR="00086899" w:rsidRPr="001D14DC">
        <w:rPr>
          <w:rFonts w:ascii="Arial" w:hAnsi="Arial" w:cs="Arial"/>
          <w:bCs/>
          <w:sz w:val="20"/>
          <w:szCs w:val="20"/>
        </w:rPr>
        <w:t>Projeto Básico</w:t>
      </w:r>
      <w:r w:rsidR="006E419F" w:rsidRPr="001D14DC">
        <w:rPr>
          <w:rFonts w:ascii="Arial" w:hAnsi="Arial" w:cs="Arial"/>
          <w:bCs/>
          <w:sz w:val="20"/>
          <w:szCs w:val="20"/>
        </w:rPr>
        <w:t xml:space="preserve"> e seus anexos</w:t>
      </w:r>
      <w:r w:rsidRPr="001D14DC">
        <w:rPr>
          <w:rFonts w:ascii="Arial" w:eastAsiaTheme="minorHAnsi" w:hAnsi="Arial" w:cs="Arial"/>
          <w:sz w:val="20"/>
          <w:szCs w:val="20"/>
          <w:lang w:eastAsia="en-US"/>
        </w:rPr>
        <w:t xml:space="preserve">. </w:t>
      </w:r>
      <w:bookmarkStart w:id="190" w:name="_Toc14099067"/>
      <w:bookmarkStart w:id="191" w:name="_Toc14099099"/>
      <w:bookmarkStart w:id="192" w:name="_Toc16084042"/>
    </w:p>
    <w:bookmarkEnd w:id="190"/>
    <w:bookmarkEnd w:id="191"/>
    <w:bookmarkEnd w:id="192"/>
    <w:p w14:paraId="2BD12D71" w14:textId="3647416B" w:rsidR="004E1525" w:rsidRPr="001D14DC" w:rsidRDefault="004E1525"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Permitir o acesso dos empregados da Contratada às instalações da </w:t>
      </w:r>
      <w:r w:rsidR="00376C43" w:rsidRPr="001D14DC">
        <w:rPr>
          <w:rFonts w:ascii="Arial" w:eastAsiaTheme="minorHAnsi" w:hAnsi="Arial" w:cs="Arial"/>
          <w:sz w:val="20"/>
          <w:szCs w:val="20"/>
          <w:lang w:eastAsia="en-US"/>
        </w:rPr>
        <w:t xml:space="preserve">Área Primária </w:t>
      </w:r>
      <w:r w:rsidRPr="001D14DC">
        <w:rPr>
          <w:rFonts w:ascii="Arial" w:eastAsiaTheme="minorHAnsi" w:hAnsi="Arial" w:cs="Arial"/>
          <w:sz w:val="20"/>
          <w:szCs w:val="20"/>
          <w:lang w:eastAsia="en-US"/>
        </w:rPr>
        <w:t>para a realização dos serviços, conforme loc</w:t>
      </w:r>
      <w:r w:rsidR="00C632AF" w:rsidRPr="001D14DC">
        <w:rPr>
          <w:rFonts w:ascii="Arial" w:eastAsiaTheme="minorHAnsi" w:hAnsi="Arial" w:cs="Arial"/>
          <w:sz w:val="20"/>
          <w:szCs w:val="20"/>
          <w:lang w:eastAsia="en-US"/>
        </w:rPr>
        <w:t xml:space="preserve">al definido neste </w:t>
      </w:r>
      <w:r w:rsidR="00086899" w:rsidRPr="001D14DC">
        <w:rPr>
          <w:rFonts w:ascii="Arial" w:hAnsi="Arial" w:cs="Arial"/>
          <w:bCs/>
          <w:sz w:val="20"/>
          <w:szCs w:val="20"/>
        </w:rPr>
        <w:t>Projeto Básico</w:t>
      </w:r>
      <w:r w:rsidR="00B265B3" w:rsidRPr="001D14DC">
        <w:rPr>
          <w:rFonts w:ascii="Arial" w:hAnsi="Arial" w:cs="Arial"/>
          <w:bCs/>
          <w:sz w:val="20"/>
          <w:szCs w:val="20"/>
        </w:rPr>
        <w:t xml:space="preserve"> e seus anexos</w:t>
      </w:r>
      <w:r w:rsidRPr="001D14DC">
        <w:rPr>
          <w:rFonts w:ascii="Arial" w:eastAsiaTheme="minorHAnsi" w:hAnsi="Arial" w:cs="Arial"/>
          <w:sz w:val="20"/>
          <w:szCs w:val="20"/>
          <w:lang w:eastAsia="en-US"/>
        </w:rPr>
        <w:t xml:space="preserve">, desde que atenda todas as determinações da </w:t>
      </w:r>
      <w:r w:rsidR="00B265B3" w:rsidRPr="001D14DC">
        <w:rPr>
          <w:rFonts w:ascii="Arial" w:eastAsiaTheme="minorHAnsi" w:hAnsi="Arial" w:cs="Arial"/>
          <w:sz w:val="20"/>
          <w:szCs w:val="20"/>
          <w:lang w:eastAsia="en-US"/>
        </w:rPr>
        <w:t>Saúde,</w:t>
      </w:r>
      <w:r w:rsidRPr="001D14DC">
        <w:rPr>
          <w:rFonts w:ascii="Arial" w:eastAsiaTheme="minorHAnsi" w:hAnsi="Arial" w:cs="Arial"/>
          <w:sz w:val="20"/>
          <w:szCs w:val="20"/>
          <w:lang w:eastAsia="en-US"/>
        </w:rPr>
        <w:t xml:space="preserve"> Segurança do Trabalho</w:t>
      </w:r>
      <w:r w:rsidR="00B265B3" w:rsidRPr="001D14DC">
        <w:rPr>
          <w:rFonts w:ascii="Arial" w:eastAsiaTheme="minorHAnsi" w:hAnsi="Arial" w:cs="Arial"/>
          <w:sz w:val="20"/>
          <w:szCs w:val="20"/>
          <w:lang w:eastAsia="en-US"/>
        </w:rPr>
        <w:t xml:space="preserve"> e Meio Ambiente</w:t>
      </w:r>
      <w:r w:rsidRPr="001D14DC">
        <w:rPr>
          <w:rFonts w:ascii="Arial" w:eastAsiaTheme="minorHAnsi" w:hAnsi="Arial" w:cs="Arial"/>
          <w:sz w:val="20"/>
          <w:szCs w:val="20"/>
          <w:lang w:eastAsia="en-US"/>
        </w:rPr>
        <w:t>.</w:t>
      </w:r>
    </w:p>
    <w:p w14:paraId="0335D82B" w14:textId="61B6355A" w:rsidR="00201641" w:rsidRPr="001D14DC" w:rsidRDefault="00201641"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Fornecimento de água e energia </w:t>
      </w:r>
      <w:r w:rsidR="00E20BAB" w:rsidRPr="001D14DC">
        <w:rPr>
          <w:rFonts w:ascii="Arial" w:eastAsiaTheme="minorHAnsi" w:hAnsi="Arial" w:cs="Arial"/>
          <w:sz w:val="20"/>
          <w:szCs w:val="20"/>
          <w:lang w:eastAsia="en-US"/>
        </w:rPr>
        <w:t xml:space="preserve">elétrica </w:t>
      </w:r>
      <w:r w:rsidRPr="001D14DC">
        <w:rPr>
          <w:rFonts w:ascii="Arial" w:eastAsiaTheme="minorHAnsi" w:hAnsi="Arial" w:cs="Arial"/>
          <w:sz w:val="20"/>
          <w:szCs w:val="20"/>
          <w:lang w:eastAsia="en-US"/>
        </w:rPr>
        <w:t xml:space="preserve">à </w:t>
      </w:r>
      <w:r w:rsidR="00376C43" w:rsidRPr="001D14DC">
        <w:rPr>
          <w:rFonts w:ascii="Arial" w:eastAsiaTheme="minorHAnsi" w:hAnsi="Arial" w:cs="Arial"/>
          <w:sz w:val="20"/>
          <w:szCs w:val="20"/>
          <w:lang w:eastAsia="en-US"/>
        </w:rPr>
        <w:t>Contratada</w:t>
      </w:r>
      <w:r w:rsidRPr="001D14DC">
        <w:rPr>
          <w:rFonts w:ascii="Arial" w:eastAsiaTheme="minorHAnsi" w:hAnsi="Arial" w:cs="Arial"/>
          <w:sz w:val="20"/>
          <w:szCs w:val="20"/>
          <w:lang w:eastAsia="en-US"/>
        </w:rPr>
        <w:t>.</w:t>
      </w:r>
    </w:p>
    <w:p w14:paraId="5E464D14" w14:textId="00822BE3"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Exigir o fiel cumprimento dos deveres e ob</w:t>
      </w:r>
      <w:r w:rsidR="00703835" w:rsidRPr="001D14DC">
        <w:rPr>
          <w:rFonts w:ascii="Arial" w:eastAsiaTheme="minorHAnsi" w:hAnsi="Arial" w:cs="Arial"/>
          <w:sz w:val="20"/>
          <w:szCs w:val="20"/>
          <w:lang w:eastAsia="en-US"/>
        </w:rPr>
        <w:t>rigações da empresa Contratada.</w:t>
      </w:r>
    </w:p>
    <w:p w14:paraId="4A07E6B6" w14:textId="66A58806"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Promover o acompanhame</w:t>
      </w:r>
      <w:r w:rsidR="00703835" w:rsidRPr="001D14DC">
        <w:rPr>
          <w:rFonts w:ascii="Arial" w:eastAsiaTheme="minorHAnsi" w:hAnsi="Arial" w:cs="Arial"/>
          <w:sz w:val="20"/>
          <w:szCs w:val="20"/>
          <w:lang w:eastAsia="en-US"/>
        </w:rPr>
        <w:t xml:space="preserve">nto e </w:t>
      </w:r>
      <w:r w:rsidR="00376C43" w:rsidRPr="001D14DC">
        <w:rPr>
          <w:rFonts w:ascii="Arial" w:eastAsiaTheme="minorHAnsi" w:hAnsi="Arial" w:cs="Arial"/>
          <w:sz w:val="20"/>
          <w:szCs w:val="20"/>
          <w:lang w:eastAsia="en-US"/>
        </w:rPr>
        <w:t xml:space="preserve">fiscalização </w:t>
      </w:r>
      <w:r w:rsidR="00703835" w:rsidRPr="001D14DC">
        <w:rPr>
          <w:rFonts w:ascii="Arial" w:eastAsiaTheme="minorHAnsi" w:hAnsi="Arial" w:cs="Arial"/>
          <w:sz w:val="20"/>
          <w:szCs w:val="20"/>
          <w:lang w:eastAsia="en-US"/>
        </w:rPr>
        <w:t>dos serviços de acordo com</w:t>
      </w:r>
      <w:r w:rsidR="00C632AF" w:rsidRPr="001D14DC">
        <w:rPr>
          <w:rFonts w:ascii="Arial" w:eastAsiaTheme="minorHAnsi" w:hAnsi="Arial" w:cs="Arial"/>
          <w:sz w:val="20"/>
          <w:szCs w:val="20"/>
          <w:lang w:eastAsia="en-US"/>
        </w:rPr>
        <w:t xml:space="preserve"> este </w:t>
      </w:r>
      <w:r w:rsidR="0066637F" w:rsidRPr="001D14DC">
        <w:rPr>
          <w:rFonts w:ascii="Arial" w:eastAsiaTheme="minorHAnsi" w:hAnsi="Arial" w:cs="Arial"/>
          <w:sz w:val="20"/>
          <w:szCs w:val="20"/>
          <w:lang w:eastAsia="en-US"/>
        </w:rPr>
        <w:t>Projeto Básico</w:t>
      </w:r>
      <w:r w:rsidR="00B265B3" w:rsidRPr="001D14DC">
        <w:rPr>
          <w:rFonts w:ascii="Arial" w:eastAsiaTheme="minorHAnsi" w:hAnsi="Arial" w:cs="Arial"/>
          <w:sz w:val="20"/>
          <w:szCs w:val="20"/>
          <w:lang w:eastAsia="en-US"/>
        </w:rPr>
        <w:t xml:space="preserve"> e seus anexos</w:t>
      </w:r>
      <w:r w:rsidR="0066637F" w:rsidRPr="001D14DC">
        <w:rPr>
          <w:rFonts w:ascii="Arial" w:eastAsiaTheme="minorHAnsi" w:hAnsi="Arial" w:cs="Arial"/>
          <w:sz w:val="20"/>
          <w:szCs w:val="20"/>
          <w:lang w:eastAsia="en-US"/>
        </w:rPr>
        <w:t>;</w:t>
      </w:r>
    </w:p>
    <w:p w14:paraId="7ADF3301" w14:textId="164AC5DD"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Aprovar a indicação pela Contratada do </w:t>
      </w:r>
      <w:r w:rsidR="00D954D6" w:rsidRPr="001D14DC">
        <w:rPr>
          <w:rFonts w:ascii="Arial" w:eastAsiaTheme="minorHAnsi" w:hAnsi="Arial" w:cs="Arial"/>
          <w:sz w:val="20"/>
          <w:szCs w:val="20"/>
          <w:lang w:eastAsia="en-US"/>
        </w:rPr>
        <w:t xml:space="preserve">Preposto </w:t>
      </w:r>
      <w:r w:rsidRPr="001D14DC">
        <w:rPr>
          <w:rFonts w:ascii="Arial" w:eastAsiaTheme="minorHAnsi" w:hAnsi="Arial" w:cs="Arial"/>
          <w:sz w:val="20"/>
          <w:szCs w:val="20"/>
          <w:lang w:eastAsia="en-US"/>
        </w:rPr>
        <w:t>respons</w:t>
      </w:r>
      <w:r w:rsidR="00085D25" w:rsidRPr="001D14DC">
        <w:rPr>
          <w:rFonts w:ascii="Arial" w:eastAsiaTheme="minorHAnsi" w:hAnsi="Arial" w:cs="Arial"/>
          <w:sz w:val="20"/>
          <w:szCs w:val="20"/>
          <w:lang w:eastAsia="en-US"/>
        </w:rPr>
        <w:t>ável pela condução dos serviços.</w:t>
      </w:r>
    </w:p>
    <w:p w14:paraId="5FB495E3" w14:textId="4379852A"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lastRenderedPageBreak/>
        <w:t>Solicitar a substituição de qualquer funcionário da Contratada que embarace a</w:t>
      </w:r>
      <w:r w:rsidR="00085D25" w:rsidRPr="001D14DC">
        <w:rPr>
          <w:rFonts w:ascii="Arial" w:eastAsiaTheme="minorHAnsi" w:hAnsi="Arial" w:cs="Arial"/>
          <w:sz w:val="20"/>
          <w:szCs w:val="20"/>
          <w:lang w:eastAsia="en-US"/>
        </w:rPr>
        <w:t xml:space="preserve"> ação da </w:t>
      </w:r>
      <w:r w:rsidR="00D954D6" w:rsidRPr="001D14DC">
        <w:rPr>
          <w:rFonts w:ascii="Arial" w:eastAsiaTheme="minorHAnsi" w:hAnsi="Arial" w:cs="Arial"/>
          <w:sz w:val="20"/>
          <w:szCs w:val="20"/>
          <w:lang w:eastAsia="en-US"/>
        </w:rPr>
        <w:t>Fiscalização</w:t>
      </w:r>
      <w:r w:rsidR="00085D25" w:rsidRPr="001D14DC">
        <w:rPr>
          <w:rFonts w:ascii="Arial" w:eastAsiaTheme="minorHAnsi" w:hAnsi="Arial" w:cs="Arial"/>
          <w:sz w:val="20"/>
          <w:szCs w:val="20"/>
          <w:lang w:eastAsia="en-US"/>
        </w:rPr>
        <w:t>.</w:t>
      </w:r>
    </w:p>
    <w:p w14:paraId="2DE70E4A" w14:textId="4381B323"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Verificar se estão sendo colocada à disposição dos serviços a equi</w:t>
      </w:r>
      <w:r w:rsidR="00085D25" w:rsidRPr="001D14DC">
        <w:rPr>
          <w:rFonts w:ascii="Arial" w:eastAsiaTheme="minorHAnsi" w:hAnsi="Arial" w:cs="Arial"/>
          <w:sz w:val="20"/>
          <w:szCs w:val="20"/>
          <w:lang w:eastAsia="en-US"/>
        </w:rPr>
        <w:t>pe técnica prevista na proposta.</w:t>
      </w:r>
    </w:p>
    <w:p w14:paraId="141C0B25" w14:textId="44611AA3"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Esclarecer ou solucionar incoerências, falhas e omissões eventualmente constatadas nas demais informações e instruç</w:t>
      </w:r>
      <w:r w:rsidR="00C632AF" w:rsidRPr="001D14DC">
        <w:rPr>
          <w:rFonts w:ascii="Arial" w:eastAsiaTheme="minorHAnsi" w:hAnsi="Arial" w:cs="Arial"/>
          <w:sz w:val="20"/>
          <w:szCs w:val="20"/>
          <w:lang w:eastAsia="en-US"/>
        </w:rPr>
        <w:t>ões complementares deste</w:t>
      </w:r>
      <w:r w:rsidR="00B265B3" w:rsidRPr="001D14DC">
        <w:rPr>
          <w:rFonts w:ascii="Arial" w:eastAsiaTheme="minorHAnsi" w:hAnsi="Arial" w:cs="Arial"/>
          <w:sz w:val="20"/>
          <w:szCs w:val="20"/>
          <w:lang w:eastAsia="en-US"/>
        </w:rPr>
        <w:t xml:space="preserve"> P</w:t>
      </w:r>
      <w:r w:rsidR="0066637F" w:rsidRPr="001D14DC">
        <w:rPr>
          <w:rFonts w:ascii="Arial" w:eastAsiaTheme="minorHAnsi" w:hAnsi="Arial" w:cs="Arial"/>
          <w:sz w:val="20"/>
          <w:szCs w:val="20"/>
          <w:lang w:eastAsia="en-US"/>
        </w:rPr>
        <w:t>rojeto Básico</w:t>
      </w:r>
      <w:r w:rsidRPr="001D14DC">
        <w:rPr>
          <w:rFonts w:ascii="Arial" w:eastAsiaTheme="minorHAnsi" w:hAnsi="Arial" w:cs="Arial"/>
          <w:sz w:val="20"/>
          <w:szCs w:val="20"/>
          <w:lang w:eastAsia="en-US"/>
        </w:rPr>
        <w:t xml:space="preserve">, necessárias </w:t>
      </w:r>
      <w:r w:rsidR="00085D25" w:rsidRPr="001D14DC">
        <w:rPr>
          <w:rFonts w:ascii="Arial" w:eastAsiaTheme="minorHAnsi" w:hAnsi="Arial" w:cs="Arial"/>
          <w:sz w:val="20"/>
          <w:szCs w:val="20"/>
          <w:lang w:eastAsia="en-US"/>
        </w:rPr>
        <w:t>ao desenvolvimento dos serviços.</w:t>
      </w:r>
    </w:p>
    <w:p w14:paraId="12E45140" w14:textId="6ECCFFC5"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Exercer rigoroso controle sobre o</w:t>
      </w:r>
      <w:r w:rsidR="004206A8" w:rsidRPr="001D14DC">
        <w:rPr>
          <w:rFonts w:ascii="Arial" w:eastAsiaTheme="minorHAnsi" w:hAnsi="Arial" w:cs="Arial"/>
          <w:sz w:val="20"/>
          <w:szCs w:val="20"/>
          <w:lang w:eastAsia="en-US"/>
        </w:rPr>
        <w:t xml:space="preserve"> cronograma</w:t>
      </w:r>
      <w:r w:rsidRPr="001D14DC">
        <w:rPr>
          <w:rFonts w:ascii="Arial" w:eastAsiaTheme="minorHAnsi" w:hAnsi="Arial" w:cs="Arial"/>
          <w:sz w:val="20"/>
          <w:szCs w:val="20"/>
          <w:lang w:eastAsia="en-US"/>
        </w:rPr>
        <w:t xml:space="preserve"> de execução dos serviços, aprovando os eventuais ajustes que ocorrerem durante</w:t>
      </w:r>
      <w:r w:rsidR="00085D25" w:rsidRPr="001D14DC">
        <w:rPr>
          <w:rFonts w:ascii="Arial" w:eastAsiaTheme="minorHAnsi" w:hAnsi="Arial" w:cs="Arial"/>
          <w:sz w:val="20"/>
          <w:szCs w:val="20"/>
          <w:lang w:eastAsia="en-US"/>
        </w:rPr>
        <w:t xml:space="preserve"> o desenvolvimento dos serviços.</w:t>
      </w:r>
    </w:p>
    <w:p w14:paraId="5C0DD0AD" w14:textId="01FDE7D3"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Analisar e aprovar as</w:t>
      </w:r>
      <w:r w:rsidR="00703835" w:rsidRPr="001D14DC">
        <w:rPr>
          <w:rFonts w:ascii="Arial" w:eastAsiaTheme="minorHAnsi" w:hAnsi="Arial" w:cs="Arial"/>
          <w:sz w:val="20"/>
          <w:szCs w:val="20"/>
          <w:lang w:eastAsia="en-US"/>
        </w:rPr>
        <w:t xml:space="preserve"> etapas dos serviços executados, em obediência </w:t>
      </w:r>
      <w:r w:rsidR="00C632AF" w:rsidRPr="001D14DC">
        <w:rPr>
          <w:rFonts w:ascii="Arial" w:eastAsiaTheme="minorHAnsi" w:hAnsi="Arial" w:cs="Arial"/>
          <w:sz w:val="20"/>
          <w:szCs w:val="20"/>
          <w:lang w:eastAsia="en-US"/>
        </w:rPr>
        <w:t xml:space="preserve">ao previsto neste </w:t>
      </w:r>
      <w:r w:rsidR="00086899" w:rsidRPr="001D14DC">
        <w:rPr>
          <w:rFonts w:ascii="Arial" w:hAnsi="Arial" w:cs="Arial"/>
          <w:bCs/>
          <w:sz w:val="20"/>
          <w:szCs w:val="20"/>
        </w:rPr>
        <w:t>Projeto Básico</w:t>
      </w:r>
      <w:r w:rsidR="00085D25" w:rsidRPr="001D14DC">
        <w:rPr>
          <w:rFonts w:ascii="Arial" w:eastAsiaTheme="minorHAnsi" w:hAnsi="Arial" w:cs="Arial"/>
          <w:sz w:val="20"/>
          <w:szCs w:val="20"/>
          <w:lang w:eastAsia="en-US"/>
        </w:rPr>
        <w:t>.</w:t>
      </w:r>
    </w:p>
    <w:p w14:paraId="190B612E" w14:textId="78A14F56"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Verificar e atestar os serviços, bem como conferir, visitar e encaminhar para pagamento as f</w:t>
      </w:r>
      <w:r w:rsidR="00085D25" w:rsidRPr="001D14DC">
        <w:rPr>
          <w:rFonts w:ascii="Arial" w:eastAsiaTheme="minorHAnsi" w:hAnsi="Arial" w:cs="Arial"/>
          <w:sz w:val="20"/>
          <w:szCs w:val="20"/>
          <w:lang w:eastAsia="en-US"/>
        </w:rPr>
        <w:t>aturas emitidas pela Contratada.</w:t>
      </w:r>
    </w:p>
    <w:p w14:paraId="649BDD80" w14:textId="77777777"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Receber provisoriamente todos os serviços, verificando o atendimento aos comentários efetuados.</w:t>
      </w:r>
    </w:p>
    <w:p w14:paraId="1E455F3B" w14:textId="7E052AFF" w:rsidR="00B56A37"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Cumprir as regras e </w:t>
      </w:r>
      <w:r w:rsidR="00C632AF" w:rsidRPr="001D14DC">
        <w:rPr>
          <w:rFonts w:ascii="Arial" w:eastAsiaTheme="minorHAnsi" w:hAnsi="Arial" w:cs="Arial"/>
          <w:sz w:val="20"/>
          <w:szCs w:val="20"/>
          <w:lang w:eastAsia="en-US"/>
        </w:rPr>
        <w:t xml:space="preserve">condições expostas deste </w:t>
      </w:r>
      <w:r w:rsidR="00086899" w:rsidRPr="001D14DC">
        <w:rPr>
          <w:rFonts w:ascii="Arial" w:hAnsi="Arial" w:cs="Arial"/>
          <w:bCs/>
          <w:sz w:val="20"/>
          <w:szCs w:val="20"/>
        </w:rPr>
        <w:t>Projeto Básico</w:t>
      </w:r>
      <w:r w:rsidRPr="001D14DC">
        <w:rPr>
          <w:rFonts w:ascii="Arial" w:eastAsiaTheme="minorHAnsi" w:hAnsi="Arial" w:cs="Arial"/>
          <w:sz w:val="20"/>
          <w:szCs w:val="20"/>
          <w:lang w:eastAsia="en-US"/>
        </w:rPr>
        <w:t xml:space="preserve"> e no Edital de Licitação. </w:t>
      </w:r>
    </w:p>
    <w:p w14:paraId="4A8D75C1" w14:textId="02488FAC" w:rsidR="00646119" w:rsidRPr="001D14DC" w:rsidRDefault="00646119" w:rsidP="00341E51">
      <w:pPr>
        <w:pStyle w:val="Corpodetexto"/>
        <w:numPr>
          <w:ilvl w:val="1"/>
          <w:numId w:val="41"/>
        </w:numPr>
        <w:tabs>
          <w:tab w:val="left" w:pos="993"/>
        </w:tabs>
        <w:spacing w:after="0" w:line="360" w:lineRule="auto"/>
        <w:ind w:left="426" w:firstLine="12"/>
        <w:contextualSpacing/>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Permitir a execução do objeto de modo eficiente, fornecendo os meios e condições para que a Contratada possa executar as suas obrigações.</w:t>
      </w:r>
    </w:p>
    <w:p w14:paraId="5970BD94" w14:textId="77777777" w:rsidR="0005712F" w:rsidRPr="001D14DC" w:rsidRDefault="0005712F" w:rsidP="0005712F">
      <w:pPr>
        <w:spacing w:after="0" w:line="360" w:lineRule="auto"/>
        <w:ind w:firstLine="1134"/>
        <w:jc w:val="both"/>
        <w:rPr>
          <w:rFonts w:ascii="Arial" w:eastAsiaTheme="minorHAnsi" w:hAnsi="Arial" w:cs="Arial"/>
          <w:sz w:val="20"/>
          <w:szCs w:val="20"/>
          <w:lang w:eastAsia="en-US"/>
        </w:rPr>
      </w:pPr>
    </w:p>
    <w:p w14:paraId="5525A9B6" w14:textId="77777777" w:rsidR="0005712F" w:rsidRPr="001D14DC" w:rsidRDefault="0005712F" w:rsidP="0005712F">
      <w:pPr>
        <w:spacing w:after="0" w:line="360" w:lineRule="auto"/>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093EB9C3" wp14:editId="466921C4">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98A70D4" w14:textId="43A46270" w:rsidR="00181BA4" w:rsidRPr="0005712F" w:rsidRDefault="00181BA4" w:rsidP="00341E51">
                            <w:pPr>
                              <w:pStyle w:val="Ttulo1"/>
                              <w:numPr>
                                <w:ilvl w:val="0"/>
                                <w:numId w:val="43"/>
                              </w:numPr>
                              <w:tabs>
                                <w:tab w:val="left" w:pos="426"/>
                              </w:tabs>
                              <w:spacing w:before="0" w:line="240" w:lineRule="auto"/>
                              <w:rPr>
                                <w:rFonts w:ascii="Arial Narrow" w:hAnsi="Arial Narrow"/>
                                <w:color w:val="FFFFFF" w:themeColor="background1"/>
                                <w:sz w:val="24"/>
                                <w:szCs w:val="24"/>
                              </w:rPr>
                            </w:pPr>
                            <w:bookmarkStart w:id="193" w:name="_Toc20293297"/>
                            <w:bookmarkStart w:id="194" w:name="_Toc20293350"/>
                            <w:r w:rsidRPr="0005712F">
                              <w:rPr>
                                <w:rFonts w:ascii="Arial Narrow" w:hAnsi="Arial Narrow"/>
                                <w:color w:val="FFFFFF" w:themeColor="background1"/>
                                <w:sz w:val="24"/>
                                <w:szCs w:val="24"/>
                              </w:rPr>
                              <w:t>CRITÉRIOS DE MEDIÇÃO</w:t>
                            </w:r>
                          </w:p>
                          <w:p w14:paraId="5F173E72" w14:textId="77777777" w:rsidR="00181BA4" w:rsidRPr="00681932" w:rsidRDefault="00181BA4" w:rsidP="0005712F">
                            <w:pPr>
                              <w:rPr>
                                <w:sz w:val="20"/>
                                <w:szCs w:val="20"/>
                              </w:rPr>
                            </w:pPr>
                          </w:p>
                          <w:p w14:paraId="19C3758E"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7A818FC4" w14:textId="77777777" w:rsidR="00181BA4" w:rsidRPr="00681932" w:rsidRDefault="00181BA4" w:rsidP="0005712F">
                            <w:pPr>
                              <w:rPr>
                                <w:sz w:val="20"/>
                                <w:szCs w:val="20"/>
                              </w:rPr>
                            </w:pPr>
                          </w:p>
                          <w:p w14:paraId="57754178"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485D8EC1" w14:textId="77777777" w:rsidR="00181BA4" w:rsidRPr="00681932" w:rsidRDefault="00181BA4" w:rsidP="0005712F">
                            <w:pPr>
                              <w:rPr>
                                <w:sz w:val="20"/>
                                <w:szCs w:val="20"/>
                              </w:rPr>
                            </w:pPr>
                          </w:p>
                          <w:p w14:paraId="483A6D1C"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8B3B3" w14:textId="77777777" w:rsidR="00181BA4" w:rsidRPr="00681932" w:rsidRDefault="00181BA4" w:rsidP="0005712F">
                            <w:pPr>
                              <w:rPr>
                                <w:sz w:val="20"/>
                                <w:szCs w:val="20"/>
                              </w:rPr>
                            </w:pPr>
                          </w:p>
                          <w:p w14:paraId="25929C6A"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048765CE" w14:textId="77777777" w:rsidR="00181BA4" w:rsidRDefault="00181BA4" w:rsidP="0005712F"/>
                          <w:p w14:paraId="59593466" w14:textId="77777777" w:rsidR="00181BA4" w:rsidRPr="00681932" w:rsidRDefault="00181BA4"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4E3C1F78" w14:textId="77777777" w:rsidR="00181BA4" w:rsidRPr="00681932" w:rsidRDefault="00181BA4" w:rsidP="0005712F">
                            <w:pPr>
                              <w:rPr>
                                <w:sz w:val="20"/>
                                <w:szCs w:val="20"/>
                              </w:rPr>
                            </w:pPr>
                          </w:p>
                          <w:p w14:paraId="73902671"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C1FB3CF" w14:textId="77777777" w:rsidR="00181BA4" w:rsidRPr="00681932" w:rsidRDefault="00181BA4" w:rsidP="0005712F">
                            <w:pPr>
                              <w:rPr>
                                <w:sz w:val="20"/>
                                <w:szCs w:val="20"/>
                              </w:rPr>
                            </w:pPr>
                          </w:p>
                          <w:p w14:paraId="674208A7"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6B52E3A1" w14:textId="77777777" w:rsidR="00181BA4" w:rsidRPr="00681932" w:rsidRDefault="00181BA4" w:rsidP="0005712F">
                            <w:pPr>
                              <w:rPr>
                                <w:sz w:val="20"/>
                                <w:szCs w:val="20"/>
                              </w:rPr>
                            </w:pPr>
                          </w:p>
                          <w:p w14:paraId="65F38615"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4A6BB15D" w14:textId="77777777" w:rsidR="00181BA4" w:rsidRPr="00681932" w:rsidRDefault="00181BA4" w:rsidP="0005712F">
                            <w:pPr>
                              <w:rPr>
                                <w:sz w:val="20"/>
                                <w:szCs w:val="20"/>
                              </w:rPr>
                            </w:pPr>
                          </w:p>
                          <w:p w14:paraId="20801F8B" w14:textId="77777777" w:rsidR="00181BA4" w:rsidRPr="00681932" w:rsidRDefault="00181BA4"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r w:rsidRPr="00681932">
                              <w:rPr>
                                <w:rFonts w:ascii="Arial Narrow" w:hAnsi="Arial Narrow"/>
                                <w:bCs w:val="0"/>
                                <w:color w:val="FFFFFF" w:themeColor="background1"/>
                                <w:sz w:val="20"/>
                                <w:szCs w:val="20"/>
                              </w:rPr>
                              <w:t>20.</w:t>
                            </w:r>
                            <w:r w:rsidRPr="00681932">
                              <w:rPr>
                                <w:rFonts w:ascii="Arial Narrow" w:hAnsi="Arial Narrow"/>
                                <w:color w:val="FFFFFF" w:themeColor="background1"/>
                                <w:sz w:val="20"/>
                                <w:szCs w:val="20"/>
                              </w:rPr>
                              <w:t xml:space="preserve">  CRITÉRIOS DE MEDIÇÃO</w:t>
                            </w:r>
                            <w:bookmarkEnd w:id="193"/>
                            <w:bookmarkEnd w:id="194"/>
                          </w:p>
                          <w:p w14:paraId="6E46DA68" w14:textId="77777777" w:rsidR="00181BA4" w:rsidRPr="00681932" w:rsidRDefault="00181BA4" w:rsidP="0005712F">
                            <w:pPr>
                              <w:rPr>
                                <w:sz w:val="20"/>
                                <w:szCs w:val="20"/>
                              </w:rPr>
                            </w:pPr>
                          </w:p>
                          <w:p w14:paraId="2F35A97D"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195" w:name="_Toc20293298"/>
                            <w:bookmarkStart w:id="196" w:name="_Toc20293351"/>
                            <w:r w:rsidRPr="00681932">
                              <w:rPr>
                                <w:rFonts w:ascii="Arial Narrow" w:hAnsi="Arial Narrow"/>
                                <w:color w:val="FFFFFF" w:themeColor="background1"/>
                                <w:sz w:val="20"/>
                                <w:szCs w:val="20"/>
                              </w:rPr>
                              <w:t>VISITA TÉCNICACRITÉRIOS DE MEDIÇÃO</w:t>
                            </w:r>
                            <w:bookmarkEnd w:id="195"/>
                            <w:bookmarkEnd w:id="196"/>
                          </w:p>
                          <w:p w14:paraId="38B3F4DB" w14:textId="77777777" w:rsidR="00181BA4" w:rsidRPr="00681932" w:rsidRDefault="00181BA4" w:rsidP="0005712F">
                            <w:pPr>
                              <w:rPr>
                                <w:sz w:val="20"/>
                                <w:szCs w:val="20"/>
                              </w:rPr>
                            </w:pPr>
                          </w:p>
                          <w:p w14:paraId="6AC5443B"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197" w:name="_Toc20293299"/>
                            <w:bookmarkStart w:id="198" w:name="_Toc20293352"/>
                            <w:r w:rsidRPr="00681932">
                              <w:rPr>
                                <w:rFonts w:ascii="Arial Narrow" w:hAnsi="Arial Narrow"/>
                                <w:color w:val="FFFFFF" w:themeColor="background1"/>
                                <w:sz w:val="20"/>
                                <w:szCs w:val="20"/>
                              </w:rPr>
                              <w:t>VISITA TÉCNICA</w:t>
                            </w:r>
                            <w:bookmarkEnd w:id="197"/>
                            <w:bookmarkEnd w:id="198"/>
                          </w:p>
                          <w:p w14:paraId="2CD780FF" w14:textId="77777777" w:rsidR="00181BA4" w:rsidRPr="00681932" w:rsidRDefault="00181BA4" w:rsidP="0005712F">
                            <w:pPr>
                              <w:rPr>
                                <w:sz w:val="20"/>
                                <w:szCs w:val="20"/>
                              </w:rPr>
                            </w:pPr>
                          </w:p>
                          <w:p w14:paraId="627C9053"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199" w:name="_Toc20293300"/>
                            <w:bookmarkStart w:id="200" w:name="_Toc20293353"/>
                            <w:r w:rsidRPr="00681932">
                              <w:rPr>
                                <w:rFonts w:ascii="Arial Narrow" w:hAnsi="Arial Narrow"/>
                                <w:color w:val="FFFFFF" w:themeColor="background1"/>
                                <w:sz w:val="20"/>
                                <w:szCs w:val="20"/>
                              </w:rPr>
                              <w:t>PAGAMENTOVISITA TÉCNICACRITÉRIOS DE MEDIÇÃO</w:t>
                            </w:r>
                            <w:bookmarkEnd w:id="199"/>
                            <w:bookmarkEnd w:id="200"/>
                          </w:p>
                          <w:p w14:paraId="5FB9AA40" w14:textId="77777777" w:rsidR="00181BA4" w:rsidRPr="00681932" w:rsidRDefault="00181BA4" w:rsidP="0005712F">
                            <w:pPr>
                              <w:rPr>
                                <w:sz w:val="20"/>
                                <w:szCs w:val="20"/>
                              </w:rPr>
                            </w:pPr>
                          </w:p>
                          <w:p w14:paraId="70C53AE1"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01" w:name="_Toc20293301"/>
                            <w:bookmarkStart w:id="202" w:name="_Toc20293354"/>
                            <w:r w:rsidRPr="00681932">
                              <w:rPr>
                                <w:rFonts w:ascii="Arial Narrow" w:hAnsi="Arial Narrow"/>
                                <w:color w:val="FFFFFF" w:themeColor="background1"/>
                                <w:sz w:val="20"/>
                                <w:szCs w:val="20"/>
                              </w:rPr>
                              <w:t>VISITA TÉCNICACRITÉRIOS DE MEDIÇÃO</w:t>
                            </w:r>
                            <w:bookmarkEnd w:id="201"/>
                            <w:bookmarkEnd w:id="202"/>
                          </w:p>
                        </w:txbxContent>
                      </wps:txbx>
                      <wps:bodyPr rot="0" vert="horz" wrap="square" lIns="91440" tIns="45720" rIns="91440" bIns="45720" anchor="t" anchorCtr="0">
                        <a:noAutofit/>
                      </wps:bodyPr>
                    </wps:wsp>
                  </a:graphicData>
                </a:graphic>
              </wp:inline>
            </w:drawing>
          </mc:Choice>
          <mc:Fallback>
            <w:pict>
              <v:shape w14:anchorId="093EB9C3"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J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YYHXrKaeynLaonMhHRT5Tp/aFFg/45Ez3d&#10;Zar98xG8zoT95MiIZ8ViwZc/bRbLkzlt/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d/qiYaACAAA9BQAADgAAAAAAAAAAAAAAAAAuAgAAZHJzL2Uy&#10;b0RvYy54bWxQSwECLQAUAAYACAAAACEA0F3xXdkAAAAEAQAADwAAAAAAAAAAAAAAAAD6BAAAZHJz&#10;L2Rvd25yZXYueG1sUEsFBgAAAAAEAAQA8wAAAAAGAAAAAA==&#10;" fillcolor="#1f497d [3215]" stroked="f" strokeweight="1.5pt">
                <v:textbox>
                  <w:txbxContent>
                    <w:p w14:paraId="498A70D4" w14:textId="43A46270" w:rsidR="00181BA4" w:rsidRPr="0005712F" w:rsidRDefault="00181BA4" w:rsidP="00341E51">
                      <w:pPr>
                        <w:pStyle w:val="Ttulo1"/>
                        <w:numPr>
                          <w:ilvl w:val="0"/>
                          <w:numId w:val="43"/>
                        </w:numPr>
                        <w:tabs>
                          <w:tab w:val="left" w:pos="426"/>
                        </w:tabs>
                        <w:spacing w:before="0" w:line="240" w:lineRule="auto"/>
                        <w:rPr>
                          <w:rFonts w:ascii="Arial Narrow" w:hAnsi="Arial Narrow"/>
                          <w:color w:val="FFFFFF" w:themeColor="background1"/>
                          <w:sz w:val="24"/>
                          <w:szCs w:val="24"/>
                        </w:rPr>
                      </w:pPr>
                      <w:bookmarkStart w:id="203" w:name="_Toc20293297"/>
                      <w:bookmarkStart w:id="204" w:name="_Toc20293350"/>
                      <w:r w:rsidRPr="0005712F">
                        <w:rPr>
                          <w:rFonts w:ascii="Arial Narrow" w:hAnsi="Arial Narrow"/>
                          <w:color w:val="FFFFFF" w:themeColor="background1"/>
                          <w:sz w:val="24"/>
                          <w:szCs w:val="24"/>
                        </w:rPr>
                        <w:t>CRITÉRIOS DE MEDIÇÃO</w:t>
                      </w:r>
                    </w:p>
                    <w:p w14:paraId="5F173E72" w14:textId="77777777" w:rsidR="00181BA4" w:rsidRPr="00681932" w:rsidRDefault="00181BA4" w:rsidP="0005712F">
                      <w:pPr>
                        <w:rPr>
                          <w:sz w:val="20"/>
                          <w:szCs w:val="20"/>
                        </w:rPr>
                      </w:pPr>
                    </w:p>
                    <w:p w14:paraId="19C3758E"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7A818FC4" w14:textId="77777777" w:rsidR="00181BA4" w:rsidRPr="00681932" w:rsidRDefault="00181BA4" w:rsidP="0005712F">
                      <w:pPr>
                        <w:rPr>
                          <w:sz w:val="20"/>
                          <w:szCs w:val="20"/>
                        </w:rPr>
                      </w:pPr>
                    </w:p>
                    <w:p w14:paraId="57754178"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w:t>
                      </w:r>
                    </w:p>
                    <w:p w14:paraId="485D8EC1" w14:textId="77777777" w:rsidR="00181BA4" w:rsidRPr="00681932" w:rsidRDefault="00181BA4" w:rsidP="0005712F">
                      <w:pPr>
                        <w:rPr>
                          <w:sz w:val="20"/>
                          <w:szCs w:val="20"/>
                        </w:rPr>
                      </w:pPr>
                    </w:p>
                    <w:p w14:paraId="483A6D1C"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TÉCNICACRITÉRIOS DE MEDIÇÃO</w:t>
                      </w:r>
                    </w:p>
                    <w:p w14:paraId="0478B3B3" w14:textId="77777777" w:rsidR="00181BA4" w:rsidRPr="00681932" w:rsidRDefault="00181BA4" w:rsidP="0005712F">
                      <w:pPr>
                        <w:rPr>
                          <w:sz w:val="20"/>
                          <w:szCs w:val="20"/>
                        </w:rPr>
                      </w:pPr>
                    </w:p>
                    <w:p w14:paraId="25929C6A"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VISITA TÉCNICACRITÉRIOS DE MEDIÇÃO</w:t>
                      </w:r>
                    </w:p>
                    <w:p w14:paraId="048765CE" w14:textId="77777777" w:rsidR="00181BA4" w:rsidRDefault="00181BA4" w:rsidP="0005712F"/>
                    <w:p w14:paraId="59593466" w14:textId="77777777" w:rsidR="00181BA4" w:rsidRPr="00681932" w:rsidRDefault="00181BA4"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p>
                    <w:p w14:paraId="4E3C1F78" w14:textId="77777777" w:rsidR="00181BA4" w:rsidRPr="00681932" w:rsidRDefault="00181BA4" w:rsidP="0005712F">
                      <w:pPr>
                        <w:rPr>
                          <w:sz w:val="20"/>
                          <w:szCs w:val="20"/>
                        </w:rPr>
                      </w:pPr>
                    </w:p>
                    <w:p w14:paraId="73902671"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7C1FB3CF" w14:textId="77777777" w:rsidR="00181BA4" w:rsidRPr="00681932" w:rsidRDefault="00181BA4" w:rsidP="0005712F">
                      <w:pPr>
                        <w:rPr>
                          <w:sz w:val="20"/>
                          <w:szCs w:val="20"/>
                        </w:rPr>
                      </w:pPr>
                    </w:p>
                    <w:p w14:paraId="674208A7"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6B52E3A1" w14:textId="77777777" w:rsidR="00181BA4" w:rsidRPr="00681932" w:rsidRDefault="00181BA4" w:rsidP="0005712F">
                      <w:pPr>
                        <w:rPr>
                          <w:sz w:val="20"/>
                          <w:szCs w:val="20"/>
                        </w:rPr>
                      </w:pPr>
                    </w:p>
                    <w:p w14:paraId="65F38615"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4A6BB15D" w14:textId="77777777" w:rsidR="00181BA4" w:rsidRPr="00681932" w:rsidRDefault="00181BA4" w:rsidP="0005712F">
                      <w:pPr>
                        <w:rPr>
                          <w:sz w:val="20"/>
                          <w:szCs w:val="20"/>
                        </w:rPr>
                      </w:pPr>
                    </w:p>
                    <w:p w14:paraId="20801F8B" w14:textId="77777777" w:rsidR="00181BA4" w:rsidRPr="00681932" w:rsidRDefault="00181BA4" w:rsidP="0005712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r w:rsidRPr="00681932">
                        <w:rPr>
                          <w:rFonts w:ascii="Arial Narrow" w:hAnsi="Arial Narrow"/>
                          <w:bCs w:val="0"/>
                          <w:color w:val="FFFFFF" w:themeColor="background1"/>
                          <w:sz w:val="20"/>
                          <w:szCs w:val="20"/>
                        </w:rPr>
                        <w:t>20.</w:t>
                      </w:r>
                      <w:r w:rsidRPr="00681932">
                        <w:rPr>
                          <w:rFonts w:ascii="Arial Narrow" w:hAnsi="Arial Narrow"/>
                          <w:color w:val="FFFFFF" w:themeColor="background1"/>
                          <w:sz w:val="20"/>
                          <w:szCs w:val="20"/>
                        </w:rPr>
                        <w:t xml:space="preserve">  CRITÉRIOS DE MEDIÇÃO</w:t>
                      </w:r>
                      <w:bookmarkEnd w:id="203"/>
                      <w:bookmarkEnd w:id="204"/>
                    </w:p>
                    <w:p w14:paraId="6E46DA68" w14:textId="77777777" w:rsidR="00181BA4" w:rsidRPr="00681932" w:rsidRDefault="00181BA4" w:rsidP="0005712F">
                      <w:pPr>
                        <w:rPr>
                          <w:sz w:val="20"/>
                          <w:szCs w:val="20"/>
                        </w:rPr>
                      </w:pPr>
                    </w:p>
                    <w:p w14:paraId="2F35A97D"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05" w:name="_Toc20293298"/>
                      <w:bookmarkStart w:id="206" w:name="_Toc20293351"/>
                      <w:r w:rsidRPr="00681932">
                        <w:rPr>
                          <w:rFonts w:ascii="Arial Narrow" w:hAnsi="Arial Narrow"/>
                          <w:color w:val="FFFFFF" w:themeColor="background1"/>
                          <w:sz w:val="20"/>
                          <w:szCs w:val="20"/>
                        </w:rPr>
                        <w:t>VISITA TÉCNICACRITÉRIOS DE MEDIÇÃO</w:t>
                      </w:r>
                      <w:bookmarkEnd w:id="205"/>
                      <w:bookmarkEnd w:id="206"/>
                    </w:p>
                    <w:p w14:paraId="38B3F4DB" w14:textId="77777777" w:rsidR="00181BA4" w:rsidRPr="00681932" w:rsidRDefault="00181BA4" w:rsidP="0005712F">
                      <w:pPr>
                        <w:rPr>
                          <w:sz w:val="20"/>
                          <w:szCs w:val="20"/>
                        </w:rPr>
                      </w:pPr>
                    </w:p>
                    <w:p w14:paraId="6AC5443B"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07" w:name="_Toc20293299"/>
                      <w:bookmarkStart w:id="208" w:name="_Toc20293352"/>
                      <w:r w:rsidRPr="00681932">
                        <w:rPr>
                          <w:rFonts w:ascii="Arial Narrow" w:hAnsi="Arial Narrow"/>
                          <w:color w:val="FFFFFF" w:themeColor="background1"/>
                          <w:sz w:val="20"/>
                          <w:szCs w:val="20"/>
                        </w:rPr>
                        <w:t>VISITA TÉCNICA</w:t>
                      </w:r>
                      <w:bookmarkEnd w:id="207"/>
                      <w:bookmarkEnd w:id="208"/>
                    </w:p>
                    <w:p w14:paraId="2CD780FF" w14:textId="77777777" w:rsidR="00181BA4" w:rsidRPr="00681932" w:rsidRDefault="00181BA4" w:rsidP="0005712F">
                      <w:pPr>
                        <w:rPr>
                          <w:sz w:val="20"/>
                          <w:szCs w:val="20"/>
                        </w:rPr>
                      </w:pPr>
                    </w:p>
                    <w:p w14:paraId="627C9053"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09" w:name="_Toc20293300"/>
                      <w:bookmarkStart w:id="210" w:name="_Toc20293353"/>
                      <w:r w:rsidRPr="00681932">
                        <w:rPr>
                          <w:rFonts w:ascii="Arial Narrow" w:hAnsi="Arial Narrow"/>
                          <w:color w:val="FFFFFF" w:themeColor="background1"/>
                          <w:sz w:val="20"/>
                          <w:szCs w:val="20"/>
                        </w:rPr>
                        <w:t>PAGAMENTOVISITA TÉCNICACRITÉRIOS DE MEDIÇÃO</w:t>
                      </w:r>
                      <w:bookmarkEnd w:id="209"/>
                      <w:bookmarkEnd w:id="210"/>
                    </w:p>
                    <w:p w14:paraId="5FB9AA40" w14:textId="77777777" w:rsidR="00181BA4" w:rsidRPr="00681932" w:rsidRDefault="00181BA4" w:rsidP="0005712F">
                      <w:pPr>
                        <w:rPr>
                          <w:sz w:val="20"/>
                          <w:szCs w:val="20"/>
                        </w:rPr>
                      </w:pPr>
                    </w:p>
                    <w:p w14:paraId="70C53AE1"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11" w:name="_Toc20293301"/>
                      <w:bookmarkStart w:id="212" w:name="_Toc20293354"/>
                      <w:r w:rsidRPr="00681932">
                        <w:rPr>
                          <w:rFonts w:ascii="Arial Narrow" w:hAnsi="Arial Narrow"/>
                          <w:color w:val="FFFFFF" w:themeColor="background1"/>
                          <w:sz w:val="20"/>
                          <w:szCs w:val="20"/>
                        </w:rPr>
                        <w:t>VISITA TÉCNICACRITÉRIOS DE MEDIÇÃO</w:t>
                      </w:r>
                      <w:bookmarkEnd w:id="211"/>
                      <w:bookmarkEnd w:id="212"/>
                    </w:p>
                  </w:txbxContent>
                </v:textbox>
                <w10:anchorlock/>
              </v:shape>
            </w:pict>
          </mc:Fallback>
        </mc:AlternateContent>
      </w:r>
    </w:p>
    <w:p w14:paraId="21C7EBAD" w14:textId="3B6E2000" w:rsidR="00143D8E" w:rsidRDefault="00143D8E" w:rsidP="00A81EED">
      <w:pPr>
        <w:spacing w:after="0" w:line="360" w:lineRule="auto"/>
        <w:ind w:firstLine="851"/>
        <w:jc w:val="both"/>
        <w:rPr>
          <w:rFonts w:ascii="Arial" w:hAnsi="Arial" w:cs="Arial"/>
          <w:sz w:val="20"/>
          <w:szCs w:val="20"/>
        </w:rPr>
      </w:pPr>
      <w:r>
        <w:rPr>
          <w:rFonts w:ascii="Arial" w:hAnsi="Arial" w:cs="Arial"/>
          <w:sz w:val="20"/>
          <w:szCs w:val="20"/>
        </w:rPr>
        <w:t xml:space="preserve">O </w:t>
      </w:r>
      <w:r w:rsidR="008C340F">
        <w:rPr>
          <w:rFonts w:ascii="Arial" w:hAnsi="Arial" w:cs="Arial"/>
          <w:sz w:val="20"/>
          <w:szCs w:val="20"/>
        </w:rPr>
        <w:t xml:space="preserve">Critério de Medição </w:t>
      </w:r>
      <w:r>
        <w:rPr>
          <w:rFonts w:ascii="Arial" w:hAnsi="Arial" w:cs="Arial"/>
          <w:sz w:val="20"/>
          <w:szCs w:val="20"/>
        </w:rPr>
        <w:t xml:space="preserve">do </w:t>
      </w:r>
      <w:r w:rsidR="008C340F">
        <w:rPr>
          <w:rFonts w:ascii="Arial" w:hAnsi="Arial" w:cs="Arial"/>
          <w:sz w:val="20"/>
          <w:szCs w:val="20"/>
        </w:rPr>
        <w:t>O</w:t>
      </w:r>
      <w:r>
        <w:rPr>
          <w:rFonts w:ascii="Arial" w:hAnsi="Arial" w:cs="Arial"/>
          <w:sz w:val="20"/>
          <w:szCs w:val="20"/>
        </w:rPr>
        <w:t xml:space="preserve">bjeto contratado será </w:t>
      </w:r>
      <w:r w:rsidR="006B4C49">
        <w:rPr>
          <w:rFonts w:ascii="Arial" w:hAnsi="Arial" w:cs="Arial"/>
          <w:sz w:val="20"/>
          <w:szCs w:val="20"/>
        </w:rPr>
        <w:t>por</w:t>
      </w:r>
      <w:r>
        <w:rPr>
          <w:rFonts w:ascii="Arial" w:hAnsi="Arial" w:cs="Arial"/>
          <w:sz w:val="20"/>
          <w:szCs w:val="20"/>
        </w:rPr>
        <w:t xml:space="preserve"> preço unitário.</w:t>
      </w:r>
    </w:p>
    <w:p w14:paraId="6E33A611" w14:textId="7F1A75AC" w:rsidR="00D056EF" w:rsidRPr="001D14DC" w:rsidRDefault="0005712F" w:rsidP="00A81EED">
      <w:pPr>
        <w:spacing w:after="0" w:line="360" w:lineRule="auto"/>
        <w:ind w:firstLine="851"/>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A</w:t>
      </w:r>
      <w:r w:rsidR="00ED2EF5">
        <w:rPr>
          <w:rFonts w:ascii="Arial" w:eastAsiaTheme="minorHAnsi" w:hAnsi="Arial" w:cs="Arial"/>
          <w:sz w:val="20"/>
          <w:szCs w:val="20"/>
          <w:lang w:eastAsia="en-US"/>
        </w:rPr>
        <w:t>s</w:t>
      </w:r>
      <w:r w:rsidRPr="001D14DC">
        <w:rPr>
          <w:rFonts w:ascii="Arial" w:eastAsiaTheme="minorHAnsi" w:hAnsi="Arial" w:cs="Arial"/>
          <w:sz w:val="20"/>
          <w:szCs w:val="20"/>
          <w:lang w:eastAsia="en-US"/>
        </w:rPr>
        <w:t xml:space="preserve"> mediç</w:t>
      </w:r>
      <w:r w:rsidR="00ED2EF5">
        <w:rPr>
          <w:rFonts w:ascii="Arial" w:eastAsiaTheme="minorHAnsi" w:hAnsi="Arial" w:cs="Arial"/>
          <w:sz w:val="20"/>
          <w:szCs w:val="20"/>
          <w:lang w:eastAsia="en-US"/>
        </w:rPr>
        <w:t>ões</w:t>
      </w:r>
      <w:r w:rsidRPr="001D14DC">
        <w:rPr>
          <w:rFonts w:ascii="Arial" w:eastAsiaTheme="minorHAnsi" w:hAnsi="Arial" w:cs="Arial"/>
          <w:sz w:val="20"/>
          <w:szCs w:val="20"/>
          <w:lang w:eastAsia="en-US"/>
        </w:rPr>
        <w:t xml:space="preserve"> dever</w:t>
      </w:r>
      <w:r w:rsidR="00ED2EF5">
        <w:rPr>
          <w:rFonts w:ascii="Arial" w:eastAsiaTheme="minorHAnsi" w:hAnsi="Arial" w:cs="Arial"/>
          <w:sz w:val="20"/>
          <w:szCs w:val="20"/>
          <w:lang w:eastAsia="en-US"/>
        </w:rPr>
        <w:t>ão</w:t>
      </w:r>
      <w:r w:rsidRPr="001D14DC">
        <w:rPr>
          <w:rFonts w:ascii="Arial" w:eastAsiaTheme="minorHAnsi" w:hAnsi="Arial" w:cs="Arial"/>
          <w:sz w:val="20"/>
          <w:szCs w:val="20"/>
          <w:lang w:eastAsia="en-US"/>
        </w:rPr>
        <w:t xml:space="preserve"> ser realizada</w:t>
      </w:r>
      <w:r w:rsidR="00ED2EF5">
        <w:rPr>
          <w:rFonts w:ascii="Arial" w:eastAsiaTheme="minorHAnsi" w:hAnsi="Arial" w:cs="Arial"/>
          <w:sz w:val="20"/>
          <w:szCs w:val="20"/>
          <w:lang w:eastAsia="en-US"/>
        </w:rPr>
        <w:t>s</w:t>
      </w:r>
      <w:r w:rsidRPr="001D14DC">
        <w:rPr>
          <w:rFonts w:ascii="Arial" w:eastAsiaTheme="minorHAnsi" w:hAnsi="Arial" w:cs="Arial"/>
          <w:sz w:val="20"/>
          <w:szCs w:val="20"/>
          <w:lang w:eastAsia="en-US"/>
        </w:rPr>
        <w:t xml:space="preserve"> </w:t>
      </w:r>
      <w:r w:rsidR="00D056EF" w:rsidRPr="001D14DC">
        <w:rPr>
          <w:rFonts w:ascii="Arial" w:eastAsiaTheme="minorHAnsi" w:hAnsi="Arial" w:cs="Arial"/>
          <w:sz w:val="20"/>
          <w:szCs w:val="20"/>
          <w:lang w:eastAsia="en-US"/>
        </w:rPr>
        <w:t>de acordo com</w:t>
      </w:r>
      <w:r w:rsidR="003044FE" w:rsidRPr="001D14DC">
        <w:rPr>
          <w:rFonts w:ascii="Arial" w:eastAsiaTheme="minorHAnsi" w:hAnsi="Arial" w:cs="Arial"/>
          <w:sz w:val="20"/>
          <w:szCs w:val="20"/>
          <w:lang w:eastAsia="en-US"/>
        </w:rPr>
        <w:t xml:space="preserve"> descrito no </w:t>
      </w:r>
      <w:r w:rsidR="00D85486" w:rsidRPr="001D14DC">
        <w:rPr>
          <w:rFonts w:ascii="Arial" w:eastAsiaTheme="minorHAnsi" w:hAnsi="Arial" w:cs="Arial"/>
          <w:sz w:val="20"/>
          <w:szCs w:val="20"/>
          <w:lang w:eastAsia="en-US"/>
        </w:rPr>
        <w:t>Critério de Medição anexado a este Projeto Básico</w:t>
      </w:r>
      <w:r w:rsidR="003044FE" w:rsidRPr="001D14DC">
        <w:rPr>
          <w:rFonts w:ascii="Arial" w:eastAsiaTheme="minorHAnsi" w:hAnsi="Arial" w:cs="Arial"/>
          <w:sz w:val="20"/>
          <w:szCs w:val="20"/>
          <w:lang w:eastAsia="en-US"/>
        </w:rPr>
        <w:t xml:space="preserve">. </w:t>
      </w:r>
    </w:p>
    <w:p w14:paraId="2D2597A2" w14:textId="12E69CD9" w:rsidR="0005712F" w:rsidRPr="001D14DC" w:rsidRDefault="0005712F" w:rsidP="00A81EED">
      <w:pPr>
        <w:spacing w:after="0" w:line="360" w:lineRule="auto"/>
        <w:ind w:firstLine="851"/>
        <w:jc w:val="both"/>
        <w:rPr>
          <w:rFonts w:ascii="Arial" w:hAnsi="Arial" w:cs="Arial"/>
          <w:color w:val="000000" w:themeColor="text1"/>
          <w:sz w:val="20"/>
          <w:szCs w:val="20"/>
        </w:rPr>
      </w:pPr>
      <w:r w:rsidRPr="001D14DC">
        <w:rPr>
          <w:rFonts w:ascii="Arial" w:hAnsi="Arial" w:cs="Arial"/>
          <w:color w:val="000000" w:themeColor="text1"/>
          <w:sz w:val="20"/>
          <w:szCs w:val="20"/>
        </w:rPr>
        <w:t xml:space="preserve">Para a realização de cada medição deverão ser apresentados todos os documentos oficiais, </w:t>
      </w:r>
      <w:r w:rsidR="00363DBE">
        <w:rPr>
          <w:rFonts w:ascii="Arial" w:hAnsi="Arial" w:cs="Arial"/>
          <w:color w:val="000000" w:themeColor="text1"/>
          <w:sz w:val="20"/>
          <w:szCs w:val="20"/>
        </w:rPr>
        <w:t xml:space="preserve">citados no Item 22.6, </w:t>
      </w:r>
      <w:r w:rsidRPr="001D14DC">
        <w:rPr>
          <w:rFonts w:ascii="Arial" w:hAnsi="Arial" w:cs="Arial"/>
          <w:color w:val="000000" w:themeColor="text1"/>
          <w:sz w:val="20"/>
          <w:szCs w:val="20"/>
        </w:rPr>
        <w:t xml:space="preserve">formalmente protocolados na sede da </w:t>
      </w:r>
      <w:r w:rsidR="00A81EED" w:rsidRPr="001D14DC">
        <w:rPr>
          <w:rFonts w:ascii="Arial" w:hAnsi="Arial" w:cs="Arial"/>
          <w:color w:val="000000" w:themeColor="text1"/>
          <w:sz w:val="20"/>
          <w:szCs w:val="20"/>
        </w:rPr>
        <w:t>EMAP</w:t>
      </w:r>
      <w:r w:rsidRPr="001D14DC">
        <w:rPr>
          <w:rFonts w:ascii="Arial" w:hAnsi="Arial" w:cs="Arial"/>
          <w:color w:val="000000" w:themeColor="text1"/>
          <w:sz w:val="20"/>
          <w:szCs w:val="20"/>
        </w:rPr>
        <w:t xml:space="preserve">, juntamente com a Anotação de Responsabilidade Técnica – ART e </w:t>
      </w:r>
      <w:r w:rsidR="00A81EED" w:rsidRPr="001D14DC">
        <w:rPr>
          <w:rFonts w:ascii="Arial" w:hAnsi="Arial" w:cs="Arial"/>
          <w:color w:val="000000" w:themeColor="text1"/>
          <w:sz w:val="20"/>
          <w:szCs w:val="20"/>
        </w:rPr>
        <w:t xml:space="preserve">Relatório de Serviços Executados </w:t>
      </w:r>
      <w:r w:rsidRPr="001D14DC">
        <w:rPr>
          <w:rFonts w:ascii="Arial" w:hAnsi="Arial" w:cs="Arial"/>
          <w:color w:val="000000" w:themeColor="text1"/>
          <w:sz w:val="20"/>
          <w:szCs w:val="20"/>
        </w:rPr>
        <w:t xml:space="preserve">que demonstre a execução de cada item cobrado na medição, devidamente aprovado pela </w:t>
      </w:r>
      <w:r w:rsidR="00A81EED" w:rsidRPr="001D14DC">
        <w:rPr>
          <w:rFonts w:ascii="Arial" w:hAnsi="Arial" w:cs="Arial"/>
          <w:color w:val="000000" w:themeColor="text1"/>
          <w:sz w:val="20"/>
          <w:szCs w:val="20"/>
        </w:rPr>
        <w:t>Fiscalização</w:t>
      </w:r>
      <w:r w:rsidRPr="001D14DC">
        <w:rPr>
          <w:rFonts w:ascii="Arial" w:hAnsi="Arial" w:cs="Arial"/>
          <w:color w:val="000000" w:themeColor="text1"/>
          <w:sz w:val="20"/>
          <w:szCs w:val="20"/>
        </w:rPr>
        <w:t>.</w:t>
      </w:r>
    </w:p>
    <w:p w14:paraId="1636F3FA" w14:textId="29861980" w:rsidR="0005712F" w:rsidRPr="001D14DC" w:rsidRDefault="0005712F" w:rsidP="00A81EED">
      <w:pPr>
        <w:spacing w:after="0" w:line="360" w:lineRule="auto"/>
        <w:ind w:right="102" w:firstLine="709"/>
        <w:jc w:val="both"/>
        <w:rPr>
          <w:rFonts w:ascii="Arial" w:eastAsiaTheme="minorHAnsi" w:hAnsi="Arial" w:cs="Arial"/>
          <w:sz w:val="20"/>
          <w:szCs w:val="20"/>
          <w:lang w:eastAsia="en-US"/>
        </w:rPr>
      </w:pPr>
      <w:r w:rsidRPr="001D14DC">
        <w:rPr>
          <w:rFonts w:ascii="Arial" w:eastAsiaTheme="minorHAnsi" w:hAnsi="Arial" w:cs="Arial"/>
          <w:sz w:val="20"/>
          <w:szCs w:val="20"/>
          <w:lang w:eastAsia="en-US"/>
        </w:rPr>
        <w:t xml:space="preserve">Não haverá em nenhuma hipótese, pagamento por antecipação. Toda medição de equipamento deverá ser após </w:t>
      </w:r>
      <w:r w:rsidR="00A41D4C" w:rsidRPr="001D14DC">
        <w:rPr>
          <w:rFonts w:ascii="Arial" w:eastAsiaTheme="minorHAnsi" w:hAnsi="Arial" w:cs="Arial"/>
          <w:sz w:val="20"/>
          <w:szCs w:val="20"/>
          <w:lang w:eastAsia="en-US"/>
        </w:rPr>
        <w:t>fornecimento/</w:t>
      </w:r>
      <w:r w:rsidRPr="001D14DC">
        <w:rPr>
          <w:rFonts w:ascii="Arial" w:eastAsiaTheme="minorHAnsi" w:hAnsi="Arial" w:cs="Arial"/>
          <w:sz w:val="20"/>
          <w:szCs w:val="20"/>
          <w:lang w:eastAsia="en-US"/>
        </w:rPr>
        <w:t xml:space="preserve">instalação. </w:t>
      </w:r>
    </w:p>
    <w:p w14:paraId="553A744B" w14:textId="77777777" w:rsidR="0005712F" w:rsidRPr="001D14DC" w:rsidRDefault="0005712F" w:rsidP="00A81EED">
      <w:pPr>
        <w:spacing w:after="0" w:line="360" w:lineRule="auto"/>
        <w:ind w:right="102" w:firstLine="709"/>
        <w:jc w:val="both"/>
        <w:rPr>
          <w:rFonts w:ascii="Arial" w:eastAsiaTheme="minorHAnsi" w:hAnsi="Arial" w:cs="Arial"/>
          <w:sz w:val="20"/>
          <w:szCs w:val="20"/>
          <w:lang w:eastAsia="en-US"/>
        </w:rPr>
      </w:pPr>
    </w:p>
    <w:p w14:paraId="5733DDAE" w14:textId="77777777" w:rsidR="0089012F" w:rsidRPr="001D14DC" w:rsidRDefault="00712351" w:rsidP="0089012F">
      <w:pPr>
        <w:spacing w:after="0" w:line="360" w:lineRule="auto"/>
        <w:rPr>
          <w:rFonts w:ascii="Arial" w:hAnsi="Arial" w:cs="Arial"/>
          <w:bCs/>
          <w:sz w:val="24"/>
          <w:szCs w:val="24"/>
        </w:rPr>
      </w:pPr>
      <w:r w:rsidRPr="001D14DC">
        <w:rPr>
          <w:rFonts w:ascii="Arial" w:hAnsi="Arial" w:cs="Arial"/>
          <w:noProof/>
          <w:sz w:val="24"/>
          <w:szCs w:val="24"/>
        </w:rPr>
        <mc:AlternateContent>
          <mc:Choice Requires="wps">
            <w:drawing>
              <wp:inline distT="0" distB="0" distL="0" distR="0" wp14:anchorId="5733DDF0" wp14:editId="392B3E0B">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9F84FE" w14:textId="2BF8B49B" w:rsidR="00181BA4" w:rsidRPr="00376C43" w:rsidRDefault="00181BA4" w:rsidP="00341E51">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213" w:name="_Toc20293292"/>
                            <w:bookmarkStart w:id="214" w:name="_Toc20293345"/>
                            <w:bookmarkStart w:id="215" w:name="_Toc427226382"/>
                            <w:bookmarkStart w:id="216" w:name="_Toc427228738"/>
                            <w:r w:rsidRPr="00376C43">
                              <w:rPr>
                                <w:rFonts w:ascii="Arial Narrow" w:hAnsi="Arial Narrow"/>
                                <w:color w:val="FFFFFF" w:themeColor="background1"/>
                                <w:sz w:val="24"/>
                                <w:szCs w:val="24"/>
                              </w:rPr>
                              <w:t>CONDIÇÕES DE RECEBIMENTO</w:t>
                            </w:r>
                          </w:p>
                          <w:p w14:paraId="0CBDBAAD" w14:textId="77777777" w:rsidR="00181BA4" w:rsidRPr="00681932" w:rsidRDefault="00181BA4" w:rsidP="00681932">
                            <w:pPr>
                              <w:spacing w:after="0"/>
                              <w:rPr>
                                <w:sz w:val="20"/>
                                <w:szCs w:val="20"/>
                              </w:rPr>
                            </w:pPr>
                          </w:p>
                          <w:p w14:paraId="65AF2D60" w14:textId="77777777"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0C6CB45D" w14:textId="77777777" w:rsidR="00181BA4" w:rsidRPr="00681932" w:rsidRDefault="00181BA4" w:rsidP="00681932">
                            <w:pPr>
                              <w:spacing w:after="0"/>
                              <w:rPr>
                                <w:sz w:val="20"/>
                                <w:szCs w:val="20"/>
                              </w:rPr>
                            </w:pPr>
                          </w:p>
                          <w:p w14:paraId="4D5EABD3" w14:textId="4FCA6178" w:rsidR="00181BA4" w:rsidRPr="00380464" w:rsidRDefault="00181BA4"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p>
                          <w:p w14:paraId="43F2AE7F" w14:textId="77777777" w:rsidR="00181BA4" w:rsidRPr="00380464" w:rsidRDefault="00181BA4">
                            <w:pPr>
                              <w:rPr>
                                <w:sz w:val="20"/>
                                <w:szCs w:val="20"/>
                              </w:rPr>
                            </w:pPr>
                          </w:p>
                          <w:p w14:paraId="501D06BE"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0498813E" w14:textId="77777777" w:rsidR="00181BA4" w:rsidRPr="00380464" w:rsidRDefault="00181BA4">
                            <w:pPr>
                              <w:rPr>
                                <w:sz w:val="20"/>
                                <w:szCs w:val="20"/>
                              </w:rPr>
                            </w:pPr>
                          </w:p>
                          <w:p w14:paraId="69A2CF4F"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5F7F4D9" w14:textId="77777777" w:rsidR="00181BA4" w:rsidRPr="00380464" w:rsidRDefault="00181BA4">
                            <w:pPr>
                              <w:rPr>
                                <w:sz w:val="20"/>
                                <w:szCs w:val="20"/>
                              </w:rPr>
                            </w:pPr>
                          </w:p>
                          <w:p w14:paraId="3478F8EE"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1FF2A2F9" w14:textId="77777777" w:rsidR="00181BA4" w:rsidRPr="00380464" w:rsidRDefault="00181BA4">
                            <w:pPr>
                              <w:rPr>
                                <w:sz w:val="20"/>
                                <w:szCs w:val="20"/>
                              </w:rPr>
                            </w:pPr>
                          </w:p>
                          <w:p w14:paraId="331952F7" w14:textId="7061B243"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r w:rsidRPr="00681932">
                              <w:rPr>
                                <w:rFonts w:ascii="Arial Narrow" w:hAnsi="Arial Narrow"/>
                                <w:bCs w:val="0"/>
                                <w:color w:val="FFFFFF" w:themeColor="background1"/>
                                <w:sz w:val="20"/>
                                <w:szCs w:val="20"/>
                              </w:rPr>
                              <w:t>20</w:t>
                            </w:r>
                            <w:bookmarkEnd w:id="213"/>
                            <w:bookmarkEnd w:id="214"/>
                            <w:r w:rsidRPr="00380464">
                              <w:rPr>
                                <w:rFonts w:ascii="Arial Narrow" w:hAnsi="Arial Narrow"/>
                                <w:color w:val="FFFFFF" w:themeColor="background1"/>
                                <w:sz w:val="20"/>
                                <w:szCs w:val="20"/>
                              </w:rPr>
                              <w:t>25. ANEXOS</w:t>
                            </w:r>
                          </w:p>
                          <w:p w14:paraId="6D9091EA" w14:textId="77777777" w:rsidR="00181BA4" w:rsidRPr="00380464" w:rsidRDefault="00181BA4">
                            <w:pPr>
                              <w:rPr>
                                <w:sz w:val="20"/>
                                <w:szCs w:val="20"/>
                              </w:rPr>
                            </w:pPr>
                          </w:p>
                          <w:p w14:paraId="5E3AA316"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p>
                          <w:p w14:paraId="0A8F5E2F" w14:textId="77777777" w:rsidR="00181BA4" w:rsidRPr="00380464" w:rsidRDefault="00181BA4">
                            <w:pPr>
                              <w:rPr>
                                <w:sz w:val="20"/>
                                <w:szCs w:val="20"/>
                              </w:rPr>
                            </w:pPr>
                          </w:p>
                          <w:p w14:paraId="391CE6B9"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4CC2325" w14:textId="77777777" w:rsidR="00181BA4" w:rsidRPr="00380464" w:rsidRDefault="00181BA4">
                            <w:pPr>
                              <w:rPr>
                                <w:sz w:val="20"/>
                                <w:szCs w:val="20"/>
                              </w:rPr>
                            </w:pPr>
                          </w:p>
                          <w:p w14:paraId="0F848D95" w14:textId="63540A74"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bookmarkStart w:id="217" w:name="_Toc20293293"/>
                            <w:bookmarkStart w:id="218" w:name="_Toc20293346"/>
                            <w:r w:rsidRPr="00681932">
                              <w:rPr>
                                <w:rFonts w:ascii="Arial Narrow" w:hAnsi="Arial Narrow"/>
                                <w:color w:val="FFFFFF" w:themeColor="background1"/>
                                <w:sz w:val="20"/>
                                <w:szCs w:val="20"/>
                              </w:rPr>
                              <w:t>O</w:t>
                            </w:r>
                            <w:bookmarkEnd w:id="217"/>
                            <w:bookmarkEnd w:id="218"/>
                          </w:p>
                          <w:p w14:paraId="6B3833B7" w14:textId="77777777" w:rsidR="00181BA4" w:rsidRPr="00681932" w:rsidRDefault="00181BA4" w:rsidP="00681932">
                            <w:pPr>
                              <w:spacing w:after="0"/>
                              <w:rPr>
                                <w:sz w:val="20"/>
                                <w:szCs w:val="20"/>
                              </w:rPr>
                            </w:pPr>
                          </w:p>
                          <w:p w14:paraId="6624E239"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19" w:name="_Toc20293294"/>
                            <w:bookmarkStart w:id="220" w:name="_Toc20293347"/>
                            <w:r w:rsidRPr="00681932">
                              <w:rPr>
                                <w:rFonts w:ascii="Arial Narrow" w:hAnsi="Arial Narrow"/>
                                <w:color w:val="FFFFFF" w:themeColor="background1"/>
                                <w:sz w:val="20"/>
                                <w:szCs w:val="20"/>
                              </w:rPr>
                              <w:t>CRITÉRIOS DE MEDIÇÃO</w:t>
                            </w:r>
                            <w:bookmarkEnd w:id="219"/>
                            <w:bookmarkEnd w:id="220"/>
                          </w:p>
                          <w:p w14:paraId="30079088" w14:textId="77777777" w:rsidR="00181BA4" w:rsidRPr="00681932" w:rsidRDefault="00181BA4" w:rsidP="00681932">
                            <w:pPr>
                              <w:spacing w:after="0"/>
                              <w:rPr>
                                <w:sz w:val="20"/>
                                <w:szCs w:val="20"/>
                              </w:rPr>
                            </w:pPr>
                          </w:p>
                          <w:p w14:paraId="1C328D2E" w14:textId="5951F487"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bookmarkStart w:id="221" w:name="_Toc20293295"/>
                            <w:bookmarkStart w:id="222" w:name="_Toc20293348"/>
                            <w:r w:rsidRPr="00681932">
                              <w:rPr>
                                <w:rFonts w:ascii="Arial Narrow" w:hAnsi="Arial Narrow"/>
                                <w:color w:val="FFFFFF" w:themeColor="background1"/>
                                <w:sz w:val="20"/>
                                <w:szCs w:val="20"/>
                              </w:rPr>
                              <w:t>VISITA TÉCNICACRITÉRIOS DE MEDIÇÃOCONDIÇÕES DE RECEBIMENTO</w:t>
                            </w:r>
                            <w:bookmarkEnd w:id="221"/>
                            <w:bookmarkEnd w:id="222"/>
                          </w:p>
                          <w:p w14:paraId="5A5EE4AB" w14:textId="77777777" w:rsidR="00181BA4" w:rsidRPr="00681932" w:rsidRDefault="00181BA4" w:rsidP="00681932">
                            <w:pPr>
                              <w:spacing w:after="0"/>
                              <w:rPr>
                                <w:sz w:val="20"/>
                                <w:szCs w:val="20"/>
                              </w:rPr>
                            </w:pPr>
                          </w:p>
                          <w:p w14:paraId="5733DE24" w14:textId="2C892EDC"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bookmarkStart w:id="223" w:name="_Toc20293296"/>
                            <w:bookmarkStart w:id="224" w:name="_Toc20293349"/>
                            <w:r w:rsidRPr="00681932">
                              <w:rPr>
                                <w:rFonts w:ascii="Arial Narrow" w:hAnsi="Arial Narrow"/>
                                <w:color w:val="FFFFFF" w:themeColor="background1"/>
                                <w:sz w:val="20"/>
                                <w:szCs w:val="20"/>
                              </w:rPr>
                              <w:t>CRITÉRIOS DE MEDIÇÃOCONDIÇÕES DE RECEBIMENTO</w:t>
                            </w:r>
                            <w:bookmarkEnd w:id="215"/>
                            <w:bookmarkEnd w:id="216"/>
                            <w:bookmarkEnd w:id="223"/>
                            <w:bookmarkEnd w:id="224"/>
                          </w:p>
                        </w:txbxContent>
                      </wps:txbx>
                      <wps:bodyPr rot="0" vert="horz" wrap="square" lIns="91440" tIns="45720" rIns="91440" bIns="45720" anchor="ctr" anchorCtr="0">
                        <a:noAutofit/>
                      </wps:bodyPr>
                    </wps:wsp>
                  </a:graphicData>
                </a:graphic>
              </wp:inline>
            </w:drawing>
          </mc:Choice>
          <mc:Fallback>
            <w:pict>
              <v:shape w14:anchorId="5733DDF0"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kQFpAIAAD8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" fillcolor="#1f497d [3215]" stroked="f" strokeweight="1.5pt">
                <v:textbox>
                  <w:txbxContent>
                    <w:p w14:paraId="129F84FE" w14:textId="2BF8B49B" w:rsidR="00181BA4" w:rsidRPr="00376C43" w:rsidRDefault="00181BA4" w:rsidP="00341E51">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225" w:name="_Toc20293292"/>
                      <w:bookmarkStart w:id="226" w:name="_Toc20293345"/>
                      <w:bookmarkStart w:id="227" w:name="_Toc427226382"/>
                      <w:bookmarkStart w:id="228" w:name="_Toc427228738"/>
                      <w:r w:rsidRPr="00376C43">
                        <w:rPr>
                          <w:rFonts w:ascii="Arial Narrow" w:hAnsi="Arial Narrow"/>
                          <w:color w:val="FFFFFF" w:themeColor="background1"/>
                          <w:sz w:val="24"/>
                          <w:szCs w:val="24"/>
                        </w:rPr>
                        <w:t>CONDIÇÕES DE RECEBIMENTO</w:t>
                      </w:r>
                    </w:p>
                    <w:p w14:paraId="0CBDBAAD" w14:textId="77777777" w:rsidR="00181BA4" w:rsidRPr="00681932" w:rsidRDefault="00181BA4" w:rsidP="00681932">
                      <w:pPr>
                        <w:spacing w:after="0"/>
                        <w:rPr>
                          <w:sz w:val="20"/>
                          <w:szCs w:val="20"/>
                        </w:rPr>
                      </w:pPr>
                    </w:p>
                    <w:p w14:paraId="65AF2D60" w14:textId="77777777"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CRITÉRIOS DE MEDIÇÃOCONDIÇÕES DE RECEBIMENTO</w:t>
                      </w:r>
                    </w:p>
                    <w:p w14:paraId="0C6CB45D" w14:textId="77777777" w:rsidR="00181BA4" w:rsidRPr="00681932" w:rsidRDefault="00181BA4" w:rsidP="00681932">
                      <w:pPr>
                        <w:spacing w:after="0"/>
                        <w:rPr>
                          <w:sz w:val="20"/>
                          <w:szCs w:val="20"/>
                        </w:rPr>
                      </w:pPr>
                    </w:p>
                    <w:p w14:paraId="4D5EABD3" w14:textId="4FCA6178" w:rsidR="00181BA4" w:rsidRPr="00380464" w:rsidRDefault="00181BA4"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p>
                    <w:p w14:paraId="43F2AE7F" w14:textId="77777777" w:rsidR="00181BA4" w:rsidRPr="00380464" w:rsidRDefault="00181BA4">
                      <w:pPr>
                        <w:rPr>
                          <w:sz w:val="20"/>
                          <w:szCs w:val="20"/>
                        </w:rPr>
                      </w:pPr>
                    </w:p>
                    <w:p w14:paraId="501D06BE"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0498813E" w14:textId="77777777" w:rsidR="00181BA4" w:rsidRPr="00380464" w:rsidRDefault="00181BA4">
                      <w:pPr>
                        <w:rPr>
                          <w:sz w:val="20"/>
                          <w:szCs w:val="20"/>
                        </w:rPr>
                      </w:pPr>
                    </w:p>
                    <w:p w14:paraId="69A2CF4F"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5F7F4D9" w14:textId="77777777" w:rsidR="00181BA4" w:rsidRPr="00380464" w:rsidRDefault="00181BA4">
                      <w:pPr>
                        <w:rPr>
                          <w:sz w:val="20"/>
                          <w:szCs w:val="20"/>
                        </w:rPr>
                      </w:pPr>
                    </w:p>
                    <w:p w14:paraId="3478F8EE"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1FF2A2F9" w14:textId="77777777" w:rsidR="00181BA4" w:rsidRPr="00380464" w:rsidRDefault="00181BA4">
                      <w:pPr>
                        <w:rPr>
                          <w:sz w:val="20"/>
                          <w:szCs w:val="20"/>
                        </w:rPr>
                      </w:pPr>
                    </w:p>
                    <w:p w14:paraId="331952F7" w14:textId="7061B243"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r w:rsidRPr="00681932">
                        <w:rPr>
                          <w:rFonts w:ascii="Arial Narrow" w:hAnsi="Arial Narrow"/>
                          <w:bCs w:val="0"/>
                          <w:color w:val="FFFFFF" w:themeColor="background1"/>
                          <w:sz w:val="20"/>
                          <w:szCs w:val="20"/>
                        </w:rPr>
                        <w:t>20</w:t>
                      </w:r>
                      <w:bookmarkEnd w:id="225"/>
                      <w:bookmarkEnd w:id="226"/>
                      <w:r w:rsidRPr="00380464">
                        <w:rPr>
                          <w:rFonts w:ascii="Arial Narrow" w:hAnsi="Arial Narrow"/>
                          <w:color w:val="FFFFFF" w:themeColor="background1"/>
                          <w:sz w:val="20"/>
                          <w:szCs w:val="20"/>
                        </w:rPr>
                        <w:t>25. ANEXOS</w:t>
                      </w:r>
                    </w:p>
                    <w:p w14:paraId="6D9091EA" w14:textId="77777777" w:rsidR="00181BA4" w:rsidRPr="00380464" w:rsidRDefault="00181BA4">
                      <w:pPr>
                        <w:rPr>
                          <w:sz w:val="20"/>
                          <w:szCs w:val="20"/>
                        </w:rPr>
                      </w:pPr>
                    </w:p>
                    <w:p w14:paraId="5E3AA316"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p>
                    <w:p w14:paraId="0A8F5E2F" w14:textId="77777777" w:rsidR="00181BA4" w:rsidRPr="00380464" w:rsidRDefault="00181BA4">
                      <w:pPr>
                        <w:rPr>
                          <w:sz w:val="20"/>
                          <w:szCs w:val="20"/>
                        </w:rPr>
                      </w:pPr>
                    </w:p>
                    <w:p w14:paraId="391CE6B9"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24CC2325" w14:textId="77777777" w:rsidR="00181BA4" w:rsidRPr="00380464" w:rsidRDefault="00181BA4">
                      <w:pPr>
                        <w:rPr>
                          <w:sz w:val="20"/>
                          <w:szCs w:val="20"/>
                        </w:rPr>
                      </w:pPr>
                    </w:p>
                    <w:p w14:paraId="0F848D95" w14:textId="63540A74"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w:t>
                      </w:r>
                      <w:bookmarkStart w:id="229" w:name="_Toc20293293"/>
                      <w:bookmarkStart w:id="230" w:name="_Toc20293346"/>
                      <w:r w:rsidRPr="00681932">
                        <w:rPr>
                          <w:rFonts w:ascii="Arial Narrow" w:hAnsi="Arial Narrow"/>
                          <w:color w:val="FFFFFF" w:themeColor="background1"/>
                          <w:sz w:val="20"/>
                          <w:szCs w:val="20"/>
                        </w:rPr>
                        <w:t>O</w:t>
                      </w:r>
                      <w:bookmarkEnd w:id="229"/>
                      <w:bookmarkEnd w:id="230"/>
                    </w:p>
                    <w:p w14:paraId="6B3833B7" w14:textId="77777777" w:rsidR="00181BA4" w:rsidRPr="00681932" w:rsidRDefault="00181BA4" w:rsidP="00681932">
                      <w:pPr>
                        <w:spacing w:after="0"/>
                        <w:rPr>
                          <w:sz w:val="20"/>
                          <w:szCs w:val="20"/>
                        </w:rPr>
                      </w:pPr>
                    </w:p>
                    <w:p w14:paraId="6624E239" w14:textId="77777777" w:rsidR="00181BA4" w:rsidRPr="00681932" w:rsidRDefault="00181BA4" w:rsidP="00341E51">
                      <w:pPr>
                        <w:pStyle w:val="Ttulo1"/>
                        <w:numPr>
                          <w:ilvl w:val="0"/>
                          <w:numId w:val="25"/>
                        </w:numPr>
                        <w:tabs>
                          <w:tab w:val="left" w:pos="426"/>
                        </w:tabs>
                        <w:spacing w:before="0" w:line="240" w:lineRule="auto"/>
                        <w:rPr>
                          <w:rFonts w:ascii="Arial Narrow" w:hAnsi="Arial Narrow"/>
                          <w:color w:val="FFFFFF" w:themeColor="background1"/>
                          <w:sz w:val="20"/>
                          <w:szCs w:val="20"/>
                        </w:rPr>
                      </w:pPr>
                      <w:bookmarkStart w:id="231" w:name="_Toc20293294"/>
                      <w:bookmarkStart w:id="232" w:name="_Toc20293347"/>
                      <w:r w:rsidRPr="00681932">
                        <w:rPr>
                          <w:rFonts w:ascii="Arial Narrow" w:hAnsi="Arial Narrow"/>
                          <w:color w:val="FFFFFF" w:themeColor="background1"/>
                          <w:sz w:val="20"/>
                          <w:szCs w:val="20"/>
                        </w:rPr>
                        <w:t>CRITÉRIOS DE MEDIÇÃO</w:t>
                      </w:r>
                      <w:bookmarkEnd w:id="231"/>
                      <w:bookmarkEnd w:id="232"/>
                    </w:p>
                    <w:p w14:paraId="30079088" w14:textId="77777777" w:rsidR="00181BA4" w:rsidRPr="00681932" w:rsidRDefault="00181BA4" w:rsidP="00681932">
                      <w:pPr>
                        <w:spacing w:after="0"/>
                        <w:rPr>
                          <w:sz w:val="20"/>
                          <w:szCs w:val="20"/>
                        </w:rPr>
                      </w:pPr>
                    </w:p>
                    <w:p w14:paraId="1C328D2E" w14:textId="5951F487"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bookmarkStart w:id="233" w:name="_Toc20293295"/>
                      <w:bookmarkStart w:id="234" w:name="_Toc20293348"/>
                      <w:r w:rsidRPr="00681932">
                        <w:rPr>
                          <w:rFonts w:ascii="Arial Narrow" w:hAnsi="Arial Narrow"/>
                          <w:color w:val="FFFFFF" w:themeColor="background1"/>
                          <w:sz w:val="20"/>
                          <w:szCs w:val="20"/>
                        </w:rPr>
                        <w:t>VISITA TÉCNICACRITÉRIOS DE MEDIÇÃOCONDIÇÕES DE RECEBIMENTO</w:t>
                      </w:r>
                      <w:bookmarkEnd w:id="233"/>
                      <w:bookmarkEnd w:id="234"/>
                    </w:p>
                    <w:p w14:paraId="5A5EE4AB" w14:textId="77777777" w:rsidR="00181BA4" w:rsidRPr="00681932" w:rsidRDefault="00181BA4" w:rsidP="00681932">
                      <w:pPr>
                        <w:spacing w:after="0"/>
                        <w:rPr>
                          <w:sz w:val="20"/>
                          <w:szCs w:val="20"/>
                        </w:rPr>
                      </w:pPr>
                    </w:p>
                    <w:p w14:paraId="5733DE24" w14:textId="2C892EDC" w:rsidR="00181BA4" w:rsidRPr="00681932" w:rsidRDefault="00181BA4" w:rsidP="00341E51">
                      <w:pPr>
                        <w:pStyle w:val="Ttulo1"/>
                        <w:numPr>
                          <w:ilvl w:val="0"/>
                          <w:numId w:val="24"/>
                        </w:numPr>
                        <w:tabs>
                          <w:tab w:val="left" w:pos="426"/>
                        </w:tabs>
                        <w:spacing w:before="0" w:line="240" w:lineRule="auto"/>
                        <w:rPr>
                          <w:rFonts w:ascii="Arial Narrow" w:hAnsi="Arial Narrow"/>
                          <w:color w:val="FFFFFF" w:themeColor="background1"/>
                          <w:sz w:val="20"/>
                          <w:szCs w:val="20"/>
                        </w:rPr>
                      </w:pPr>
                      <w:bookmarkStart w:id="235" w:name="_Toc20293296"/>
                      <w:bookmarkStart w:id="236" w:name="_Toc20293349"/>
                      <w:r w:rsidRPr="00681932">
                        <w:rPr>
                          <w:rFonts w:ascii="Arial Narrow" w:hAnsi="Arial Narrow"/>
                          <w:color w:val="FFFFFF" w:themeColor="background1"/>
                          <w:sz w:val="20"/>
                          <w:szCs w:val="20"/>
                        </w:rPr>
                        <w:t>CRITÉRIOS DE MEDIÇÃOCONDIÇÕES DE RECEBIMENTO</w:t>
                      </w:r>
                      <w:bookmarkEnd w:id="227"/>
                      <w:bookmarkEnd w:id="228"/>
                      <w:bookmarkEnd w:id="235"/>
                      <w:bookmarkEnd w:id="236"/>
                    </w:p>
                  </w:txbxContent>
                </v:textbox>
                <w10:anchorlock/>
              </v:shape>
            </w:pict>
          </mc:Fallback>
        </mc:AlternateContent>
      </w:r>
    </w:p>
    <w:p w14:paraId="4723F36D" w14:textId="16E8BA49" w:rsidR="009B1A33" w:rsidRPr="001D14DC" w:rsidRDefault="005B19AB" w:rsidP="00A81EED">
      <w:pPr>
        <w:spacing w:after="0" w:line="360" w:lineRule="auto"/>
        <w:ind w:right="102" w:firstLine="709"/>
        <w:contextualSpacing/>
        <w:jc w:val="both"/>
        <w:rPr>
          <w:rFonts w:ascii="Arial" w:hAnsi="Arial" w:cs="Arial"/>
          <w:sz w:val="20"/>
          <w:szCs w:val="20"/>
        </w:rPr>
      </w:pPr>
      <w:r>
        <w:rPr>
          <w:rFonts w:ascii="Arial" w:hAnsi="Arial" w:cs="Arial"/>
          <w:sz w:val="20"/>
          <w:szCs w:val="20"/>
        </w:rPr>
        <w:t>A f</w:t>
      </w:r>
      <w:r w:rsidR="00D31556" w:rsidRPr="001D14DC">
        <w:rPr>
          <w:rFonts w:ascii="Arial" w:hAnsi="Arial" w:cs="Arial"/>
          <w:sz w:val="20"/>
          <w:szCs w:val="20"/>
        </w:rPr>
        <w:t>iscalização</w:t>
      </w:r>
      <w:r w:rsidR="00952BD1" w:rsidRPr="001D14DC">
        <w:rPr>
          <w:rFonts w:ascii="Arial" w:hAnsi="Arial" w:cs="Arial"/>
          <w:sz w:val="20"/>
          <w:szCs w:val="20"/>
        </w:rPr>
        <w:t xml:space="preserve"> deverá rejeitar, no todo ou parte, os serviços que estiverem em desacordo com </w:t>
      </w:r>
      <w:r w:rsidR="00D31556" w:rsidRPr="001D14DC">
        <w:rPr>
          <w:rFonts w:ascii="Arial" w:hAnsi="Arial" w:cs="Arial"/>
          <w:sz w:val="20"/>
          <w:szCs w:val="20"/>
        </w:rPr>
        <w:t xml:space="preserve">as condições especificadas neste </w:t>
      </w:r>
      <w:r w:rsidR="00086899" w:rsidRPr="001D14DC">
        <w:rPr>
          <w:rFonts w:ascii="Arial" w:hAnsi="Arial" w:cs="Arial"/>
          <w:bCs/>
          <w:sz w:val="20"/>
          <w:szCs w:val="20"/>
        </w:rPr>
        <w:t>Projeto Básico</w:t>
      </w:r>
      <w:r w:rsidR="00D31556" w:rsidRPr="001D14DC">
        <w:rPr>
          <w:rFonts w:ascii="Arial" w:hAnsi="Arial" w:cs="Arial"/>
          <w:sz w:val="20"/>
          <w:szCs w:val="20"/>
        </w:rPr>
        <w:t>.</w:t>
      </w:r>
    </w:p>
    <w:p w14:paraId="3A3E3539" w14:textId="40A946C3" w:rsidR="00952BD1" w:rsidRPr="001D14DC" w:rsidRDefault="00952BD1" w:rsidP="00A81EED">
      <w:pPr>
        <w:spacing w:after="0" w:line="360" w:lineRule="auto"/>
        <w:ind w:right="102" w:firstLine="709"/>
        <w:contextualSpacing/>
        <w:jc w:val="both"/>
        <w:rPr>
          <w:rFonts w:ascii="Arial" w:hAnsi="Arial" w:cs="Arial"/>
          <w:sz w:val="20"/>
          <w:szCs w:val="20"/>
        </w:rPr>
      </w:pPr>
      <w:r w:rsidRPr="001D14DC">
        <w:rPr>
          <w:rFonts w:ascii="Arial" w:hAnsi="Arial" w:cs="Arial"/>
          <w:sz w:val="20"/>
          <w:szCs w:val="20"/>
        </w:rPr>
        <w:lastRenderedPageBreak/>
        <w:t xml:space="preserve">Diante dos dados constantes na “Lista de Imperfeições”, </w:t>
      </w:r>
      <w:r w:rsidR="00D31556" w:rsidRPr="001D14DC">
        <w:rPr>
          <w:rFonts w:ascii="Arial" w:hAnsi="Arial" w:cs="Arial"/>
          <w:sz w:val="20"/>
          <w:szCs w:val="20"/>
        </w:rPr>
        <w:t>a</w:t>
      </w:r>
      <w:r w:rsidRPr="001D14DC">
        <w:rPr>
          <w:rFonts w:ascii="Arial" w:hAnsi="Arial" w:cs="Arial"/>
          <w:sz w:val="20"/>
          <w:szCs w:val="20"/>
        </w:rPr>
        <w:t xml:space="preserve"> </w:t>
      </w:r>
      <w:r w:rsidR="00D31556" w:rsidRPr="001D14DC">
        <w:rPr>
          <w:rFonts w:ascii="Arial" w:hAnsi="Arial" w:cs="Arial"/>
          <w:sz w:val="20"/>
          <w:szCs w:val="20"/>
        </w:rPr>
        <w:t xml:space="preserve">Fiscalização </w:t>
      </w:r>
      <w:r w:rsidRPr="001D14DC">
        <w:rPr>
          <w:rFonts w:ascii="Arial" w:hAnsi="Arial" w:cs="Arial"/>
          <w:sz w:val="20"/>
          <w:szCs w:val="20"/>
        </w:rPr>
        <w:t>promoverá a tabulação dos mesmos, de modo a identificar o percentual de aceitação dos serviços, que deverá ser aplicado ao preço contratual.</w:t>
      </w:r>
    </w:p>
    <w:p w14:paraId="0D0CA8E1" w14:textId="0F3BEE19" w:rsidR="00407DEE" w:rsidRPr="001D14DC" w:rsidRDefault="00407DEE" w:rsidP="00A81EED">
      <w:pPr>
        <w:spacing w:after="0" w:line="360" w:lineRule="auto"/>
        <w:ind w:right="102" w:firstLine="709"/>
        <w:contextualSpacing/>
        <w:jc w:val="both"/>
        <w:rPr>
          <w:rFonts w:ascii="Arial" w:hAnsi="Arial" w:cs="Arial"/>
          <w:color w:val="000000"/>
          <w:sz w:val="20"/>
          <w:szCs w:val="20"/>
          <w:shd w:val="clear" w:color="auto" w:fill="FFFFFF"/>
        </w:rPr>
      </w:pPr>
      <w:r w:rsidRPr="001D14DC">
        <w:rPr>
          <w:rFonts w:ascii="Arial" w:hAnsi="Arial" w:cs="Arial"/>
          <w:color w:val="000000"/>
          <w:sz w:val="20"/>
          <w:szCs w:val="20"/>
          <w:shd w:val="clear" w:color="auto" w:fill="FFFFFF"/>
        </w:rPr>
        <w:t>Executado o contrato, o seu objeto será recebido:</w:t>
      </w:r>
    </w:p>
    <w:p w14:paraId="0929FDEA" w14:textId="2705EEF6" w:rsidR="00407DEE" w:rsidRPr="001D14DC" w:rsidRDefault="00407DEE" w:rsidP="00341E51">
      <w:pPr>
        <w:numPr>
          <w:ilvl w:val="0"/>
          <w:numId w:val="42"/>
        </w:numPr>
        <w:spacing w:after="0" w:line="360" w:lineRule="auto"/>
        <w:jc w:val="both"/>
        <w:rPr>
          <w:rFonts w:ascii="Arial" w:hAnsi="Arial" w:cs="Arial"/>
          <w:color w:val="000000"/>
          <w:sz w:val="20"/>
          <w:szCs w:val="20"/>
          <w:shd w:val="clear" w:color="auto" w:fill="FFFFFF"/>
        </w:rPr>
      </w:pPr>
      <w:r w:rsidRPr="001D14DC">
        <w:rPr>
          <w:rFonts w:ascii="Arial" w:hAnsi="Arial" w:cs="Arial"/>
          <w:color w:val="000000"/>
          <w:sz w:val="20"/>
          <w:szCs w:val="20"/>
          <w:shd w:val="clear" w:color="auto" w:fill="FFFFFF"/>
        </w:rPr>
        <w:t>Provisoriamente, pela Fiscalização, mediante termo circunstanciado, assinado pelas partes em até 15 (quinze) dias da comunicação escrita da Contratada;</w:t>
      </w:r>
    </w:p>
    <w:p w14:paraId="1B9FFC27" w14:textId="55ABE43B" w:rsidR="00407DEE" w:rsidRPr="001D14DC" w:rsidRDefault="00407DEE" w:rsidP="00341E51">
      <w:pPr>
        <w:numPr>
          <w:ilvl w:val="0"/>
          <w:numId w:val="42"/>
        </w:numPr>
        <w:spacing w:after="0" w:line="360" w:lineRule="auto"/>
        <w:jc w:val="both"/>
        <w:rPr>
          <w:rFonts w:ascii="Arial" w:hAnsi="Arial" w:cs="Arial"/>
          <w:color w:val="000000"/>
          <w:sz w:val="20"/>
          <w:szCs w:val="20"/>
          <w:shd w:val="clear" w:color="auto" w:fill="FFFFFF"/>
        </w:rPr>
      </w:pPr>
      <w:r w:rsidRPr="001D14DC">
        <w:rPr>
          <w:rFonts w:ascii="Arial" w:hAnsi="Arial" w:cs="Arial"/>
          <w:color w:val="000000"/>
          <w:sz w:val="20"/>
          <w:szCs w:val="20"/>
          <w:shd w:val="clear" w:color="auto" w:fill="FFFFFF"/>
        </w:rPr>
        <w:t xml:space="preserve">Definitivamente, </w:t>
      </w:r>
      <w:r w:rsidR="008F50A7" w:rsidRPr="001D14DC">
        <w:rPr>
          <w:rFonts w:ascii="Arial" w:hAnsi="Arial" w:cs="Arial"/>
          <w:sz w:val="20"/>
          <w:szCs w:val="20"/>
        </w:rPr>
        <w:t>em período não superior a 90 (noventa) dias,</w:t>
      </w:r>
      <w:r w:rsidR="008F50A7" w:rsidRPr="001D14DC">
        <w:rPr>
          <w:rFonts w:ascii="Arial" w:hAnsi="Arial" w:cs="Arial"/>
          <w:color w:val="000000"/>
          <w:sz w:val="20"/>
          <w:szCs w:val="20"/>
          <w:shd w:val="clear" w:color="auto" w:fill="FFFFFF"/>
        </w:rPr>
        <w:t xml:space="preserve"> </w:t>
      </w:r>
      <w:r w:rsidRPr="001D14DC">
        <w:rPr>
          <w:rFonts w:ascii="Arial" w:hAnsi="Arial" w:cs="Arial"/>
          <w:color w:val="000000"/>
          <w:sz w:val="20"/>
          <w:szCs w:val="20"/>
          <w:shd w:val="clear" w:color="auto" w:fill="FFFFFF"/>
        </w:rPr>
        <w:t>por comissão designada pela administração, mediante termo circunstanciado, após o decurso do prazo de observação, ou vistoria que comprove a adequação do objeto aos termos contratuais.</w:t>
      </w:r>
    </w:p>
    <w:p w14:paraId="532E02F7" w14:textId="1AE83AB1" w:rsidR="00407DEE" w:rsidRPr="001D14DC" w:rsidRDefault="00407DEE" w:rsidP="0005712F">
      <w:pPr>
        <w:autoSpaceDE w:val="0"/>
        <w:autoSpaceDN w:val="0"/>
        <w:adjustRightInd w:val="0"/>
        <w:spacing w:after="0" w:line="360" w:lineRule="auto"/>
        <w:ind w:firstLine="709"/>
        <w:contextualSpacing/>
        <w:jc w:val="both"/>
        <w:rPr>
          <w:rFonts w:ascii="Arial" w:hAnsi="Arial" w:cs="Arial"/>
          <w:color w:val="000000"/>
          <w:sz w:val="20"/>
          <w:szCs w:val="20"/>
          <w:shd w:val="clear" w:color="auto" w:fill="FFFFFF"/>
        </w:rPr>
      </w:pPr>
      <w:r w:rsidRPr="001D14DC">
        <w:rPr>
          <w:rFonts w:ascii="Arial" w:hAnsi="Arial" w:cs="Arial"/>
          <w:color w:val="000000"/>
          <w:sz w:val="20"/>
          <w:szCs w:val="20"/>
          <w:shd w:val="clear" w:color="auto" w:fill="FFFFFF"/>
        </w:rPr>
        <w:t>A Contratada é obrigada a reparar, corrigir, remover, reconstruir ou substituir, às suas expensas, no total ou em parte, o objeto do Contrato em que se verificarem vícios, defeitos ou incorreções resultantes da execução ou de materiais empregados;</w:t>
      </w:r>
    </w:p>
    <w:p w14:paraId="2D1569E1" w14:textId="4D1B1C22" w:rsidR="00290B3F" w:rsidRPr="001D14DC" w:rsidRDefault="00290B3F" w:rsidP="00407DEE">
      <w:pPr>
        <w:spacing w:after="0" w:line="360" w:lineRule="auto"/>
        <w:ind w:right="102" w:firstLine="709"/>
        <w:contextualSpacing/>
        <w:jc w:val="both"/>
        <w:rPr>
          <w:rFonts w:ascii="Arial" w:hAnsi="Arial" w:cs="Arial"/>
          <w:sz w:val="20"/>
          <w:szCs w:val="20"/>
        </w:rPr>
      </w:pPr>
      <w:r w:rsidRPr="001D14DC">
        <w:rPr>
          <w:rFonts w:ascii="Arial" w:hAnsi="Arial" w:cs="Arial"/>
          <w:sz w:val="20"/>
          <w:szCs w:val="20"/>
        </w:rPr>
        <w:t xml:space="preserve">O recebimento provisório ou definitivo não exclui a responsabilidade civil pela solidez e segurança da obra ou do serviço, nem ético-profissional pela perfeita execução do </w:t>
      </w:r>
      <w:r w:rsidR="00407DEE" w:rsidRPr="001D14DC">
        <w:rPr>
          <w:rFonts w:ascii="Arial" w:hAnsi="Arial" w:cs="Arial"/>
          <w:sz w:val="20"/>
          <w:szCs w:val="20"/>
        </w:rPr>
        <w:t>Contrato</w:t>
      </w:r>
      <w:r w:rsidRPr="001D14DC">
        <w:rPr>
          <w:rFonts w:ascii="Arial" w:hAnsi="Arial" w:cs="Arial"/>
          <w:sz w:val="20"/>
          <w:szCs w:val="20"/>
        </w:rPr>
        <w:t>, dentro dos limites estabelecidos pela lei ou pelo contrato.</w:t>
      </w:r>
    </w:p>
    <w:p w14:paraId="43033939" w14:textId="77777777" w:rsidR="0005712F" w:rsidRPr="001D14DC" w:rsidRDefault="0005712F" w:rsidP="00407DEE">
      <w:pPr>
        <w:spacing w:after="0" w:line="360" w:lineRule="auto"/>
        <w:ind w:right="102" w:firstLine="709"/>
        <w:contextualSpacing/>
        <w:jc w:val="both"/>
        <w:rPr>
          <w:rFonts w:ascii="Arial" w:hAnsi="Arial" w:cs="Arial"/>
          <w:sz w:val="20"/>
          <w:szCs w:val="20"/>
        </w:rPr>
      </w:pPr>
    </w:p>
    <w:p w14:paraId="5733DDC6" w14:textId="77777777" w:rsidR="0089012F" w:rsidRPr="001D14DC" w:rsidRDefault="00712351" w:rsidP="0089012F">
      <w:pPr>
        <w:pStyle w:val="PargrafodaLista"/>
        <w:tabs>
          <w:tab w:val="left" w:pos="5220"/>
        </w:tabs>
        <w:spacing w:after="0" w:line="360" w:lineRule="auto"/>
        <w:ind w:left="0"/>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5733DDF4" wp14:editId="5733DDF5">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A31F6AB" w14:textId="3D8999C5" w:rsidR="00181BA4" w:rsidRPr="003B09BC" w:rsidRDefault="00181BA4" w:rsidP="00085D25">
                            <w:pPr>
                              <w:pStyle w:val="Ttulo1"/>
                              <w:tabs>
                                <w:tab w:val="left" w:pos="426"/>
                              </w:tabs>
                              <w:spacing w:before="0" w:line="240" w:lineRule="auto"/>
                              <w:ind w:left="360"/>
                              <w:rPr>
                                <w:rFonts w:ascii="Arial Narrow" w:hAnsi="Arial Narrow"/>
                                <w:color w:val="FFFFFF" w:themeColor="background1"/>
                                <w:sz w:val="24"/>
                                <w:szCs w:val="24"/>
                              </w:rPr>
                            </w:pPr>
                            <w:bookmarkStart w:id="237" w:name="_Toc20293302"/>
                            <w:bookmarkStart w:id="238" w:name="_Toc20293355"/>
                            <w:bookmarkStart w:id="239" w:name="_Toc427228740"/>
                            <w:r w:rsidRPr="003B09BC">
                              <w:rPr>
                                <w:rFonts w:ascii="Arial Narrow" w:hAnsi="Arial Narrow"/>
                                <w:bCs w:val="0"/>
                                <w:color w:val="FFFFFF" w:themeColor="background1"/>
                                <w:sz w:val="24"/>
                                <w:szCs w:val="24"/>
                              </w:rPr>
                              <w:t>21.</w:t>
                            </w:r>
                            <w:r w:rsidRPr="003B09BC">
                              <w:rPr>
                                <w:rFonts w:ascii="Arial Narrow" w:hAnsi="Arial Narrow"/>
                                <w:color w:val="FFFFFF" w:themeColor="background1"/>
                                <w:sz w:val="24"/>
                                <w:szCs w:val="24"/>
                              </w:rPr>
                              <w:t xml:space="preserve">  VISITA TÉCNICA</w:t>
                            </w:r>
                          </w:p>
                          <w:p w14:paraId="79D0DE7A" w14:textId="77777777" w:rsidR="00181BA4" w:rsidRPr="00681932" w:rsidRDefault="00181BA4">
                            <w:pPr>
                              <w:rPr>
                                <w:sz w:val="20"/>
                                <w:szCs w:val="20"/>
                              </w:rPr>
                            </w:pPr>
                          </w:p>
                          <w:p w14:paraId="5CF3DEC9"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12B6B797" w14:textId="77777777" w:rsidR="00181BA4" w:rsidRPr="00681932" w:rsidRDefault="00181BA4">
                            <w:pPr>
                              <w:rPr>
                                <w:sz w:val="20"/>
                                <w:szCs w:val="20"/>
                              </w:rPr>
                            </w:pPr>
                          </w:p>
                          <w:p w14:paraId="06ADC4EC"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53683387" w14:textId="77777777" w:rsidR="00181BA4" w:rsidRPr="00681932" w:rsidRDefault="00181BA4">
                            <w:pPr>
                              <w:rPr>
                                <w:sz w:val="20"/>
                                <w:szCs w:val="20"/>
                              </w:rPr>
                            </w:pPr>
                          </w:p>
                          <w:p w14:paraId="5F8D98CF"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562C2413" w14:textId="77777777" w:rsidR="00181BA4" w:rsidRPr="00681932" w:rsidRDefault="00181BA4">
                            <w:pPr>
                              <w:rPr>
                                <w:sz w:val="20"/>
                                <w:szCs w:val="20"/>
                              </w:rPr>
                            </w:pPr>
                          </w:p>
                          <w:p w14:paraId="7670D5CD"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61C6FEB3" w14:textId="77777777" w:rsidR="00181BA4" w:rsidRDefault="00181BA4"/>
                          <w:p w14:paraId="09A6F087" w14:textId="2692E310" w:rsidR="00181BA4" w:rsidRPr="00681932" w:rsidRDefault="00181BA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bookmarkEnd w:id="237"/>
                            <w:bookmarkEnd w:id="238"/>
                          </w:p>
                          <w:p w14:paraId="646615D3" w14:textId="77777777" w:rsidR="00181BA4" w:rsidRPr="00681932" w:rsidRDefault="00181BA4">
                            <w:pPr>
                              <w:rPr>
                                <w:sz w:val="20"/>
                                <w:szCs w:val="20"/>
                              </w:rPr>
                            </w:pPr>
                          </w:p>
                          <w:p w14:paraId="3B6034FE"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40" w:name="_Toc20293303"/>
                            <w:bookmarkStart w:id="241" w:name="_Toc20293356"/>
                            <w:r w:rsidRPr="00681932">
                              <w:rPr>
                                <w:rFonts w:ascii="Arial Narrow" w:hAnsi="Arial Narrow"/>
                                <w:color w:val="FFFFFF" w:themeColor="background1"/>
                                <w:sz w:val="20"/>
                                <w:szCs w:val="20"/>
                              </w:rPr>
                              <w:t>PAGAMENTOVISITA TÉCNICA</w:t>
                            </w:r>
                            <w:bookmarkEnd w:id="240"/>
                            <w:bookmarkEnd w:id="241"/>
                          </w:p>
                          <w:p w14:paraId="74DDB8FB" w14:textId="77777777" w:rsidR="00181BA4" w:rsidRPr="00681932" w:rsidRDefault="00181BA4">
                            <w:pPr>
                              <w:rPr>
                                <w:sz w:val="20"/>
                                <w:szCs w:val="20"/>
                              </w:rPr>
                            </w:pPr>
                          </w:p>
                          <w:p w14:paraId="790E64AC"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42" w:name="_Toc20293304"/>
                            <w:bookmarkStart w:id="243" w:name="_Toc20293357"/>
                            <w:r w:rsidRPr="00681932">
                              <w:rPr>
                                <w:rFonts w:ascii="Arial Narrow" w:hAnsi="Arial Narrow"/>
                                <w:color w:val="FFFFFF" w:themeColor="background1"/>
                                <w:sz w:val="20"/>
                                <w:szCs w:val="20"/>
                              </w:rPr>
                              <w:t>PAGAMENTO</w:t>
                            </w:r>
                            <w:bookmarkEnd w:id="242"/>
                            <w:bookmarkEnd w:id="243"/>
                          </w:p>
                          <w:p w14:paraId="3839257A" w14:textId="77777777" w:rsidR="00181BA4" w:rsidRPr="00681932" w:rsidRDefault="00181BA4">
                            <w:pPr>
                              <w:rPr>
                                <w:sz w:val="20"/>
                                <w:szCs w:val="20"/>
                              </w:rPr>
                            </w:pPr>
                          </w:p>
                          <w:p w14:paraId="657B7FEF" w14:textId="5EC90C98"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44" w:name="_Toc20293305"/>
                            <w:bookmarkStart w:id="245" w:name="_Toc20293358"/>
                            <w:r w:rsidRPr="00681932">
                              <w:rPr>
                                <w:rFonts w:ascii="Arial Narrow" w:hAnsi="Arial Narrow"/>
                                <w:color w:val="FFFFFF" w:themeColor="background1"/>
                                <w:sz w:val="20"/>
                                <w:szCs w:val="20"/>
                              </w:rPr>
                              <w:t>23. SUBCONTRATAÇÃOPAGAMENTOVISITA TÉCNICA</w:t>
                            </w:r>
                            <w:bookmarkEnd w:id="244"/>
                            <w:bookmarkEnd w:id="245"/>
                          </w:p>
                          <w:p w14:paraId="4DE7EAF6" w14:textId="77777777" w:rsidR="00181BA4" w:rsidRPr="00681932" w:rsidRDefault="00181BA4">
                            <w:pPr>
                              <w:rPr>
                                <w:sz w:val="20"/>
                                <w:szCs w:val="20"/>
                              </w:rPr>
                            </w:pPr>
                          </w:p>
                          <w:p w14:paraId="5733DE26" w14:textId="6DB380D5"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46" w:name="_Toc20293306"/>
                            <w:bookmarkStart w:id="247" w:name="_Toc20293359"/>
                            <w:r w:rsidRPr="00681932">
                              <w:rPr>
                                <w:rFonts w:ascii="Arial Narrow" w:hAnsi="Arial Narrow"/>
                                <w:color w:val="FFFFFF" w:themeColor="background1"/>
                                <w:sz w:val="20"/>
                                <w:szCs w:val="20"/>
                              </w:rPr>
                              <w:t>PAGAMENTOVISITA TÉCNICA</w:t>
                            </w:r>
                            <w:bookmarkEnd w:id="239"/>
                            <w:bookmarkEnd w:id="246"/>
                            <w:bookmarkEnd w:id="247"/>
                          </w:p>
                        </w:txbxContent>
                      </wps:txbx>
                      <wps:bodyPr rot="0" vert="horz" wrap="square" lIns="91440" tIns="45720" rIns="91440" bIns="45720" anchor="t" anchorCtr="0">
                        <a:noAutofit/>
                      </wps:bodyPr>
                    </wps:wsp>
                  </a:graphicData>
                </a:graphic>
              </wp:inline>
            </w:drawing>
          </mc:Choice>
          <mc:Fallback>
            <w:pict>
              <v:shape w14:anchorId="5733DDF4"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D1n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JGj00w7lE5mI6CfK9P7QokH3g7Oe&#10;7jLV/v4ITnFmPlgy4jpfLOLlT5vFckVAzB1HdscRsIKgojBsXG5DejAiDYuXZNhKJy+9dDL1THc0&#10;6TLN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QEPWehAgAAPQUAAA4AAAAAAAAAAAAAAAAALgIAAGRycy9l&#10;Mm9Eb2MueG1sUEsBAi0AFAAGAAgAAAAhANBd8V3ZAAAABAEAAA8AAAAAAAAAAAAAAAAA+wQAAGRy&#10;cy9kb3ducmV2LnhtbFBLBQYAAAAABAAEAPMAAAABBgAAAAA=&#10;" fillcolor="#1f497d [3215]" stroked="f" strokeweight="1.5pt">
                <v:textbox>
                  <w:txbxContent>
                    <w:p w14:paraId="4A31F6AB" w14:textId="3D8999C5" w:rsidR="00181BA4" w:rsidRPr="003B09BC" w:rsidRDefault="00181BA4" w:rsidP="00085D25">
                      <w:pPr>
                        <w:pStyle w:val="Ttulo1"/>
                        <w:tabs>
                          <w:tab w:val="left" w:pos="426"/>
                        </w:tabs>
                        <w:spacing w:before="0" w:line="240" w:lineRule="auto"/>
                        <w:ind w:left="360"/>
                        <w:rPr>
                          <w:rFonts w:ascii="Arial Narrow" w:hAnsi="Arial Narrow"/>
                          <w:color w:val="FFFFFF" w:themeColor="background1"/>
                          <w:sz w:val="24"/>
                          <w:szCs w:val="24"/>
                        </w:rPr>
                      </w:pPr>
                      <w:bookmarkStart w:id="248" w:name="_Toc20293302"/>
                      <w:bookmarkStart w:id="249" w:name="_Toc20293355"/>
                      <w:bookmarkStart w:id="250" w:name="_Toc427228740"/>
                      <w:r w:rsidRPr="003B09BC">
                        <w:rPr>
                          <w:rFonts w:ascii="Arial Narrow" w:hAnsi="Arial Narrow"/>
                          <w:bCs w:val="0"/>
                          <w:color w:val="FFFFFF" w:themeColor="background1"/>
                          <w:sz w:val="24"/>
                          <w:szCs w:val="24"/>
                        </w:rPr>
                        <w:t>21.</w:t>
                      </w:r>
                      <w:r w:rsidRPr="003B09BC">
                        <w:rPr>
                          <w:rFonts w:ascii="Arial Narrow" w:hAnsi="Arial Narrow"/>
                          <w:color w:val="FFFFFF" w:themeColor="background1"/>
                          <w:sz w:val="24"/>
                          <w:szCs w:val="24"/>
                        </w:rPr>
                        <w:t xml:space="preserve">  VISITA TÉCNICA</w:t>
                      </w:r>
                    </w:p>
                    <w:p w14:paraId="79D0DE7A" w14:textId="77777777" w:rsidR="00181BA4" w:rsidRPr="00681932" w:rsidRDefault="00181BA4">
                      <w:pPr>
                        <w:rPr>
                          <w:sz w:val="20"/>
                          <w:szCs w:val="20"/>
                        </w:rPr>
                      </w:pPr>
                    </w:p>
                    <w:p w14:paraId="5CF3DEC9"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12B6B797" w14:textId="77777777" w:rsidR="00181BA4" w:rsidRPr="00681932" w:rsidRDefault="00181BA4">
                      <w:pPr>
                        <w:rPr>
                          <w:sz w:val="20"/>
                          <w:szCs w:val="20"/>
                        </w:rPr>
                      </w:pPr>
                    </w:p>
                    <w:p w14:paraId="06ADC4EC"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w:t>
                      </w:r>
                    </w:p>
                    <w:p w14:paraId="53683387" w14:textId="77777777" w:rsidR="00181BA4" w:rsidRPr="00681932" w:rsidRDefault="00181BA4">
                      <w:pPr>
                        <w:rPr>
                          <w:sz w:val="20"/>
                          <w:szCs w:val="20"/>
                        </w:rPr>
                      </w:pPr>
                    </w:p>
                    <w:p w14:paraId="5F8D98CF"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SUBCONTRATAÇÃOPAGAMENTOVISITA TÉCNICA</w:t>
                      </w:r>
                    </w:p>
                    <w:p w14:paraId="562C2413" w14:textId="77777777" w:rsidR="00181BA4" w:rsidRPr="00681932" w:rsidRDefault="00181BA4">
                      <w:pPr>
                        <w:rPr>
                          <w:sz w:val="20"/>
                          <w:szCs w:val="20"/>
                        </w:rPr>
                      </w:pPr>
                    </w:p>
                    <w:p w14:paraId="7670D5CD"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PAGAMENTOVISITA TÉCNICA</w:t>
                      </w:r>
                    </w:p>
                    <w:p w14:paraId="61C6FEB3" w14:textId="77777777" w:rsidR="00181BA4" w:rsidRDefault="00181BA4"/>
                    <w:p w14:paraId="09A6F087" w14:textId="2692E310" w:rsidR="00181BA4" w:rsidRPr="00681932" w:rsidRDefault="00181BA4" w:rsidP="00085D25">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r w:rsidRPr="00681932">
                        <w:rPr>
                          <w:rFonts w:ascii="Arial Narrow" w:hAnsi="Arial Narrow"/>
                          <w:bCs w:val="0"/>
                          <w:color w:val="FFFFFF" w:themeColor="background1"/>
                          <w:sz w:val="20"/>
                          <w:szCs w:val="20"/>
                        </w:rPr>
                        <w:t>21.</w:t>
                      </w:r>
                      <w:r w:rsidRPr="00681932">
                        <w:rPr>
                          <w:rFonts w:ascii="Arial Narrow" w:hAnsi="Arial Narrow"/>
                          <w:color w:val="FFFFFF" w:themeColor="background1"/>
                          <w:sz w:val="20"/>
                          <w:szCs w:val="20"/>
                        </w:rPr>
                        <w:t xml:space="preserve">  VISITA TÉCNICA</w:t>
                      </w:r>
                      <w:bookmarkEnd w:id="248"/>
                      <w:bookmarkEnd w:id="249"/>
                    </w:p>
                    <w:p w14:paraId="646615D3" w14:textId="77777777" w:rsidR="00181BA4" w:rsidRPr="00681932" w:rsidRDefault="00181BA4">
                      <w:pPr>
                        <w:rPr>
                          <w:sz w:val="20"/>
                          <w:szCs w:val="20"/>
                        </w:rPr>
                      </w:pPr>
                    </w:p>
                    <w:p w14:paraId="3B6034FE" w14:textId="77777777"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51" w:name="_Toc20293303"/>
                      <w:bookmarkStart w:id="252" w:name="_Toc20293356"/>
                      <w:r w:rsidRPr="00681932">
                        <w:rPr>
                          <w:rFonts w:ascii="Arial Narrow" w:hAnsi="Arial Narrow"/>
                          <w:color w:val="FFFFFF" w:themeColor="background1"/>
                          <w:sz w:val="20"/>
                          <w:szCs w:val="20"/>
                        </w:rPr>
                        <w:t>PAGAMENTOVISITA TÉCNICA</w:t>
                      </w:r>
                      <w:bookmarkEnd w:id="251"/>
                      <w:bookmarkEnd w:id="252"/>
                    </w:p>
                    <w:p w14:paraId="74DDB8FB" w14:textId="77777777" w:rsidR="00181BA4" w:rsidRPr="00681932" w:rsidRDefault="00181BA4">
                      <w:pPr>
                        <w:rPr>
                          <w:sz w:val="20"/>
                          <w:szCs w:val="20"/>
                        </w:rPr>
                      </w:pPr>
                    </w:p>
                    <w:p w14:paraId="790E64AC"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53" w:name="_Toc20293304"/>
                      <w:bookmarkStart w:id="254" w:name="_Toc20293357"/>
                      <w:r w:rsidRPr="00681932">
                        <w:rPr>
                          <w:rFonts w:ascii="Arial Narrow" w:hAnsi="Arial Narrow"/>
                          <w:color w:val="FFFFFF" w:themeColor="background1"/>
                          <w:sz w:val="20"/>
                          <w:szCs w:val="20"/>
                        </w:rPr>
                        <w:t>PAGAMENTO</w:t>
                      </w:r>
                      <w:bookmarkEnd w:id="253"/>
                      <w:bookmarkEnd w:id="254"/>
                    </w:p>
                    <w:p w14:paraId="3839257A" w14:textId="77777777" w:rsidR="00181BA4" w:rsidRPr="00681932" w:rsidRDefault="00181BA4">
                      <w:pPr>
                        <w:rPr>
                          <w:sz w:val="20"/>
                          <w:szCs w:val="20"/>
                        </w:rPr>
                      </w:pPr>
                    </w:p>
                    <w:p w14:paraId="657B7FEF" w14:textId="5EC90C98"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55" w:name="_Toc20293305"/>
                      <w:bookmarkStart w:id="256" w:name="_Toc20293358"/>
                      <w:r w:rsidRPr="00681932">
                        <w:rPr>
                          <w:rFonts w:ascii="Arial Narrow" w:hAnsi="Arial Narrow"/>
                          <w:color w:val="FFFFFF" w:themeColor="background1"/>
                          <w:sz w:val="20"/>
                          <w:szCs w:val="20"/>
                        </w:rPr>
                        <w:t>23. SUBCONTRATAÇÃOPAGAMENTOVISITA TÉCNICA</w:t>
                      </w:r>
                      <w:bookmarkEnd w:id="255"/>
                      <w:bookmarkEnd w:id="256"/>
                    </w:p>
                    <w:p w14:paraId="4DE7EAF6" w14:textId="77777777" w:rsidR="00181BA4" w:rsidRPr="00681932" w:rsidRDefault="00181BA4">
                      <w:pPr>
                        <w:rPr>
                          <w:sz w:val="20"/>
                          <w:szCs w:val="20"/>
                        </w:rPr>
                      </w:pPr>
                    </w:p>
                    <w:p w14:paraId="5733DE26" w14:textId="6DB380D5" w:rsidR="00181BA4" w:rsidRPr="00681932" w:rsidRDefault="00181BA4" w:rsidP="00341E51">
                      <w:pPr>
                        <w:pStyle w:val="Ttulo1"/>
                        <w:numPr>
                          <w:ilvl w:val="0"/>
                          <w:numId w:val="26"/>
                        </w:numPr>
                        <w:tabs>
                          <w:tab w:val="left" w:pos="426"/>
                        </w:tabs>
                        <w:spacing w:before="0" w:line="240" w:lineRule="auto"/>
                        <w:rPr>
                          <w:rFonts w:ascii="Arial Narrow" w:hAnsi="Arial Narrow"/>
                          <w:color w:val="FFFFFF" w:themeColor="background1"/>
                          <w:sz w:val="20"/>
                          <w:szCs w:val="20"/>
                        </w:rPr>
                      </w:pPr>
                      <w:bookmarkStart w:id="257" w:name="_Toc20293306"/>
                      <w:bookmarkStart w:id="258" w:name="_Toc20293359"/>
                      <w:r w:rsidRPr="00681932">
                        <w:rPr>
                          <w:rFonts w:ascii="Arial Narrow" w:hAnsi="Arial Narrow"/>
                          <w:color w:val="FFFFFF" w:themeColor="background1"/>
                          <w:sz w:val="20"/>
                          <w:szCs w:val="20"/>
                        </w:rPr>
                        <w:t>PAGAMENTOVISITA TÉCNICA</w:t>
                      </w:r>
                      <w:bookmarkEnd w:id="250"/>
                      <w:bookmarkEnd w:id="257"/>
                      <w:bookmarkEnd w:id="258"/>
                    </w:p>
                  </w:txbxContent>
                </v:textbox>
                <w10:anchorlock/>
              </v:shape>
            </w:pict>
          </mc:Fallback>
        </mc:AlternateContent>
      </w:r>
    </w:p>
    <w:p w14:paraId="10B4DD82" w14:textId="7928133A" w:rsidR="00A96767" w:rsidRPr="001D14DC" w:rsidRDefault="00D31556"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O licitante poderá visitar</w:t>
      </w:r>
      <w:r w:rsidR="00A96767" w:rsidRPr="001D14DC">
        <w:rPr>
          <w:rFonts w:ascii="Arial" w:hAnsi="Arial" w:cs="Arial"/>
          <w:sz w:val="20"/>
          <w:szCs w:val="20"/>
        </w:rPr>
        <w:t xml:space="preserve"> o local </w:t>
      </w:r>
      <w:r w:rsidRPr="001D14DC">
        <w:rPr>
          <w:rFonts w:ascii="Arial" w:hAnsi="Arial" w:cs="Arial"/>
          <w:sz w:val="20"/>
          <w:szCs w:val="20"/>
        </w:rPr>
        <w:t>d</w:t>
      </w:r>
      <w:r w:rsidR="00A96767" w:rsidRPr="001D14DC">
        <w:rPr>
          <w:rFonts w:ascii="Arial" w:hAnsi="Arial" w:cs="Arial"/>
          <w:sz w:val="20"/>
          <w:szCs w:val="20"/>
        </w:rPr>
        <w:t xml:space="preserve">os serviços objeto deste </w:t>
      </w:r>
      <w:r w:rsidR="00086899" w:rsidRPr="001D14DC">
        <w:rPr>
          <w:rFonts w:ascii="Arial" w:hAnsi="Arial" w:cs="Arial"/>
          <w:bCs/>
          <w:sz w:val="20"/>
          <w:szCs w:val="20"/>
        </w:rPr>
        <w:t>Projeto Básico</w:t>
      </w:r>
      <w:r w:rsidR="00086899" w:rsidRPr="001D14DC">
        <w:rPr>
          <w:rFonts w:ascii="Arial" w:hAnsi="Arial" w:cs="Arial"/>
          <w:sz w:val="20"/>
          <w:szCs w:val="20"/>
        </w:rPr>
        <w:t xml:space="preserve"> </w:t>
      </w:r>
      <w:r w:rsidR="00A96767" w:rsidRPr="001D14DC">
        <w:rPr>
          <w:rFonts w:ascii="Arial" w:hAnsi="Arial" w:cs="Arial"/>
          <w:sz w:val="20"/>
          <w:szCs w:val="20"/>
        </w:rPr>
        <w:t>para inteirar-se das condições e graus de dificuldades existentes, até o segundo dia útil anterior ao da apresentação das propostas, observando os feriados nacionais, estaduais e municipais.</w:t>
      </w:r>
    </w:p>
    <w:p w14:paraId="764FF51C" w14:textId="33DC6086" w:rsidR="007D2977" w:rsidRPr="001D14DC" w:rsidRDefault="007D297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A Visita Técnica será previamen</w:t>
      </w:r>
      <w:r w:rsidR="004B35BB" w:rsidRPr="001D14DC">
        <w:rPr>
          <w:rFonts w:ascii="Arial" w:hAnsi="Arial" w:cs="Arial"/>
          <w:sz w:val="20"/>
          <w:szCs w:val="20"/>
        </w:rPr>
        <w:t xml:space="preserve">te agendada pela licitante, com antecedência mínima de um dia </w:t>
      </w:r>
      <w:r w:rsidR="00D9353B" w:rsidRPr="001D14DC">
        <w:rPr>
          <w:rFonts w:ascii="Arial" w:hAnsi="Arial" w:cs="Arial"/>
          <w:sz w:val="20"/>
          <w:szCs w:val="20"/>
        </w:rPr>
        <w:t>útil.</w:t>
      </w:r>
      <w:r w:rsidRPr="001D14DC">
        <w:rPr>
          <w:rFonts w:ascii="Arial" w:hAnsi="Arial" w:cs="Arial"/>
          <w:sz w:val="20"/>
          <w:szCs w:val="20"/>
        </w:rPr>
        <w:t xml:space="preserve"> A EMAP coloca-se à disposição para agendamento de visitas ao local de execução dos serviços, o qual deverá ser previamente solicitado pelo e-mail </w:t>
      </w:r>
      <w:hyperlink r:id="rId14" w:history="1">
        <w:r w:rsidRPr="001D14DC">
          <w:rPr>
            <w:rFonts w:ascii="Arial" w:hAnsi="Arial" w:cs="Arial"/>
            <w:sz w:val="20"/>
            <w:szCs w:val="20"/>
          </w:rPr>
          <w:t>copro@emap.ma.gov.br</w:t>
        </w:r>
      </w:hyperlink>
      <w:r w:rsidRPr="001D14DC">
        <w:rPr>
          <w:rFonts w:ascii="Arial" w:hAnsi="Arial" w:cs="Arial"/>
          <w:sz w:val="20"/>
          <w:szCs w:val="20"/>
        </w:rPr>
        <w:t xml:space="preserve"> das 09 às 16 horas, contendo o nome completo da empresa, CNPJ, </w:t>
      </w:r>
      <w:proofErr w:type="gramStart"/>
      <w:r w:rsidRPr="001D14DC">
        <w:rPr>
          <w:rFonts w:ascii="Arial" w:hAnsi="Arial" w:cs="Arial"/>
          <w:sz w:val="20"/>
          <w:szCs w:val="20"/>
        </w:rPr>
        <w:t>nome(</w:t>
      </w:r>
      <w:proofErr w:type="gramEnd"/>
      <w:r w:rsidRPr="001D14DC">
        <w:rPr>
          <w:rFonts w:ascii="Arial" w:hAnsi="Arial" w:cs="Arial"/>
          <w:sz w:val="20"/>
          <w:szCs w:val="20"/>
        </w:rPr>
        <w:t>s) completo(s) do(s) profissional(</w:t>
      </w:r>
      <w:proofErr w:type="spellStart"/>
      <w:r w:rsidRPr="001D14DC">
        <w:rPr>
          <w:rFonts w:ascii="Arial" w:hAnsi="Arial" w:cs="Arial"/>
          <w:sz w:val="20"/>
          <w:szCs w:val="20"/>
        </w:rPr>
        <w:t>is</w:t>
      </w:r>
      <w:proofErr w:type="spellEnd"/>
      <w:r w:rsidRPr="001D14DC">
        <w:rPr>
          <w:rFonts w:ascii="Arial" w:hAnsi="Arial" w:cs="Arial"/>
          <w:sz w:val="20"/>
          <w:szCs w:val="20"/>
        </w:rPr>
        <w:t>) que realizará(</w:t>
      </w:r>
      <w:proofErr w:type="spellStart"/>
      <w:r w:rsidRPr="001D14DC">
        <w:rPr>
          <w:rFonts w:ascii="Arial" w:hAnsi="Arial" w:cs="Arial"/>
          <w:sz w:val="20"/>
          <w:szCs w:val="20"/>
        </w:rPr>
        <w:t>ão</w:t>
      </w:r>
      <w:proofErr w:type="spellEnd"/>
      <w:r w:rsidRPr="001D14DC">
        <w:rPr>
          <w:rFonts w:ascii="Arial" w:hAnsi="Arial" w:cs="Arial"/>
          <w:sz w:val="20"/>
          <w:szCs w:val="20"/>
        </w:rPr>
        <w:t>) a visita técnica e cópia de RG e CPF.</w:t>
      </w:r>
    </w:p>
    <w:p w14:paraId="479A2640" w14:textId="3E167815" w:rsidR="00A96767" w:rsidRPr="001D14DC" w:rsidRDefault="007D297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 xml:space="preserve">A Visita Técnica tem como objetivo a análise do local em que serão realizados os serviços, para conhecimento de peculiaridades que possam vir a influenciar nos preços ofertados pelos licitantes. </w:t>
      </w:r>
      <w:r w:rsidR="00A96767" w:rsidRPr="001D14DC">
        <w:rPr>
          <w:rFonts w:ascii="Arial" w:hAnsi="Arial" w:cs="Arial"/>
          <w:sz w:val="20"/>
          <w:szCs w:val="20"/>
        </w:rPr>
        <w:t xml:space="preserve">Dúvidas relativas aos documentos e seus anexos devem ser enviadas ao e-mail da </w:t>
      </w:r>
      <w:hyperlink r:id="rId15" w:history="1">
        <w:r w:rsidR="00A96767" w:rsidRPr="001D14DC">
          <w:rPr>
            <w:rFonts w:ascii="Arial" w:hAnsi="Arial" w:cs="Arial"/>
            <w:sz w:val="20"/>
            <w:szCs w:val="20"/>
          </w:rPr>
          <w:t>csl@emap.ma.gov.br</w:t>
        </w:r>
      </w:hyperlink>
      <w:r w:rsidR="00A96767" w:rsidRPr="001D14DC">
        <w:rPr>
          <w:rFonts w:ascii="Arial" w:hAnsi="Arial" w:cs="Arial"/>
          <w:sz w:val="20"/>
          <w:szCs w:val="20"/>
        </w:rPr>
        <w:t xml:space="preserve"> para que seja respondida pela equipe técnica e posteriormente divulgada a resposta de modo a garantir a isonomia d</w:t>
      </w:r>
      <w:r w:rsidR="00686137" w:rsidRPr="001D14DC">
        <w:rPr>
          <w:rFonts w:ascii="Arial" w:hAnsi="Arial" w:cs="Arial"/>
          <w:sz w:val="20"/>
          <w:szCs w:val="20"/>
        </w:rPr>
        <w:t>o processo licitatório.</w:t>
      </w:r>
      <w:r w:rsidR="00A96767" w:rsidRPr="001D14DC">
        <w:rPr>
          <w:rFonts w:ascii="Arial" w:hAnsi="Arial" w:cs="Arial"/>
          <w:sz w:val="20"/>
          <w:szCs w:val="20"/>
        </w:rPr>
        <w:t xml:space="preserve"> </w:t>
      </w:r>
    </w:p>
    <w:p w14:paraId="7FBA2E4D" w14:textId="0A24B090"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 xml:space="preserve">Tendo em vista a faculdade da realização da </w:t>
      </w:r>
      <w:r w:rsidR="007D2977" w:rsidRPr="001D14DC">
        <w:rPr>
          <w:rFonts w:ascii="Arial" w:hAnsi="Arial" w:cs="Arial"/>
          <w:sz w:val="20"/>
          <w:szCs w:val="20"/>
        </w:rPr>
        <w:t>Visita Técnica</w:t>
      </w:r>
      <w:r w:rsidRPr="001D14DC">
        <w:rPr>
          <w:rFonts w:ascii="Arial" w:hAnsi="Arial" w:cs="Arial"/>
          <w:sz w:val="20"/>
          <w:szCs w:val="20"/>
        </w:rPr>
        <w:t xml:space="preserve">, os licitantes não poderão alegar o desconhecimento das condições e do grau de dificuldade existentes como justificativa para se eximirem das obrigações assumidas em decorrência deste </w:t>
      </w:r>
      <w:r w:rsidR="00086899" w:rsidRPr="001D14DC">
        <w:rPr>
          <w:rFonts w:ascii="Arial" w:hAnsi="Arial" w:cs="Arial"/>
          <w:bCs/>
          <w:sz w:val="20"/>
          <w:szCs w:val="20"/>
        </w:rPr>
        <w:t>Projeto Básico</w:t>
      </w:r>
      <w:r w:rsidRPr="001D14DC">
        <w:rPr>
          <w:rFonts w:ascii="Arial" w:hAnsi="Arial" w:cs="Arial"/>
          <w:sz w:val="20"/>
          <w:szCs w:val="20"/>
        </w:rPr>
        <w:t>.</w:t>
      </w:r>
    </w:p>
    <w:p w14:paraId="074F0160" w14:textId="2951A6F4"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t xml:space="preserve">A </w:t>
      </w:r>
      <w:r w:rsidR="007D2977" w:rsidRPr="001D14DC">
        <w:rPr>
          <w:rFonts w:ascii="Arial" w:hAnsi="Arial" w:cs="Arial"/>
          <w:sz w:val="20"/>
          <w:szCs w:val="20"/>
        </w:rPr>
        <w:t xml:space="preserve">Visita Técnica </w:t>
      </w:r>
      <w:r w:rsidRPr="001D14DC">
        <w:rPr>
          <w:rFonts w:ascii="Arial" w:hAnsi="Arial" w:cs="Arial"/>
          <w:sz w:val="20"/>
          <w:szCs w:val="20"/>
        </w:rPr>
        <w:t>será acompanhada por representante da EMAP, designado para esse fim, o qual visará à declaração comprobatória da vistoria efetuada.</w:t>
      </w:r>
    </w:p>
    <w:p w14:paraId="7CF47299" w14:textId="2D7AAE7A"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hAnsi="Arial" w:cs="Arial"/>
          <w:sz w:val="20"/>
          <w:szCs w:val="20"/>
        </w:rPr>
      </w:pPr>
      <w:r w:rsidRPr="001D14DC">
        <w:rPr>
          <w:rFonts w:ascii="Arial" w:hAnsi="Arial" w:cs="Arial"/>
          <w:sz w:val="20"/>
          <w:szCs w:val="20"/>
        </w:rPr>
        <w:lastRenderedPageBreak/>
        <w:t xml:space="preserve">Em caso de não realização da </w:t>
      </w:r>
      <w:r w:rsidR="007D2977" w:rsidRPr="001D14DC">
        <w:rPr>
          <w:rFonts w:ascii="Arial" w:hAnsi="Arial" w:cs="Arial"/>
          <w:sz w:val="20"/>
          <w:szCs w:val="20"/>
        </w:rPr>
        <w:t>Visita Técnica</w:t>
      </w:r>
      <w:r w:rsidRPr="001D14DC">
        <w:rPr>
          <w:rFonts w:ascii="Arial" w:hAnsi="Arial" w:cs="Arial"/>
          <w:sz w:val="20"/>
          <w:szCs w:val="20"/>
        </w:rPr>
        <w:t>,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77F7A276" w14:textId="77777777" w:rsidR="00D73F43" w:rsidRPr="001D14DC" w:rsidRDefault="00D73F43" w:rsidP="00D93F89">
      <w:pPr>
        <w:spacing w:after="0" w:line="360" w:lineRule="auto"/>
        <w:jc w:val="both"/>
        <w:rPr>
          <w:rFonts w:ascii="Arial" w:hAnsi="Arial" w:cs="Arial"/>
          <w:sz w:val="24"/>
          <w:szCs w:val="24"/>
        </w:rPr>
      </w:pPr>
    </w:p>
    <w:p w14:paraId="54074B06" w14:textId="77777777" w:rsidR="00CB6EE5" w:rsidRPr="001D14DC" w:rsidRDefault="00CB6EE5" w:rsidP="00CB6EE5">
      <w:pPr>
        <w:tabs>
          <w:tab w:val="left" w:pos="0"/>
        </w:tabs>
        <w:rPr>
          <w:rFonts w:ascii="Arial" w:eastAsia="Calibri" w:hAnsi="Arial" w:cs="Arial"/>
          <w:bCs/>
          <w:sz w:val="24"/>
          <w:szCs w:val="24"/>
          <w:lang w:eastAsia="en-US"/>
        </w:rPr>
      </w:pPr>
      <w:r w:rsidRPr="001D14DC">
        <w:rPr>
          <w:rFonts w:ascii="Arial" w:hAnsi="Arial" w:cs="Arial"/>
          <w:noProof/>
          <w:sz w:val="24"/>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C366F13" w14:textId="2692E310" w:rsidR="00181BA4" w:rsidRPr="009B5FA8" w:rsidRDefault="00181BA4" w:rsidP="00085D25">
                            <w:pPr>
                              <w:pStyle w:val="Ttulo1"/>
                              <w:tabs>
                                <w:tab w:val="left" w:pos="426"/>
                              </w:tabs>
                              <w:spacing w:before="0" w:line="240" w:lineRule="auto"/>
                              <w:ind w:left="360"/>
                              <w:rPr>
                                <w:rFonts w:ascii="Arial Narrow" w:hAnsi="Arial Narrow"/>
                                <w:color w:val="FFFFFF" w:themeColor="background1"/>
                                <w:sz w:val="24"/>
                                <w:szCs w:val="24"/>
                              </w:rPr>
                            </w:pPr>
                            <w:bookmarkStart w:id="259" w:name="_Toc20293307"/>
                            <w:bookmarkStart w:id="260" w:name="_Toc20293360"/>
                            <w:r w:rsidRPr="009B5FA8">
                              <w:rPr>
                                <w:rFonts w:ascii="Arial Narrow" w:hAnsi="Arial Narrow"/>
                                <w:bCs w:val="0"/>
                                <w:color w:val="FFFFFF" w:themeColor="background1"/>
                                <w:sz w:val="24"/>
                                <w:szCs w:val="24"/>
                              </w:rPr>
                              <w:t>22.</w:t>
                            </w:r>
                            <w:r w:rsidRPr="009B5FA8">
                              <w:rPr>
                                <w:rFonts w:ascii="Arial Narrow" w:hAnsi="Arial Narrow"/>
                                <w:color w:val="FFFFFF" w:themeColor="background1"/>
                                <w:sz w:val="24"/>
                                <w:szCs w:val="24"/>
                              </w:rPr>
                              <w:t xml:space="preserve">  PAGAMENTO</w:t>
                            </w:r>
                          </w:p>
                          <w:p w14:paraId="5F500CDC" w14:textId="77777777" w:rsidR="00181BA4" w:rsidRPr="00681932" w:rsidRDefault="00181BA4">
                            <w:pPr>
                              <w:rPr>
                                <w:sz w:val="20"/>
                                <w:szCs w:val="20"/>
                              </w:rPr>
                            </w:pPr>
                          </w:p>
                          <w:p w14:paraId="1D0A2F69"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2AC9A0AB" w14:textId="77777777" w:rsidR="00181BA4" w:rsidRPr="00681932" w:rsidRDefault="00181BA4">
                            <w:pPr>
                              <w:rPr>
                                <w:sz w:val="20"/>
                                <w:szCs w:val="20"/>
                              </w:rPr>
                            </w:pPr>
                          </w:p>
                          <w:p w14:paraId="14258B94" w14:textId="77777777" w:rsidR="00181BA4" w:rsidRPr="00681932"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F685CDE" w14:textId="77777777" w:rsidR="00181BA4" w:rsidRPr="00681932" w:rsidRDefault="00181BA4">
                            <w:pPr>
                              <w:rPr>
                                <w:sz w:val="20"/>
                                <w:szCs w:val="20"/>
                              </w:rPr>
                            </w:pPr>
                          </w:p>
                          <w:p w14:paraId="61BFA203"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0FB7468D" w14:textId="77777777" w:rsidR="00181BA4" w:rsidRPr="00681932" w:rsidRDefault="00181BA4">
                            <w:pPr>
                              <w:rPr>
                                <w:sz w:val="20"/>
                                <w:szCs w:val="20"/>
                              </w:rPr>
                            </w:pPr>
                          </w:p>
                          <w:p w14:paraId="051A5390"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5E046199" w14:textId="77777777" w:rsidR="00181BA4" w:rsidRDefault="00181BA4"/>
                          <w:p w14:paraId="068AB139" w14:textId="220A1BE0" w:rsidR="00181BA4" w:rsidRPr="00681932" w:rsidRDefault="00181BA4" w:rsidP="00085D25">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23.  SUBCONTRATAÇÃO</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bookmarkEnd w:id="259"/>
                            <w:bookmarkEnd w:id="260"/>
                          </w:p>
                          <w:p w14:paraId="11BD7B00" w14:textId="77777777" w:rsidR="00181BA4" w:rsidRPr="00681932" w:rsidRDefault="00181BA4">
                            <w:pPr>
                              <w:rPr>
                                <w:sz w:val="20"/>
                                <w:szCs w:val="20"/>
                              </w:rPr>
                            </w:pPr>
                          </w:p>
                          <w:p w14:paraId="2D2477AF"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61" w:name="_Toc20293308"/>
                            <w:bookmarkStart w:id="262" w:name="_Toc20293361"/>
                            <w:r w:rsidRPr="00681932">
                              <w:rPr>
                                <w:rFonts w:ascii="Arial Narrow" w:hAnsi="Arial Narrow"/>
                                <w:color w:val="FFFFFF" w:themeColor="background1"/>
                                <w:sz w:val="20"/>
                                <w:szCs w:val="20"/>
                              </w:rPr>
                              <w:t>23. SUBCONTRATAÇÃOPAGAMENTO</w:t>
                            </w:r>
                            <w:bookmarkEnd w:id="261"/>
                            <w:bookmarkEnd w:id="262"/>
                          </w:p>
                          <w:p w14:paraId="6B102F64" w14:textId="77777777" w:rsidR="00181BA4" w:rsidRPr="00681932" w:rsidRDefault="00181BA4">
                            <w:pPr>
                              <w:rPr>
                                <w:sz w:val="20"/>
                                <w:szCs w:val="20"/>
                              </w:rPr>
                            </w:pPr>
                          </w:p>
                          <w:p w14:paraId="66F6FFB8" w14:textId="77777777" w:rsidR="00181BA4" w:rsidRPr="00681932"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263" w:name="_Toc20293309"/>
                            <w:bookmarkStart w:id="264" w:name="_Toc20293362"/>
                            <w:r w:rsidRPr="00681932">
                              <w:rPr>
                                <w:rFonts w:ascii="Arial Narrow" w:hAnsi="Arial Narrow"/>
                                <w:color w:val="FFFFFF" w:themeColor="background1"/>
                                <w:sz w:val="20"/>
                                <w:szCs w:val="20"/>
                              </w:rPr>
                              <w:t>23. SUBCONTRATAÇÃO</w:t>
                            </w:r>
                            <w:bookmarkEnd w:id="263"/>
                            <w:bookmarkEnd w:id="264"/>
                          </w:p>
                          <w:p w14:paraId="2CBD215E" w14:textId="77777777" w:rsidR="00181BA4" w:rsidRPr="00681932" w:rsidRDefault="00181BA4">
                            <w:pPr>
                              <w:rPr>
                                <w:sz w:val="20"/>
                                <w:szCs w:val="20"/>
                              </w:rPr>
                            </w:pPr>
                          </w:p>
                          <w:p w14:paraId="5D250874" w14:textId="7A0EA6BE"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65" w:name="_Toc20293310"/>
                            <w:bookmarkStart w:id="266" w:name="_Toc20293363"/>
                            <w:r w:rsidRPr="00681932">
                              <w:rPr>
                                <w:rFonts w:ascii="Arial Narrow" w:hAnsi="Arial Narrow"/>
                                <w:color w:val="FFFFFF" w:themeColor="background1"/>
                                <w:sz w:val="20"/>
                                <w:szCs w:val="20"/>
                              </w:rPr>
                              <w:t>REAJUSTAMENTO23. SUBCONTRATAÇÃOPAGAMENTO</w:t>
                            </w:r>
                            <w:bookmarkEnd w:id="265"/>
                            <w:bookmarkEnd w:id="266"/>
                          </w:p>
                          <w:p w14:paraId="70C232E3" w14:textId="77777777" w:rsidR="00181BA4" w:rsidRPr="00681932" w:rsidRDefault="00181BA4">
                            <w:pPr>
                              <w:rPr>
                                <w:sz w:val="20"/>
                                <w:szCs w:val="20"/>
                              </w:rPr>
                            </w:pPr>
                          </w:p>
                          <w:p w14:paraId="701BD555" w14:textId="5EC90C98"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67" w:name="_Toc20293311"/>
                            <w:bookmarkStart w:id="268" w:name="_Toc20293364"/>
                            <w:r w:rsidRPr="00681932">
                              <w:rPr>
                                <w:rFonts w:ascii="Arial Narrow" w:hAnsi="Arial Narrow"/>
                                <w:color w:val="FFFFFF" w:themeColor="background1"/>
                                <w:sz w:val="20"/>
                                <w:szCs w:val="20"/>
                              </w:rPr>
                              <w:t>23. SUBCONTRATAÇÃOPAGAMENTO</w:t>
                            </w:r>
                            <w:bookmarkEnd w:id="267"/>
                            <w:bookmarkEnd w:id="268"/>
                          </w:p>
                        </w:txbxContent>
                      </wps:txbx>
                      <wps:bodyPr rot="0" vert="horz" wrap="square" lIns="91440" tIns="45720" rIns="91440" bIns="45720" anchor="t" anchorCtr="0">
                        <a:noAutofit/>
                      </wps:bodyPr>
                    </wps:wsp>
                  </a:graphicData>
                </a:graphic>
              </wp:inline>
            </w:drawing>
          </mc:Choice>
          <mc:Fallback>
            <w:pict>
              <v:shape w14:anchorId="2304B08F"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ENddEClAgAAQAUAAA4AAAAAAAAAAAAAAAAALgIA&#10;AGRycy9lMm9Eb2MueG1sUEsBAi0AFAAGAAgAAAAhAC87qpTbAAAABAEAAA8AAAAAAAAAAAAAAAAA&#10;/wQAAGRycy9kb3ducmV2LnhtbFBLBQYAAAAABAAEAPMAAAAHBgAAAAA=&#10;" fillcolor="#1f497d" stroked="f" strokeweight="1.5pt">
                <v:textbox>
                  <w:txbxContent>
                    <w:p w14:paraId="4C366F13" w14:textId="2692E310" w:rsidR="00181BA4" w:rsidRPr="009B5FA8" w:rsidRDefault="00181BA4" w:rsidP="00085D25">
                      <w:pPr>
                        <w:pStyle w:val="Ttulo1"/>
                        <w:tabs>
                          <w:tab w:val="left" w:pos="426"/>
                        </w:tabs>
                        <w:spacing w:before="0" w:line="240" w:lineRule="auto"/>
                        <w:ind w:left="360"/>
                        <w:rPr>
                          <w:rFonts w:ascii="Arial Narrow" w:hAnsi="Arial Narrow"/>
                          <w:color w:val="FFFFFF" w:themeColor="background1"/>
                          <w:sz w:val="24"/>
                          <w:szCs w:val="24"/>
                        </w:rPr>
                      </w:pPr>
                      <w:bookmarkStart w:id="269" w:name="_Toc20293307"/>
                      <w:bookmarkStart w:id="270" w:name="_Toc20293360"/>
                      <w:r w:rsidRPr="009B5FA8">
                        <w:rPr>
                          <w:rFonts w:ascii="Arial Narrow" w:hAnsi="Arial Narrow"/>
                          <w:bCs w:val="0"/>
                          <w:color w:val="FFFFFF" w:themeColor="background1"/>
                          <w:sz w:val="24"/>
                          <w:szCs w:val="24"/>
                        </w:rPr>
                        <w:t>22.</w:t>
                      </w:r>
                      <w:r w:rsidRPr="009B5FA8">
                        <w:rPr>
                          <w:rFonts w:ascii="Arial Narrow" w:hAnsi="Arial Narrow"/>
                          <w:color w:val="FFFFFF" w:themeColor="background1"/>
                          <w:sz w:val="24"/>
                          <w:szCs w:val="24"/>
                        </w:rPr>
                        <w:t xml:space="preserve">  PAGAMENTO</w:t>
                      </w:r>
                    </w:p>
                    <w:p w14:paraId="5F500CDC" w14:textId="77777777" w:rsidR="00181BA4" w:rsidRPr="00681932" w:rsidRDefault="00181BA4">
                      <w:pPr>
                        <w:rPr>
                          <w:sz w:val="20"/>
                          <w:szCs w:val="20"/>
                        </w:rPr>
                      </w:pPr>
                    </w:p>
                    <w:p w14:paraId="1D0A2F69"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2AC9A0AB" w14:textId="77777777" w:rsidR="00181BA4" w:rsidRPr="00681932" w:rsidRDefault="00181BA4">
                      <w:pPr>
                        <w:rPr>
                          <w:sz w:val="20"/>
                          <w:szCs w:val="20"/>
                        </w:rPr>
                      </w:pPr>
                    </w:p>
                    <w:p w14:paraId="14258B94" w14:textId="77777777" w:rsidR="00181BA4" w:rsidRPr="00681932"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w:t>
                      </w:r>
                    </w:p>
                    <w:p w14:paraId="7F685CDE" w14:textId="77777777" w:rsidR="00181BA4" w:rsidRPr="00681932" w:rsidRDefault="00181BA4">
                      <w:pPr>
                        <w:rPr>
                          <w:sz w:val="20"/>
                          <w:szCs w:val="20"/>
                        </w:rPr>
                      </w:pPr>
                    </w:p>
                    <w:p w14:paraId="61BFA203"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REAJUSTAMENTO23. SUBCONTRATAÇÃOPAGAMENTO</w:t>
                      </w:r>
                    </w:p>
                    <w:p w14:paraId="0FB7468D" w14:textId="77777777" w:rsidR="00181BA4" w:rsidRPr="00681932" w:rsidRDefault="00181BA4">
                      <w:pPr>
                        <w:rPr>
                          <w:sz w:val="20"/>
                          <w:szCs w:val="20"/>
                        </w:rPr>
                      </w:pPr>
                    </w:p>
                    <w:p w14:paraId="051A5390"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r w:rsidRPr="00681932">
                        <w:rPr>
                          <w:rFonts w:ascii="Arial Narrow" w:hAnsi="Arial Narrow"/>
                          <w:color w:val="FFFFFF" w:themeColor="background1"/>
                          <w:sz w:val="20"/>
                          <w:szCs w:val="20"/>
                        </w:rPr>
                        <w:t>23. SUBCONTRATAÇÃOPAGAMENTO</w:t>
                      </w:r>
                    </w:p>
                    <w:p w14:paraId="5E046199" w14:textId="77777777" w:rsidR="00181BA4" w:rsidRDefault="00181BA4"/>
                    <w:p w14:paraId="068AB139" w14:textId="220A1BE0" w:rsidR="00181BA4" w:rsidRPr="00681932" w:rsidRDefault="00181BA4" w:rsidP="00085D25">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23.  SUBCONTRATAÇÃO</w:t>
                      </w:r>
                      <w:r w:rsidRPr="00681932">
                        <w:rPr>
                          <w:rFonts w:ascii="Arial Narrow" w:hAnsi="Arial Narrow"/>
                          <w:bCs w:val="0"/>
                          <w:color w:val="FFFFFF" w:themeColor="background1"/>
                          <w:sz w:val="20"/>
                          <w:szCs w:val="20"/>
                        </w:rPr>
                        <w:t>22.</w:t>
                      </w:r>
                      <w:r w:rsidRPr="00681932">
                        <w:rPr>
                          <w:rFonts w:ascii="Arial Narrow" w:hAnsi="Arial Narrow"/>
                          <w:color w:val="FFFFFF" w:themeColor="background1"/>
                          <w:sz w:val="20"/>
                          <w:szCs w:val="20"/>
                        </w:rPr>
                        <w:t xml:space="preserve">  PAGAMENTO</w:t>
                      </w:r>
                      <w:bookmarkEnd w:id="269"/>
                      <w:bookmarkEnd w:id="270"/>
                    </w:p>
                    <w:p w14:paraId="11BD7B00" w14:textId="77777777" w:rsidR="00181BA4" w:rsidRPr="00681932" w:rsidRDefault="00181BA4">
                      <w:pPr>
                        <w:rPr>
                          <w:sz w:val="20"/>
                          <w:szCs w:val="20"/>
                        </w:rPr>
                      </w:pPr>
                    </w:p>
                    <w:p w14:paraId="2D2477AF" w14:textId="77777777"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71" w:name="_Toc20293308"/>
                      <w:bookmarkStart w:id="272" w:name="_Toc20293361"/>
                      <w:r w:rsidRPr="00681932">
                        <w:rPr>
                          <w:rFonts w:ascii="Arial Narrow" w:hAnsi="Arial Narrow"/>
                          <w:color w:val="FFFFFF" w:themeColor="background1"/>
                          <w:sz w:val="20"/>
                          <w:szCs w:val="20"/>
                        </w:rPr>
                        <w:t>23. SUBCONTRATAÇÃOPAGAMENTO</w:t>
                      </w:r>
                      <w:bookmarkEnd w:id="271"/>
                      <w:bookmarkEnd w:id="272"/>
                    </w:p>
                    <w:p w14:paraId="6B102F64" w14:textId="77777777" w:rsidR="00181BA4" w:rsidRPr="00681932" w:rsidRDefault="00181BA4">
                      <w:pPr>
                        <w:rPr>
                          <w:sz w:val="20"/>
                          <w:szCs w:val="20"/>
                        </w:rPr>
                      </w:pPr>
                    </w:p>
                    <w:p w14:paraId="66F6FFB8" w14:textId="77777777" w:rsidR="00181BA4" w:rsidRPr="00681932"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273" w:name="_Toc20293309"/>
                      <w:bookmarkStart w:id="274" w:name="_Toc20293362"/>
                      <w:r w:rsidRPr="00681932">
                        <w:rPr>
                          <w:rFonts w:ascii="Arial Narrow" w:hAnsi="Arial Narrow"/>
                          <w:color w:val="FFFFFF" w:themeColor="background1"/>
                          <w:sz w:val="20"/>
                          <w:szCs w:val="20"/>
                        </w:rPr>
                        <w:t>23. SUBCONTRATAÇÃO</w:t>
                      </w:r>
                      <w:bookmarkEnd w:id="273"/>
                      <w:bookmarkEnd w:id="274"/>
                    </w:p>
                    <w:p w14:paraId="2CBD215E" w14:textId="77777777" w:rsidR="00181BA4" w:rsidRPr="00681932" w:rsidRDefault="00181BA4">
                      <w:pPr>
                        <w:rPr>
                          <w:sz w:val="20"/>
                          <w:szCs w:val="20"/>
                        </w:rPr>
                      </w:pPr>
                    </w:p>
                    <w:p w14:paraId="5D250874" w14:textId="7A0EA6BE"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75" w:name="_Toc20293310"/>
                      <w:bookmarkStart w:id="276" w:name="_Toc20293363"/>
                      <w:r w:rsidRPr="00681932">
                        <w:rPr>
                          <w:rFonts w:ascii="Arial Narrow" w:hAnsi="Arial Narrow"/>
                          <w:color w:val="FFFFFF" w:themeColor="background1"/>
                          <w:sz w:val="20"/>
                          <w:szCs w:val="20"/>
                        </w:rPr>
                        <w:t>REAJUSTAMENTO23. SUBCONTRATAÇÃOPAGAMENTO</w:t>
                      </w:r>
                      <w:bookmarkEnd w:id="275"/>
                      <w:bookmarkEnd w:id="276"/>
                    </w:p>
                    <w:p w14:paraId="70C232E3" w14:textId="77777777" w:rsidR="00181BA4" w:rsidRPr="00681932" w:rsidRDefault="00181BA4">
                      <w:pPr>
                        <w:rPr>
                          <w:sz w:val="20"/>
                          <w:szCs w:val="20"/>
                        </w:rPr>
                      </w:pPr>
                    </w:p>
                    <w:p w14:paraId="701BD555" w14:textId="5EC90C98" w:rsidR="00181BA4" w:rsidRPr="00681932" w:rsidRDefault="00181BA4" w:rsidP="00341E51">
                      <w:pPr>
                        <w:pStyle w:val="Ttulo1"/>
                        <w:numPr>
                          <w:ilvl w:val="0"/>
                          <w:numId w:val="27"/>
                        </w:numPr>
                        <w:tabs>
                          <w:tab w:val="left" w:pos="426"/>
                        </w:tabs>
                        <w:spacing w:before="0" w:line="240" w:lineRule="auto"/>
                        <w:rPr>
                          <w:rFonts w:ascii="Arial Narrow" w:hAnsi="Arial Narrow"/>
                          <w:color w:val="FFFFFF" w:themeColor="background1"/>
                          <w:sz w:val="20"/>
                          <w:szCs w:val="20"/>
                        </w:rPr>
                      </w:pPr>
                      <w:bookmarkStart w:id="277" w:name="_Toc20293311"/>
                      <w:bookmarkStart w:id="278" w:name="_Toc20293364"/>
                      <w:r w:rsidRPr="00681932">
                        <w:rPr>
                          <w:rFonts w:ascii="Arial Narrow" w:hAnsi="Arial Narrow"/>
                          <w:color w:val="FFFFFF" w:themeColor="background1"/>
                          <w:sz w:val="20"/>
                          <w:szCs w:val="20"/>
                        </w:rPr>
                        <w:t>23. SUBCONTRATAÇÃOPAGAMENTO</w:t>
                      </w:r>
                      <w:bookmarkEnd w:id="277"/>
                      <w:bookmarkEnd w:id="278"/>
                    </w:p>
                  </w:txbxContent>
                </v:textbox>
                <w10:anchorlock/>
              </v:shape>
            </w:pict>
          </mc:Fallback>
        </mc:AlternateContent>
      </w:r>
    </w:p>
    <w:p w14:paraId="7E0D779B" w14:textId="77777777" w:rsidR="008B4D49" w:rsidRPr="001D14DC" w:rsidRDefault="008B4D49" w:rsidP="00341E51">
      <w:pPr>
        <w:pStyle w:val="PargrafodaLista"/>
        <w:numPr>
          <w:ilvl w:val="0"/>
          <w:numId w:val="44"/>
        </w:numPr>
        <w:tabs>
          <w:tab w:val="left" w:pos="993"/>
        </w:tabs>
        <w:spacing w:after="0" w:line="360" w:lineRule="auto"/>
        <w:jc w:val="both"/>
        <w:rPr>
          <w:rFonts w:ascii="Arial" w:eastAsia="Calibri" w:hAnsi="Arial" w:cs="Arial"/>
          <w:bCs/>
          <w:vanish/>
          <w:sz w:val="20"/>
          <w:szCs w:val="20"/>
          <w:lang w:eastAsia="en-US"/>
        </w:rPr>
      </w:pPr>
    </w:p>
    <w:p w14:paraId="50017C2C" w14:textId="37882C04"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A EMAP, no pagamento de obrigações pecuniárias decorrentes de contrato, deve obedecer à estrita ordem cronológica das datas da exigibilidade dos créditos.</w:t>
      </w:r>
    </w:p>
    <w:p w14:paraId="00D0B11C" w14:textId="65B2D299" w:rsidR="006E23C9" w:rsidRPr="001D14DC" w:rsidRDefault="006E23C9"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 xml:space="preserve">O pagamento dos serviços será efetuado </w:t>
      </w:r>
      <w:r>
        <w:rPr>
          <w:rFonts w:ascii="Arial" w:eastAsia="Calibri" w:hAnsi="Arial" w:cs="Arial"/>
          <w:bCs/>
          <w:sz w:val="20"/>
          <w:szCs w:val="20"/>
          <w:lang w:eastAsia="en-US"/>
        </w:rPr>
        <w:t xml:space="preserve">de acordo com o previsto no Cronograma </w:t>
      </w:r>
      <w:r w:rsidR="00EE695F">
        <w:rPr>
          <w:rFonts w:ascii="Arial" w:eastAsia="Calibri" w:hAnsi="Arial" w:cs="Arial"/>
          <w:bCs/>
          <w:sz w:val="20"/>
          <w:szCs w:val="20"/>
          <w:lang w:eastAsia="en-US"/>
        </w:rPr>
        <w:t xml:space="preserve">para </w:t>
      </w:r>
      <w:r>
        <w:rPr>
          <w:rFonts w:ascii="Arial" w:eastAsia="Calibri" w:hAnsi="Arial" w:cs="Arial"/>
          <w:bCs/>
          <w:sz w:val="20"/>
          <w:szCs w:val="20"/>
          <w:lang w:eastAsia="en-US"/>
        </w:rPr>
        <w:t xml:space="preserve">Desembolso Financeiro apresentado no Anexo </w:t>
      </w:r>
      <w:r w:rsidR="00EE695F">
        <w:rPr>
          <w:rFonts w:ascii="Arial" w:eastAsia="Calibri" w:hAnsi="Arial" w:cs="Arial"/>
          <w:bCs/>
          <w:sz w:val="20"/>
          <w:szCs w:val="20"/>
          <w:lang w:eastAsia="en-US"/>
        </w:rPr>
        <w:t xml:space="preserve">IX em periodicidade mensal ou superior e </w:t>
      </w:r>
      <w:r w:rsidRPr="001D14DC">
        <w:rPr>
          <w:rFonts w:ascii="Arial" w:eastAsia="Calibri" w:hAnsi="Arial" w:cs="Arial"/>
          <w:bCs/>
          <w:sz w:val="20"/>
          <w:szCs w:val="20"/>
          <w:lang w:eastAsia="en-US"/>
        </w:rPr>
        <w:t>após entrega do Relatório/Parecer Técnico mediante Boletim de Medição (modelo EMAP), devidamente atestado pela Fiscalização e pela Contratada e conforme critérios estipulados neste documento.</w:t>
      </w:r>
    </w:p>
    <w:p w14:paraId="4767A42D" w14:textId="77777777" w:rsidR="00260F56" w:rsidRPr="001D14DC" w:rsidRDefault="00260F56"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A aceitação dos serviços deverá ser precedida de preenchimento da Avaliação de Fornecedor, anexada a este Projeto Básico.</w:t>
      </w:r>
    </w:p>
    <w:p w14:paraId="46DF0D3D" w14:textId="200ECA08" w:rsidR="00E17781"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 xml:space="preserve">A </w:t>
      </w:r>
      <w:r w:rsidR="008B4D49" w:rsidRPr="001D14DC">
        <w:rPr>
          <w:rFonts w:ascii="Arial" w:eastAsia="Calibri" w:hAnsi="Arial" w:cs="Arial"/>
          <w:bCs/>
          <w:sz w:val="20"/>
          <w:szCs w:val="20"/>
          <w:lang w:eastAsia="en-US"/>
        </w:rPr>
        <w:t xml:space="preserve">Nota Fiscal </w:t>
      </w:r>
      <w:r w:rsidRPr="001D14DC">
        <w:rPr>
          <w:rFonts w:ascii="Arial" w:eastAsia="Calibri" w:hAnsi="Arial" w:cs="Arial"/>
          <w:bCs/>
          <w:sz w:val="20"/>
          <w:szCs w:val="20"/>
          <w:lang w:eastAsia="en-US"/>
        </w:rPr>
        <w:t xml:space="preserve">só poderá ser emitida após análise e aprovação do Boletim de Medição pela </w:t>
      </w:r>
      <w:r w:rsidR="008B4D49" w:rsidRPr="001D14DC">
        <w:rPr>
          <w:rFonts w:ascii="Arial" w:eastAsia="Calibri" w:hAnsi="Arial" w:cs="Arial"/>
          <w:bCs/>
          <w:sz w:val="20"/>
          <w:szCs w:val="20"/>
          <w:lang w:eastAsia="en-US"/>
        </w:rPr>
        <w:t>Fiscalização</w:t>
      </w:r>
      <w:r w:rsidRPr="001D14DC">
        <w:rPr>
          <w:rFonts w:ascii="Arial" w:eastAsia="Calibri" w:hAnsi="Arial" w:cs="Arial"/>
          <w:bCs/>
          <w:sz w:val="20"/>
          <w:szCs w:val="20"/>
          <w:lang w:eastAsia="en-US"/>
        </w:rPr>
        <w:t xml:space="preserve">, e autorização da </w:t>
      </w:r>
      <w:r w:rsidR="008B4D49" w:rsidRPr="001D14DC">
        <w:rPr>
          <w:rFonts w:ascii="Arial" w:eastAsia="Calibri" w:hAnsi="Arial" w:cs="Arial"/>
          <w:bCs/>
          <w:sz w:val="20"/>
          <w:szCs w:val="20"/>
          <w:lang w:eastAsia="en-US"/>
        </w:rPr>
        <w:t xml:space="preserve">Presidência </w:t>
      </w:r>
      <w:r w:rsidRPr="001D14DC">
        <w:rPr>
          <w:rFonts w:ascii="Arial" w:eastAsia="Calibri" w:hAnsi="Arial" w:cs="Arial"/>
          <w:bCs/>
          <w:sz w:val="20"/>
          <w:szCs w:val="20"/>
          <w:lang w:eastAsia="en-US"/>
        </w:rPr>
        <w:t xml:space="preserve">da EMAP, sendo seu pagamento efetuado no prazo de 30 (trinta) dias após o recebimento da Nota Fiscal acompanhada de toda a documentação necessária, conforme </w:t>
      </w:r>
      <w:r w:rsidR="008B4D49" w:rsidRPr="001D14DC">
        <w:rPr>
          <w:rFonts w:ascii="Arial" w:eastAsia="Calibri" w:hAnsi="Arial" w:cs="Arial"/>
          <w:bCs/>
          <w:sz w:val="20"/>
          <w:szCs w:val="20"/>
          <w:lang w:eastAsia="en-US"/>
        </w:rPr>
        <w:t>item 22.5</w:t>
      </w:r>
      <w:r w:rsidRPr="001D14DC">
        <w:rPr>
          <w:rFonts w:ascii="Arial" w:eastAsia="Calibri" w:hAnsi="Arial" w:cs="Arial"/>
          <w:bCs/>
          <w:sz w:val="20"/>
          <w:szCs w:val="20"/>
          <w:lang w:eastAsia="en-US"/>
        </w:rPr>
        <w:t>.</w:t>
      </w:r>
    </w:p>
    <w:p w14:paraId="7B46CE86" w14:textId="72696214" w:rsidR="00E17781"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Contratada.</w:t>
      </w:r>
    </w:p>
    <w:p w14:paraId="36230984" w14:textId="666DD36D" w:rsidR="00A96767"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t>O pagamento da medição estará condicionado à verificação do Cadastro Estadual de Inadimplentes - CEI, conforme Lei Estadual Nº 6.690 de 11 de julho de 1996 e da apresentação das seguintes certidões:</w:t>
      </w:r>
    </w:p>
    <w:p w14:paraId="7930D448" w14:textId="77777777"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Carta de Solicitação de Pagamento oriunda do fornecedor;</w:t>
      </w:r>
    </w:p>
    <w:p w14:paraId="7722D359" w14:textId="77777777"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Prova de regularidade relativa ao Fundo de Garantia por Tempo de Serviço (FGTS);</w:t>
      </w:r>
    </w:p>
    <w:p w14:paraId="0ABA7554" w14:textId="3E2CDAE3" w:rsidR="00A96767" w:rsidRPr="001D14DC" w:rsidRDefault="00290B3F"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Certidão negativa de débitos relativos a Créditos Tributários Federais e à Dívida Ativa da União</w:t>
      </w:r>
      <w:r w:rsidR="00A96767" w:rsidRPr="001D14DC">
        <w:rPr>
          <w:rFonts w:ascii="Arial" w:eastAsia="Calibri" w:hAnsi="Arial" w:cs="Arial"/>
          <w:bCs/>
          <w:sz w:val="20"/>
          <w:szCs w:val="20"/>
          <w:lang w:eastAsia="en-US"/>
        </w:rPr>
        <w:t>;</w:t>
      </w:r>
    </w:p>
    <w:p w14:paraId="2E33D329" w14:textId="77777777"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Prova de regularidade fiscal para com a Fazenda Estadual;</w:t>
      </w:r>
    </w:p>
    <w:p w14:paraId="153895DA" w14:textId="77777777"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Prova de regularidade fiscal para com a Fazenda Municipal;</w:t>
      </w:r>
    </w:p>
    <w:p w14:paraId="36D98A63" w14:textId="32E7E4EB" w:rsidR="00A96767" w:rsidRPr="001D14DC" w:rsidRDefault="00A96767" w:rsidP="00341E51">
      <w:pPr>
        <w:pStyle w:val="Corpodetexto"/>
        <w:numPr>
          <w:ilvl w:val="0"/>
          <w:numId w:val="16"/>
        </w:numPr>
        <w:tabs>
          <w:tab w:val="left" w:pos="851"/>
          <w:tab w:val="left" w:pos="1134"/>
        </w:tabs>
        <w:spacing w:after="0" w:line="360" w:lineRule="auto"/>
        <w:jc w:val="both"/>
        <w:rPr>
          <w:rFonts w:ascii="Arial" w:eastAsia="Calibri" w:hAnsi="Arial" w:cs="Arial"/>
          <w:bCs/>
          <w:sz w:val="20"/>
          <w:szCs w:val="20"/>
          <w:lang w:eastAsia="en-US"/>
        </w:rPr>
      </w:pPr>
      <w:r w:rsidRPr="001D14DC">
        <w:rPr>
          <w:rFonts w:ascii="Arial" w:eastAsia="Calibri" w:hAnsi="Arial" w:cs="Arial"/>
          <w:bCs/>
          <w:sz w:val="20"/>
          <w:szCs w:val="20"/>
          <w:lang w:eastAsia="en-US"/>
        </w:rPr>
        <w:t>Certidão Negativa</w:t>
      </w:r>
      <w:r w:rsidR="008B4D49" w:rsidRPr="001D14DC">
        <w:rPr>
          <w:rFonts w:ascii="Arial" w:eastAsia="Calibri" w:hAnsi="Arial" w:cs="Arial"/>
          <w:bCs/>
          <w:sz w:val="20"/>
          <w:szCs w:val="20"/>
          <w:lang w:eastAsia="en-US"/>
        </w:rPr>
        <w:t xml:space="preserve"> de Débitos Trabalhistas (CNDT).</w:t>
      </w:r>
    </w:p>
    <w:p w14:paraId="253257D0" w14:textId="0A45A370" w:rsidR="00E17781" w:rsidRPr="001D14DC" w:rsidRDefault="00A96767" w:rsidP="00341E51">
      <w:pPr>
        <w:pStyle w:val="PargrafodaLista"/>
        <w:numPr>
          <w:ilvl w:val="1"/>
          <w:numId w:val="44"/>
        </w:numPr>
        <w:tabs>
          <w:tab w:val="left" w:pos="993"/>
        </w:tabs>
        <w:spacing w:after="0" w:line="360" w:lineRule="auto"/>
        <w:ind w:left="284" w:firstLine="0"/>
        <w:jc w:val="both"/>
        <w:rPr>
          <w:rFonts w:ascii="Arial" w:eastAsia="Calibri" w:hAnsi="Arial" w:cs="Arial"/>
          <w:bCs/>
          <w:sz w:val="20"/>
          <w:szCs w:val="20"/>
          <w:lang w:eastAsia="en-US"/>
        </w:rPr>
      </w:pPr>
      <w:r w:rsidRPr="001D14DC">
        <w:rPr>
          <w:rFonts w:ascii="Arial" w:eastAsia="Calibri" w:hAnsi="Arial" w:cs="Arial"/>
          <w:bCs/>
          <w:sz w:val="20"/>
          <w:szCs w:val="20"/>
          <w:lang w:eastAsia="en-US"/>
        </w:rPr>
        <w:lastRenderedPageBreak/>
        <w:t xml:space="preserve">Para fins de emissão de Carta de Solicitação de Pagamento e Nota Fiscal informa-se que deve ser emitida em nome da Empresa Maranhense de Administração Portuária – EMAP, CNPJ sob o nº 03.650.060/0001-48, com o seguinte endereço: Av. dos Portugueses, s/n, </w:t>
      </w:r>
      <w:r w:rsidR="009B5FA8" w:rsidRPr="001D14DC">
        <w:rPr>
          <w:rFonts w:ascii="Arial" w:eastAsia="Calibri" w:hAnsi="Arial" w:cs="Arial"/>
          <w:bCs/>
          <w:sz w:val="20"/>
          <w:szCs w:val="20"/>
          <w:lang w:eastAsia="en-US"/>
        </w:rPr>
        <w:t>CEP</w:t>
      </w:r>
      <w:r w:rsidRPr="001D14DC">
        <w:rPr>
          <w:rFonts w:ascii="Arial" w:eastAsia="Calibri" w:hAnsi="Arial" w:cs="Arial"/>
          <w:bCs/>
          <w:sz w:val="20"/>
          <w:szCs w:val="20"/>
          <w:lang w:eastAsia="en-US"/>
        </w:rPr>
        <w:t>: 65085-370, Porto do Itaqui em São Luís - MA.</w:t>
      </w:r>
    </w:p>
    <w:p w14:paraId="3C7EB1BD" w14:textId="77777777" w:rsidR="007D2977" w:rsidRPr="001D14DC" w:rsidRDefault="007D2977" w:rsidP="00CB6EE5">
      <w:pPr>
        <w:pStyle w:val="PargrafodaLista"/>
        <w:tabs>
          <w:tab w:val="left" w:pos="5220"/>
        </w:tabs>
        <w:spacing w:after="0" w:line="360" w:lineRule="auto"/>
        <w:ind w:left="0"/>
        <w:jc w:val="both"/>
        <w:rPr>
          <w:rFonts w:ascii="Arial" w:hAnsi="Arial" w:cs="Arial"/>
          <w:sz w:val="20"/>
          <w:szCs w:val="20"/>
        </w:rPr>
      </w:pPr>
    </w:p>
    <w:p w14:paraId="56C5AFF0" w14:textId="77777777" w:rsidR="00CB6EE5" w:rsidRPr="001D14DC" w:rsidRDefault="00CB6EE5" w:rsidP="00CB6EE5">
      <w:pPr>
        <w:pStyle w:val="PargrafodaLista"/>
        <w:tabs>
          <w:tab w:val="left" w:pos="5220"/>
        </w:tabs>
        <w:spacing w:after="0" w:line="360" w:lineRule="auto"/>
        <w:ind w:left="0"/>
        <w:jc w:val="both"/>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3A51548" w14:textId="220A1BE0" w:rsidR="00181BA4" w:rsidRPr="009B5FA8" w:rsidRDefault="00181BA4" w:rsidP="00A225EF">
                            <w:pPr>
                              <w:pStyle w:val="Ttulo1"/>
                              <w:tabs>
                                <w:tab w:val="left" w:pos="426"/>
                              </w:tabs>
                              <w:spacing w:before="0" w:line="240" w:lineRule="auto"/>
                              <w:ind w:left="360"/>
                              <w:rPr>
                                <w:rFonts w:ascii="Arial Narrow" w:hAnsi="Arial Narrow"/>
                                <w:color w:val="FFFFFF" w:themeColor="background1"/>
                                <w:sz w:val="24"/>
                                <w:szCs w:val="24"/>
                              </w:rPr>
                            </w:pPr>
                            <w:bookmarkStart w:id="279" w:name="_Toc20293312"/>
                            <w:bookmarkStart w:id="280" w:name="_Toc20293365"/>
                            <w:r w:rsidRPr="009B5FA8">
                              <w:rPr>
                                <w:rFonts w:ascii="Arial Narrow" w:hAnsi="Arial Narrow"/>
                                <w:color w:val="FFFFFF" w:themeColor="background1"/>
                                <w:sz w:val="24"/>
                                <w:szCs w:val="24"/>
                              </w:rPr>
                              <w:t>23.  SUBCONTRATAÇÃO</w:t>
                            </w:r>
                          </w:p>
                          <w:p w14:paraId="1F2E53C2" w14:textId="77777777" w:rsidR="00181BA4" w:rsidRPr="00380464" w:rsidRDefault="00181BA4">
                            <w:pPr>
                              <w:rPr>
                                <w:sz w:val="20"/>
                                <w:szCs w:val="20"/>
                              </w:rPr>
                            </w:pPr>
                          </w:p>
                          <w:p w14:paraId="4F5002D5"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4B89788D" w14:textId="77777777" w:rsidR="00181BA4" w:rsidRPr="00380464" w:rsidRDefault="00181BA4">
                            <w:pPr>
                              <w:rPr>
                                <w:sz w:val="20"/>
                                <w:szCs w:val="20"/>
                              </w:rPr>
                            </w:pPr>
                          </w:p>
                          <w:p w14:paraId="73E28486"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5402F793" w14:textId="77777777" w:rsidR="00181BA4" w:rsidRPr="00380464" w:rsidRDefault="00181BA4">
                            <w:pPr>
                              <w:rPr>
                                <w:sz w:val="20"/>
                                <w:szCs w:val="20"/>
                              </w:rPr>
                            </w:pPr>
                          </w:p>
                          <w:p w14:paraId="10E095A7"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12D9D394" w14:textId="77777777" w:rsidR="00181BA4" w:rsidRPr="00380464" w:rsidRDefault="00181BA4">
                            <w:pPr>
                              <w:rPr>
                                <w:sz w:val="20"/>
                                <w:szCs w:val="20"/>
                              </w:rPr>
                            </w:pPr>
                          </w:p>
                          <w:p w14:paraId="4996992D"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317F26F8" w14:textId="77777777" w:rsidR="00181BA4" w:rsidRDefault="00181BA4"/>
                          <w:p w14:paraId="1C1D0F2D" w14:textId="4FCA6178"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REAJUSTAMENTO23.  SUBCONTRATAÇÃO</w:t>
                            </w:r>
                            <w:bookmarkEnd w:id="279"/>
                            <w:bookmarkEnd w:id="280"/>
                          </w:p>
                          <w:p w14:paraId="21DBE87F" w14:textId="77777777" w:rsidR="00181BA4" w:rsidRPr="00380464" w:rsidRDefault="00181BA4">
                            <w:pPr>
                              <w:rPr>
                                <w:sz w:val="20"/>
                                <w:szCs w:val="20"/>
                              </w:rPr>
                            </w:pPr>
                          </w:p>
                          <w:p w14:paraId="0C731DFE"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281" w:name="_Toc20293313"/>
                            <w:bookmarkStart w:id="282" w:name="_Toc20293366"/>
                            <w:r w:rsidRPr="00380464">
                              <w:rPr>
                                <w:rFonts w:ascii="Arial Narrow" w:hAnsi="Arial Narrow"/>
                                <w:color w:val="FFFFFF" w:themeColor="background1"/>
                                <w:sz w:val="20"/>
                                <w:szCs w:val="20"/>
                              </w:rPr>
                              <w:t>REAJUSTAMENTO23. SUBCONTRATAÇÃO</w:t>
                            </w:r>
                            <w:bookmarkEnd w:id="281"/>
                            <w:bookmarkEnd w:id="282"/>
                          </w:p>
                          <w:p w14:paraId="3752422F" w14:textId="77777777" w:rsidR="00181BA4" w:rsidRPr="00380464" w:rsidRDefault="00181BA4">
                            <w:pPr>
                              <w:rPr>
                                <w:sz w:val="20"/>
                                <w:szCs w:val="20"/>
                              </w:rPr>
                            </w:pPr>
                          </w:p>
                          <w:p w14:paraId="69C1E5A8"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283" w:name="_Toc20293314"/>
                            <w:bookmarkStart w:id="284" w:name="_Toc20293367"/>
                            <w:r w:rsidRPr="00380464">
                              <w:rPr>
                                <w:rFonts w:ascii="Arial Narrow" w:hAnsi="Arial Narrow"/>
                                <w:color w:val="FFFFFF" w:themeColor="background1"/>
                                <w:sz w:val="20"/>
                                <w:szCs w:val="20"/>
                              </w:rPr>
                              <w:t>REAJUSTAMENTO</w:t>
                            </w:r>
                            <w:bookmarkEnd w:id="283"/>
                            <w:bookmarkEnd w:id="284"/>
                          </w:p>
                          <w:p w14:paraId="4E943D0A" w14:textId="77777777" w:rsidR="00181BA4" w:rsidRPr="00380464" w:rsidRDefault="00181BA4">
                            <w:pPr>
                              <w:rPr>
                                <w:sz w:val="20"/>
                                <w:szCs w:val="20"/>
                              </w:rPr>
                            </w:pPr>
                          </w:p>
                          <w:p w14:paraId="50B8D48E" w14:textId="7061B243"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285" w:name="_Toc20293315"/>
                            <w:bookmarkStart w:id="286" w:name="_Toc20293368"/>
                            <w:r w:rsidRPr="00380464">
                              <w:rPr>
                                <w:rFonts w:ascii="Arial Narrow" w:hAnsi="Arial Narrow"/>
                                <w:color w:val="FFFFFF" w:themeColor="background1"/>
                                <w:sz w:val="20"/>
                                <w:szCs w:val="20"/>
                              </w:rPr>
                              <w:t>25. ANEXOSREAJUSTAMENTO23. SUBCONTRATAÇÃO</w:t>
                            </w:r>
                            <w:bookmarkEnd w:id="285"/>
                            <w:bookmarkEnd w:id="286"/>
                          </w:p>
                          <w:p w14:paraId="5DBF1BD5" w14:textId="77777777" w:rsidR="00181BA4" w:rsidRPr="00380464" w:rsidRDefault="00181BA4">
                            <w:pPr>
                              <w:rPr>
                                <w:sz w:val="20"/>
                                <w:szCs w:val="20"/>
                              </w:rPr>
                            </w:pPr>
                          </w:p>
                          <w:p w14:paraId="76D403C7" w14:textId="7A0EA6BE"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287" w:name="_Toc20293316"/>
                            <w:bookmarkStart w:id="288" w:name="_Toc20293369"/>
                            <w:r w:rsidRPr="00380464">
                              <w:rPr>
                                <w:rFonts w:ascii="Arial Narrow" w:hAnsi="Arial Narrow"/>
                                <w:color w:val="FFFFFF" w:themeColor="background1"/>
                                <w:sz w:val="20"/>
                                <w:szCs w:val="20"/>
                              </w:rPr>
                              <w:t>REAJUSTAMENTO23. SUBCONTRATAÇÃO</w:t>
                            </w:r>
                            <w:bookmarkEnd w:id="287"/>
                            <w:bookmarkEnd w:id="288"/>
                          </w:p>
                        </w:txbxContent>
                      </wps:txbx>
                      <wps:bodyPr rot="0" vert="horz" wrap="square" lIns="91440" tIns="45720" rIns="91440" bIns="45720" anchor="t" anchorCtr="0">
                        <a:noAutofit/>
                      </wps:bodyPr>
                    </wps:wsp>
                  </a:graphicData>
                </a:graphic>
              </wp:inline>
            </w:drawing>
          </mc:Choice>
          <mc:Fallback>
            <w:pict>
              <v:shape w14:anchorId="4F79CC91"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rg9tGogIAAD8FAAAOAAAAAAAAAAAAAAAAAC4CAABkcnMv&#10;ZTJvRG9jLnhtbFBLAQItABQABgAIAAAAIQDQXfFd2QAAAAQBAAAPAAAAAAAAAAAAAAAAAPwEAABk&#10;cnMvZG93bnJldi54bWxQSwUGAAAAAAQABADzAAAAAgYAAAAA&#10;" fillcolor="#1f497d [3215]" stroked="f" strokeweight="1.5pt">
                <v:textbox>
                  <w:txbxContent>
                    <w:p w14:paraId="73A51548" w14:textId="220A1BE0" w:rsidR="00181BA4" w:rsidRPr="009B5FA8" w:rsidRDefault="00181BA4" w:rsidP="00A225EF">
                      <w:pPr>
                        <w:pStyle w:val="Ttulo1"/>
                        <w:tabs>
                          <w:tab w:val="left" w:pos="426"/>
                        </w:tabs>
                        <w:spacing w:before="0" w:line="240" w:lineRule="auto"/>
                        <w:ind w:left="360"/>
                        <w:rPr>
                          <w:rFonts w:ascii="Arial Narrow" w:hAnsi="Arial Narrow"/>
                          <w:color w:val="FFFFFF" w:themeColor="background1"/>
                          <w:sz w:val="24"/>
                          <w:szCs w:val="24"/>
                        </w:rPr>
                      </w:pPr>
                      <w:bookmarkStart w:id="289" w:name="_Toc20293312"/>
                      <w:bookmarkStart w:id="290" w:name="_Toc20293365"/>
                      <w:r w:rsidRPr="009B5FA8">
                        <w:rPr>
                          <w:rFonts w:ascii="Arial Narrow" w:hAnsi="Arial Narrow"/>
                          <w:color w:val="FFFFFF" w:themeColor="background1"/>
                          <w:sz w:val="24"/>
                          <w:szCs w:val="24"/>
                        </w:rPr>
                        <w:t>23.  SUBCONTRATAÇÃO</w:t>
                      </w:r>
                    </w:p>
                    <w:p w14:paraId="1F2E53C2" w14:textId="77777777" w:rsidR="00181BA4" w:rsidRPr="00380464" w:rsidRDefault="00181BA4">
                      <w:pPr>
                        <w:rPr>
                          <w:sz w:val="20"/>
                          <w:szCs w:val="20"/>
                        </w:rPr>
                      </w:pPr>
                    </w:p>
                    <w:p w14:paraId="4F5002D5"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4B89788D" w14:textId="77777777" w:rsidR="00181BA4" w:rsidRPr="00380464" w:rsidRDefault="00181BA4">
                      <w:pPr>
                        <w:rPr>
                          <w:sz w:val="20"/>
                          <w:szCs w:val="20"/>
                        </w:rPr>
                      </w:pPr>
                    </w:p>
                    <w:p w14:paraId="73E28486"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w:t>
                      </w:r>
                    </w:p>
                    <w:p w14:paraId="5402F793" w14:textId="77777777" w:rsidR="00181BA4" w:rsidRPr="00380464" w:rsidRDefault="00181BA4">
                      <w:pPr>
                        <w:rPr>
                          <w:sz w:val="20"/>
                          <w:szCs w:val="20"/>
                        </w:rPr>
                      </w:pPr>
                    </w:p>
                    <w:p w14:paraId="10E095A7"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ANEXOSREAJUSTAMENTO23. SUBCONTRATAÇÃO</w:t>
                      </w:r>
                    </w:p>
                    <w:p w14:paraId="12D9D394" w14:textId="77777777" w:rsidR="00181BA4" w:rsidRPr="00380464" w:rsidRDefault="00181BA4">
                      <w:pPr>
                        <w:rPr>
                          <w:sz w:val="20"/>
                          <w:szCs w:val="20"/>
                        </w:rPr>
                      </w:pPr>
                    </w:p>
                    <w:p w14:paraId="4996992D"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REAJUSTAMENTO23. SUBCONTRATAÇÃO</w:t>
                      </w:r>
                    </w:p>
                    <w:p w14:paraId="317F26F8" w14:textId="77777777" w:rsidR="00181BA4" w:rsidRDefault="00181BA4"/>
                    <w:p w14:paraId="1C1D0F2D" w14:textId="4FCA6178"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REAJUSTAMENTO23.  SUBCONTRATAÇÃO</w:t>
                      </w:r>
                      <w:bookmarkEnd w:id="289"/>
                      <w:bookmarkEnd w:id="290"/>
                    </w:p>
                    <w:p w14:paraId="21DBE87F" w14:textId="77777777" w:rsidR="00181BA4" w:rsidRPr="00380464" w:rsidRDefault="00181BA4">
                      <w:pPr>
                        <w:rPr>
                          <w:sz w:val="20"/>
                          <w:szCs w:val="20"/>
                        </w:rPr>
                      </w:pPr>
                    </w:p>
                    <w:p w14:paraId="0C731DFE"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291" w:name="_Toc20293313"/>
                      <w:bookmarkStart w:id="292" w:name="_Toc20293366"/>
                      <w:r w:rsidRPr="00380464">
                        <w:rPr>
                          <w:rFonts w:ascii="Arial Narrow" w:hAnsi="Arial Narrow"/>
                          <w:color w:val="FFFFFF" w:themeColor="background1"/>
                          <w:sz w:val="20"/>
                          <w:szCs w:val="20"/>
                        </w:rPr>
                        <w:t>REAJUSTAMENTO23. SUBCONTRATAÇÃO</w:t>
                      </w:r>
                      <w:bookmarkEnd w:id="291"/>
                      <w:bookmarkEnd w:id="292"/>
                    </w:p>
                    <w:p w14:paraId="3752422F" w14:textId="77777777" w:rsidR="00181BA4" w:rsidRPr="00380464" w:rsidRDefault="00181BA4">
                      <w:pPr>
                        <w:rPr>
                          <w:sz w:val="20"/>
                          <w:szCs w:val="20"/>
                        </w:rPr>
                      </w:pPr>
                    </w:p>
                    <w:p w14:paraId="69C1E5A8"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293" w:name="_Toc20293314"/>
                      <w:bookmarkStart w:id="294" w:name="_Toc20293367"/>
                      <w:r w:rsidRPr="00380464">
                        <w:rPr>
                          <w:rFonts w:ascii="Arial Narrow" w:hAnsi="Arial Narrow"/>
                          <w:color w:val="FFFFFF" w:themeColor="background1"/>
                          <w:sz w:val="20"/>
                          <w:szCs w:val="20"/>
                        </w:rPr>
                        <w:t>REAJUSTAMENTO</w:t>
                      </w:r>
                      <w:bookmarkEnd w:id="293"/>
                      <w:bookmarkEnd w:id="294"/>
                    </w:p>
                    <w:p w14:paraId="4E943D0A" w14:textId="77777777" w:rsidR="00181BA4" w:rsidRPr="00380464" w:rsidRDefault="00181BA4">
                      <w:pPr>
                        <w:rPr>
                          <w:sz w:val="20"/>
                          <w:szCs w:val="20"/>
                        </w:rPr>
                      </w:pPr>
                    </w:p>
                    <w:p w14:paraId="50B8D48E" w14:textId="7061B243"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295" w:name="_Toc20293315"/>
                      <w:bookmarkStart w:id="296" w:name="_Toc20293368"/>
                      <w:r w:rsidRPr="00380464">
                        <w:rPr>
                          <w:rFonts w:ascii="Arial Narrow" w:hAnsi="Arial Narrow"/>
                          <w:color w:val="FFFFFF" w:themeColor="background1"/>
                          <w:sz w:val="20"/>
                          <w:szCs w:val="20"/>
                        </w:rPr>
                        <w:t>25. ANEXOSREAJUSTAMENTO23. SUBCONTRATAÇÃO</w:t>
                      </w:r>
                      <w:bookmarkEnd w:id="295"/>
                      <w:bookmarkEnd w:id="296"/>
                    </w:p>
                    <w:p w14:paraId="5DBF1BD5" w14:textId="77777777" w:rsidR="00181BA4" w:rsidRPr="00380464" w:rsidRDefault="00181BA4">
                      <w:pPr>
                        <w:rPr>
                          <w:sz w:val="20"/>
                          <w:szCs w:val="20"/>
                        </w:rPr>
                      </w:pPr>
                    </w:p>
                    <w:p w14:paraId="76D403C7" w14:textId="7A0EA6BE"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297" w:name="_Toc20293316"/>
                      <w:bookmarkStart w:id="298" w:name="_Toc20293369"/>
                      <w:r w:rsidRPr="00380464">
                        <w:rPr>
                          <w:rFonts w:ascii="Arial Narrow" w:hAnsi="Arial Narrow"/>
                          <w:color w:val="FFFFFF" w:themeColor="background1"/>
                          <w:sz w:val="20"/>
                          <w:szCs w:val="20"/>
                        </w:rPr>
                        <w:t>REAJUSTAMENTO23. SUBCONTRATAÇÃO</w:t>
                      </w:r>
                      <w:bookmarkEnd w:id="297"/>
                      <w:bookmarkEnd w:id="298"/>
                    </w:p>
                  </w:txbxContent>
                </v:textbox>
                <w10:anchorlock/>
              </v:shape>
            </w:pict>
          </mc:Fallback>
        </mc:AlternateContent>
      </w:r>
    </w:p>
    <w:p w14:paraId="6754504B" w14:textId="68CFF31D" w:rsidR="00A317EA" w:rsidRPr="001D14DC" w:rsidRDefault="00A317EA" w:rsidP="004821CE">
      <w:pPr>
        <w:spacing w:after="0" w:line="360" w:lineRule="auto"/>
        <w:ind w:firstLine="709"/>
        <w:jc w:val="both"/>
        <w:rPr>
          <w:rFonts w:ascii="Arial" w:hAnsi="Arial" w:cs="Arial"/>
          <w:bCs/>
          <w:sz w:val="20"/>
          <w:szCs w:val="20"/>
        </w:rPr>
      </w:pPr>
      <w:r w:rsidRPr="001D14DC">
        <w:rPr>
          <w:rFonts w:ascii="Arial" w:hAnsi="Arial" w:cs="Arial"/>
          <w:bCs/>
          <w:sz w:val="20"/>
          <w:szCs w:val="20"/>
        </w:rPr>
        <w:t xml:space="preserve">Em obediência ao Art. 8º da </w:t>
      </w:r>
      <w:r w:rsidR="007D5D37" w:rsidRPr="001D14DC">
        <w:rPr>
          <w:rFonts w:ascii="Arial" w:hAnsi="Arial" w:cs="Arial"/>
          <w:bCs/>
          <w:sz w:val="20"/>
          <w:szCs w:val="20"/>
        </w:rPr>
        <w:t>Lei e</w:t>
      </w:r>
      <w:r w:rsidRPr="001D14DC">
        <w:rPr>
          <w:rFonts w:ascii="Arial" w:hAnsi="Arial" w:cs="Arial"/>
          <w:bCs/>
          <w:sz w:val="20"/>
          <w:szCs w:val="20"/>
        </w:rPr>
        <w:t>stadual nº 10.403</w:t>
      </w:r>
      <w:r w:rsidR="001B4770" w:rsidRPr="001D14DC">
        <w:rPr>
          <w:rFonts w:ascii="Arial" w:hAnsi="Arial" w:cs="Arial"/>
          <w:bCs/>
          <w:sz w:val="20"/>
          <w:szCs w:val="20"/>
        </w:rPr>
        <w:t>/2015</w:t>
      </w:r>
      <w:r w:rsidRPr="001D14DC">
        <w:rPr>
          <w:rFonts w:ascii="Arial" w:hAnsi="Arial" w:cs="Arial"/>
          <w:bCs/>
          <w:sz w:val="20"/>
          <w:szCs w:val="20"/>
        </w:rPr>
        <w:t xml:space="preserve">, os serviços objeto deste </w:t>
      </w:r>
      <w:r w:rsidR="001B4770" w:rsidRPr="001D14DC">
        <w:rPr>
          <w:rFonts w:ascii="Arial" w:hAnsi="Arial" w:cs="Arial"/>
          <w:bCs/>
          <w:sz w:val="20"/>
          <w:szCs w:val="20"/>
        </w:rPr>
        <w:t>Projeto Básico</w:t>
      </w:r>
      <w:r w:rsidRPr="001D14DC">
        <w:rPr>
          <w:rFonts w:ascii="Arial" w:hAnsi="Arial" w:cs="Arial"/>
          <w:bCs/>
          <w:sz w:val="20"/>
          <w:szCs w:val="20"/>
        </w:rPr>
        <w:t xml:space="preserve"> deverá ser subcontratado o percentual </w:t>
      </w:r>
      <w:r w:rsidR="001B4770" w:rsidRPr="001D14DC">
        <w:rPr>
          <w:rFonts w:ascii="Arial" w:hAnsi="Arial" w:cs="Arial"/>
          <w:bCs/>
          <w:sz w:val="20"/>
          <w:szCs w:val="20"/>
        </w:rPr>
        <w:t>de 1% a</w:t>
      </w:r>
      <w:r w:rsidRPr="001D14DC">
        <w:rPr>
          <w:rFonts w:ascii="Arial" w:hAnsi="Arial" w:cs="Arial"/>
          <w:bCs/>
          <w:sz w:val="20"/>
          <w:szCs w:val="20"/>
        </w:rPr>
        <w:t xml:space="preserve"> 25% (vinte e cinco por cento)</w:t>
      </w:r>
      <w:r w:rsidR="007D5D37" w:rsidRPr="001D14DC">
        <w:rPr>
          <w:rFonts w:ascii="Arial" w:hAnsi="Arial" w:cs="Arial"/>
          <w:bCs/>
          <w:sz w:val="20"/>
          <w:szCs w:val="20"/>
        </w:rPr>
        <w:t xml:space="preserve"> </w:t>
      </w:r>
      <w:r w:rsidR="001B4770" w:rsidRPr="001D14DC">
        <w:rPr>
          <w:rFonts w:ascii="Arial" w:hAnsi="Arial" w:cs="Arial"/>
          <w:bCs/>
          <w:sz w:val="20"/>
          <w:szCs w:val="20"/>
        </w:rPr>
        <w:t xml:space="preserve">do total licitado </w:t>
      </w:r>
      <w:r w:rsidR="007D5D37" w:rsidRPr="001D14DC">
        <w:rPr>
          <w:rFonts w:ascii="Arial" w:hAnsi="Arial" w:cs="Arial"/>
          <w:bCs/>
          <w:sz w:val="20"/>
          <w:szCs w:val="20"/>
        </w:rPr>
        <w:t>com exclusividade para Microempreendedores Individuais – ME, ou Microempresas – ME ou Empresas de Pequeno Porte – EPP.</w:t>
      </w:r>
    </w:p>
    <w:p w14:paraId="0E08D4B7" w14:textId="48FBBB54" w:rsidR="007D5D37" w:rsidRPr="001D14DC" w:rsidRDefault="007D5D37" w:rsidP="004821CE">
      <w:pPr>
        <w:spacing w:after="0" w:line="360" w:lineRule="auto"/>
        <w:ind w:firstLine="709"/>
        <w:jc w:val="both"/>
        <w:rPr>
          <w:rFonts w:ascii="Arial" w:hAnsi="Arial" w:cs="Arial"/>
          <w:bCs/>
          <w:sz w:val="20"/>
          <w:szCs w:val="20"/>
        </w:rPr>
      </w:pPr>
      <w:r w:rsidRPr="001D14DC">
        <w:rPr>
          <w:rFonts w:ascii="Arial" w:hAnsi="Arial" w:cs="Arial"/>
          <w:bCs/>
          <w:sz w:val="20"/>
          <w:szCs w:val="20"/>
        </w:rPr>
        <w:t>As Microempresas - ME, Empresas de Pequeno Porte - EPP e Microempreendedores Individuais - MEI a serem subcontratadas deverão estar indicadas e qualificadas pelos licitantes com a descrição dos bens e serviços a serem fornecidos e seus respectivos valores.</w:t>
      </w:r>
    </w:p>
    <w:p w14:paraId="4C0077AB" w14:textId="02A3EF70" w:rsidR="007D5D37" w:rsidRPr="001D14DC" w:rsidRDefault="007D5D37" w:rsidP="004821CE">
      <w:pPr>
        <w:spacing w:after="0" w:line="360" w:lineRule="auto"/>
        <w:ind w:firstLine="709"/>
        <w:jc w:val="both"/>
        <w:rPr>
          <w:rFonts w:ascii="Arial" w:hAnsi="Arial" w:cs="Arial"/>
          <w:bCs/>
          <w:sz w:val="20"/>
          <w:szCs w:val="20"/>
        </w:rPr>
      </w:pPr>
      <w:r w:rsidRPr="001D14DC">
        <w:rPr>
          <w:rFonts w:ascii="Arial" w:hAnsi="Arial" w:cs="Arial"/>
          <w:bCs/>
          <w:sz w:val="20"/>
          <w:szCs w:val="20"/>
        </w:rPr>
        <w:t>No momento da habilitação, a empresa licitante deverá apresentar, juntamente com a sua, a documentação das Microempresas - ME, Empresas de Pequeno Porte - EPP e Microempreendedores Individuais - MEI exigida no edital, inclusive a regularidade fiscal e trabalhista das microempresas, empresas de pequeno porte e microempreendedores individuais subcontratados, sendo de sua responsabilidade a atualização da referida documentação durante a vigência contratual, sob pena de rescisão, aplicando-se para regularização das eventuais pendências o prazo</w:t>
      </w:r>
      <w:r w:rsidR="00D2696B" w:rsidRPr="001D14DC">
        <w:rPr>
          <w:rFonts w:ascii="Arial" w:hAnsi="Arial" w:cs="Arial"/>
          <w:bCs/>
          <w:sz w:val="20"/>
          <w:szCs w:val="20"/>
        </w:rPr>
        <w:t xml:space="preserve"> previsto no art. 5º</w:t>
      </w:r>
      <w:r w:rsidR="00B433DD" w:rsidRPr="001D14DC">
        <w:rPr>
          <w:rFonts w:ascii="Arial" w:hAnsi="Arial" w:cs="Arial"/>
          <w:bCs/>
          <w:sz w:val="20"/>
          <w:szCs w:val="20"/>
        </w:rPr>
        <w:t xml:space="preserve"> da Lei 10.403/2015.</w:t>
      </w:r>
    </w:p>
    <w:p w14:paraId="15A59B94" w14:textId="3E8924E2" w:rsidR="007D5D37" w:rsidRPr="001D14DC" w:rsidRDefault="007D5D37" w:rsidP="004821CE">
      <w:pPr>
        <w:spacing w:after="0" w:line="360" w:lineRule="auto"/>
        <w:ind w:firstLine="709"/>
        <w:jc w:val="both"/>
        <w:rPr>
          <w:rFonts w:ascii="Arial" w:hAnsi="Arial" w:cs="Arial"/>
          <w:bCs/>
          <w:sz w:val="20"/>
          <w:szCs w:val="20"/>
        </w:rPr>
      </w:pPr>
      <w:r w:rsidRPr="001D14DC">
        <w:rPr>
          <w:rFonts w:ascii="Arial" w:hAnsi="Arial" w:cs="Arial"/>
          <w:bCs/>
          <w:sz w:val="20"/>
          <w:szCs w:val="20"/>
        </w:rPr>
        <w:t xml:space="preserve">A Contratada substituirá a subcontratada, no prazo máximo de 30 (trinta) dias, na hipótese de extinção da subcontratação, mantendo o percentual originalmente subcontratado até a sua execução total, notificando </w:t>
      </w:r>
      <w:r w:rsidR="00B433DD" w:rsidRPr="001D14DC">
        <w:rPr>
          <w:rFonts w:ascii="Arial" w:hAnsi="Arial" w:cs="Arial"/>
          <w:bCs/>
          <w:sz w:val="20"/>
          <w:szCs w:val="20"/>
        </w:rPr>
        <w:t>a EMAP</w:t>
      </w:r>
      <w:r w:rsidRPr="001D14DC">
        <w:rPr>
          <w:rFonts w:ascii="Arial" w:hAnsi="Arial" w:cs="Arial"/>
          <w:bCs/>
          <w:sz w:val="20"/>
          <w:szCs w:val="20"/>
        </w:rPr>
        <w:t>, sob pena de rescisão, sem prejuízo das sanções cabíveis, ou demonstrar a inviabilidade da substituição, em que ficará responsável pela execução da parcela originalmente subcontratada.</w:t>
      </w:r>
    </w:p>
    <w:p w14:paraId="2F15B843" w14:textId="2C3BA069" w:rsidR="007D5D37" w:rsidRPr="001D14DC" w:rsidRDefault="007D5D37" w:rsidP="007D5D37">
      <w:pPr>
        <w:spacing w:after="0" w:line="360" w:lineRule="auto"/>
        <w:ind w:firstLine="709"/>
        <w:jc w:val="both"/>
        <w:rPr>
          <w:rFonts w:ascii="Arial" w:hAnsi="Arial" w:cs="Arial"/>
          <w:bCs/>
          <w:sz w:val="20"/>
          <w:szCs w:val="20"/>
        </w:rPr>
      </w:pPr>
      <w:r w:rsidRPr="001D14DC">
        <w:rPr>
          <w:rFonts w:ascii="Arial" w:hAnsi="Arial" w:cs="Arial"/>
          <w:bCs/>
          <w:sz w:val="20"/>
          <w:szCs w:val="20"/>
        </w:rPr>
        <w:t>Caso seja comprovado que a empresa subcontratada deixe de honrar com seu compromisso contratual em decorrência de imperícia, negligência, má gestão ou em razão de outra prática danosa punida pela legislação aplicada à matéria, a empresa, independente das demais sanções civis e criminais que se fizerem requeridas, será declarada inidônea e impedida de participar diretamente ou como subcontratada de outros certames licitatórios no âmbito da Administração Pública Estadual.</w:t>
      </w:r>
    </w:p>
    <w:p w14:paraId="1A724130" w14:textId="4A94581C" w:rsidR="007D5D37" w:rsidRPr="001D14DC" w:rsidRDefault="007D5D37" w:rsidP="007D5D37">
      <w:pPr>
        <w:spacing w:after="0" w:line="360" w:lineRule="auto"/>
        <w:ind w:firstLine="709"/>
        <w:jc w:val="both"/>
        <w:rPr>
          <w:rFonts w:ascii="Arial" w:hAnsi="Arial" w:cs="Arial"/>
          <w:color w:val="333333"/>
          <w:sz w:val="21"/>
          <w:szCs w:val="21"/>
          <w:shd w:val="clear" w:color="auto" w:fill="FFFFFF"/>
        </w:rPr>
      </w:pPr>
      <w:r w:rsidRPr="001D14DC">
        <w:rPr>
          <w:rFonts w:ascii="Arial" w:hAnsi="Arial" w:cs="Arial"/>
          <w:color w:val="333333"/>
          <w:sz w:val="21"/>
          <w:szCs w:val="21"/>
          <w:shd w:val="clear" w:color="auto" w:fill="FFFFFF"/>
        </w:rPr>
        <w:t>A Contratada se responsabiliza pela padronização, compatibilidade, gerenciamento centralizado e qualidade da subcontratação.</w:t>
      </w:r>
    </w:p>
    <w:p w14:paraId="37B8E0C9" w14:textId="428CFBDE" w:rsidR="007D5D37" w:rsidRPr="00992E20" w:rsidRDefault="007D5D37" w:rsidP="007D5D37">
      <w:pPr>
        <w:spacing w:after="0" w:line="360" w:lineRule="auto"/>
        <w:ind w:firstLine="709"/>
        <w:jc w:val="both"/>
        <w:rPr>
          <w:rFonts w:ascii="Arial" w:hAnsi="Arial" w:cs="Arial"/>
          <w:color w:val="333333"/>
          <w:sz w:val="20"/>
          <w:szCs w:val="20"/>
          <w:shd w:val="clear" w:color="auto" w:fill="FFFFFF"/>
        </w:rPr>
      </w:pPr>
      <w:r w:rsidRPr="00992E20">
        <w:rPr>
          <w:rFonts w:ascii="Arial" w:hAnsi="Arial" w:cs="Arial"/>
          <w:color w:val="333333"/>
          <w:sz w:val="20"/>
          <w:szCs w:val="20"/>
          <w:shd w:val="clear" w:color="auto" w:fill="FFFFFF"/>
        </w:rPr>
        <w:t>O Contrato firmado com a licitante vencedora constará a empresa subcontratada vinculada aos serviços acessórios a ela destinados no edital, a qual responderá solidariamente pela parte que lhe couber.</w:t>
      </w:r>
    </w:p>
    <w:p w14:paraId="4275F6E1" w14:textId="22BE090B" w:rsidR="007D5D37" w:rsidRPr="00992E20" w:rsidRDefault="007D5D37" w:rsidP="007D5D37">
      <w:pPr>
        <w:spacing w:after="0" w:line="360" w:lineRule="auto"/>
        <w:ind w:firstLine="709"/>
        <w:jc w:val="both"/>
        <w:rPr>
          <w:rFonts w:ascii="Arial" w:hAnsi="Arial" w:cs="Arial"/>
          <w:bCs/>
          <w:sz w:val="20"/>
          <w:szCs w:val="20"/>
        </w:rPr>
      </w:pPr>
      <w:r w:rsidRPr="00992E20">
        <w:rPr>
          <w:rFonts w:ascii="Arial" w:hAnsi="Arial" w:cs="Arial"/>
          <w:bCs/>
          <w:sz w:val="20"/>
          <w:szCs w:val="20"/>
        </w:rPr>
        <w:lastRenderedPageBreak/>
        <w:t>A Contratada permanecerá diretamente responsável pela entrega do objeto deste</w:t>
      </w:r>
      <w:r w:rsidR="00086899" w:rsidRPr="00992E20">
        <w:rPr>
          <w:rFonts w:ascii="Arial" w:hAnsi="Arial" w:cs="Arial"/>
          <w:bCs/>
          <w:sz w:val="20"/>
          <w:szCs w:val="20"/>
        </w:rPr>
        <w:t xml:space="preserve"> Projeto Básico</w:t>
      </w:r>
      <w:r w:rsidRPr="00992E20">
        <w:rPr>
          <w:rFonts w:ascii="Arial" w:hAnsi="Arial" w:cs="Arial"/>
          <w:bCs/>
          <w:sz w:val="20"/>
          <w:szCs w:val="20"/>
        </w:rPr>
        <w:t>, nos limites estabelecidos no ordenamento jurídico nacional, assegurando-se a ela o respectivo direito de regresso.</w:t>
      </w:r>
    </w:p>
    <w:p w14:paraId="2ACBBD68" w14:textId="77777777" w:rsidR="00D73F43" w:rsidRPr="001D14DC" w:rsidRDefault="00D73F43" w:rsidP="004821CE">
      <w:pPr>
        <w:spacing w:after="0" w:line="360" w:lineRule="auto"/>
        <w:ind w:firstLine="709"/>
        <w:jc w:val="both"/>
        <w:rPr>
          <w:rFonts w:ascii="Arial" w:hAnsi="Arial" w:cs="Arial"/>
          <w:bCs/>
          <w:sz w:val="20"/>
          <w:szCs w:val="20"/>
        </w:rPr>
      </w:pPr>
    </w:p>
    <w:p w14:paraId="3FF74EFD" w14:textId="77777777" w:rsidR="00CB6EE5" w:rsidRPr="001D14DC" w:rsidRDefault="00CB6EE5" w:rsidP="00CB6EE5">
      <w:pPr>
        <w:spacing w:after="0" w:line="360" w:lineRule="auto"/>
        <w:rPr>
          <w:rFonts w:ascii="Arial" w:hAnsi="Arial" w:cs="Arial"/>
          <w:sz w:val="20"/>
          <w:szCs w:val="20"/>
        </w:rPr>
      </w:pPr>
      <w:r w:rsidRPr="001D14DC">
        <w:rPr>
          <w:rFonts w:ascii="Arial" w:hAnsi="Arial" w:cs="Arial"/>
          <w:noProof/>
          <w:sz w:val="20"/>
          <w:szCs w:val="20"/>
        </w:rPr>
        <mc:AlternateContent>
          <mc:Choice Requires="wps">
            <w:drawing>
              <wp:inline distT="0" distB="0" distL="0" distR="0" wp14:anchorId="1EF3E8FB" wp14:editId="7831D392">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3D29214" w14:textId="4FCA6178" w:rsidR="00181BA4" w:rsidRPr="009B5FA8" w:rsidRDefault="00181BA4" w:rsidP="00681932">
                            <w:pPr>
                              <w:pStyle w:val="Ttulo1"/>
                              <w:tabs>
                                <w:tab w:val="left" w:pos="426"/>
                              </w:tabs>
                              <w:spacing w:before="0" w:line="240" w:lineRule="auto"/>
                              <w:ind w:left="284"/>
                              <w:rPr>
                                <w:rFonts w:ascii="Arial Narrow" w:hAnsi="Arial Narrow"/>
                                <w:color w:val="FFFFFF" w:themeColor="background1"/>
                                <w:sz w:val="24"/>
                                <w:szCs w:val="24"/>
                              </w:rPr>
                            </w:pPr>
                            <w:bookmarkStart w:id="299" w:name="_Toc20293317"/>
                            <w:bookmarkStart w:id="300" w:name="_Toc20293370"/>
                            <w:r w:rsidRPr="009B5FA8">
                              <w:rPr>
                                <w:rFonts w:ascii="Arial Narrow" w:hAnsi="Arial Narrow"/>
                                <w:bCs w:val="0"/>
                                <w:color w:val="FFFFFF" w:themeColor="background1"/>
                                <w:sz w:val="24"/>
                                <w:szCs w:val="24"/>
                              </w:rPr>
                              <w:t>24.</w:t>
                            </w:r>
                            <w:r w:rsidRPr="009B5FA8">
                              <w:rPr>
                                <w:rFonts w:ascii="Arial Narrow" w:hAnsi="Arial Narrow"/>
                                <w:color w:val="FFFFFF" w:themeColor="background1"/>
                                <w:sz w:val="24"/>
                                <w:szCs w:val="24"/>
                              </w:rPr>
                              <w:t xml:space="preserve">  REAJUSTAMENTO</w:t>
                            </w:r>
                          </w:p>
                          <w:p w14:paraId="703AEC3E" w14:textId="77777777" w:rsidR="00181BA4" w:rsidRPr="00380464" w:rsidRDefault="00181BA4">
                            <w:pPr>
                              <w:rPr>
                                <w:sz w:val="20"/>
                                <w:szCs w:val="20"/>
                              </w:rPr>
                            </w:pPr>
                          </w:p>
                          <w:p w14:paraId="1F8604C8"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737222AD" w14:textId="77777777" w:rsidR="00181BA4" w:rsidRPr="00380464" w:rsidRDefault="00181BA4">
                            <w:pPr>
                              <w:rPr>
                                <w:sz w:val="20"/>
                                <w:szCs w:val="20"/>
                              </w:rPr>
                            </w:pPr>
                          </w:p>
                          <w:p w14:paraId="7CA9459F"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04E0F1DB" w14:textId="77777777" w:rsidR="00181BA4" w:rsidRPr="00380464" w:rsidRDefault="00181BA4">
                            <w:pPr>
                              <w:rPr>
                                <w:sz w:val="20"/>
                                <w:szCs w:val="20"/>
                              </w:rPr>
                            </w:pPr>
                          </w:p>
                          <w:p w14:paraId="44AB133C"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720DB2DF" w14:textId="77777777" w:rsidR="00181BA4" w:rsidRPr="00380464" w:rsidRDefault="00181BA4">
                            <w:pPr>
                              <w:rPr>
                                <w:sz w:val="20"/>
                                <w:szCs w:val="20"/>
                              </w:rPr>
                            </w:pPr>
                          </w:p>
                          <w:p w14:paraId="1293F932"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51CBA118" w14:textId="77777777" w:rsidR="00181BA4" w:rsidRDefault="00181BA4"/>
                          <w:p w14:paraId="7E460849" w14:textId="7061B243" w:rsidR="00181BA4" w:rsidRPr="00380464" w:rsidRDefault="00181BA4"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bookmarkEnd w:id="299"/>
                            <w:bookmarkEnd w:id="300"/>
                          </w:p>
                          <w:p w14:paraId="5FB8E456" w14:textId="77777777" w:rsidR="00181BA4" w:rsidRPr="00380464" w:rsidRDefault="00181BA4">
                            <w:pPr>
                              <w:rPr>
                                <w:sz w:val="20"/>
                                <w:szCs w:val="20"/>
                              </w:rPr>
                            </w:pPr>
                          </w:p>
                          <w:p w14:paraId="531C8EFB"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01" w:name="_Toc20293318"/>
                            <w:bookmarkStart w:id="302" w:name="_Toc20293371"/>
                            <w:r w:rsidRPr="00380464">
                              <w:rPr>
                                <w:rFonts w:ascii="Arial Narrow" w:hAnsi="Arial Narrow"/>
                                <w:color w:val="FFFFFF" w:themeColor="background1"/>
                                <w:sz w:val="20"/>
                                <w:szCs w:val="20"/>
                              </w:rPr>
                              <w:t>25. ANEXOSREAJUSTAMENTO</w:t>
                            </w:r>
                            <w:bookmarkEnd w:id="301"/>
                            <w:bookmarkEnd w:id="302"/>
                          </w:p>
                          <w:p w14:paraId="09A627ED" w14:textId="77777777" w:rsidR="00181BA4" w:rsidRPr="00380464" w:rsidRDefault="00181BA4">
                            <w:pPr>
                              <w:rPr>
                                <w:sz w:val="20"/>
                                <w:szCs w:val="20"/>
                              </w:rPr>
                            </w:pPr>
                          </w:p>
                          <w:p w14:paraId="4656626C"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303" w:name="_Toc20293319"/>
                            <w:bookmarkStart w:id="304" w:name="_Toc20293372"/>
                            <w:r w:rsidRPr="00380464">
                              <w:rPr>
                                <w:rFonts w:ascii="Arial Narrow" w:hAnsi="Arial Narrow"/>
                                <w:color w:val="FFFFFF" w:themeColor="background1"/>
                                <w:sz w:val="20"/>
                                <w:szCs w:val="20"/>
                              </w:rPr>
                              <w:t>25. ANEXOS</w:t>
                            </w:r>
                            <w:bookmarkEnd w:id="303"/>
                            <w:bookmarkEnd w:id="304"/>
                          </w:p>
                          <w:p w14:paraId="7B0AB354" w14:textId="77777777" w:rsidR="00181BA4" w:rsidRPr="00380464" w:rsidRDefault="00181BA4">
                            <w:pPr>
                              <w:rPr>
                                <w:sz w:val="20"/>
                                <w:szCs w:val="20"/>
                              </w:rPr>
                            </w:pPr>
                          </w:p>
                          <w:p w14:paraId="28141DBE" w14:textId="63540A74"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05" w:name="_Toc20293320"/>
                            <w:bookmarkStart w:id="306" w:name="_Toc20293373"/>
                            <w:r w:rsidRPr="00380464">
                              <w:rPr>
                                <w:rFonts w:ascii="Arial Narrow" w:hAnsi="Arial Narrow"/>
                                <w:color w:val="FFFFFF" w:themeColor="background1"/>
                                <w:sz w:val="20"/>
                                <w:szCs w:val="20"/>
                              </w:rPr>
                              <w:t>SANÇÕES ADMINISTRATIVAS25. ANEXOSREAJUSTAMENTO</w:t>
                            </w:r>
                            <w:bookmarkEnd w:id="305"/>
                            <w:bookmarkEnd w:id="306"/>
                          </w:p>
                          <w:p w14:paraId="26C5C875" w14:textId="77777777" w:rsidR="00181BA4" w:rsidRPr="00380464" w:rsidRDefault="00181BA4">
                            <w:pPr>
                              <w:rPr>
                                <w:sz w:val="20"/>
                                <w:szCs w:val="20"/>
                              </w:rPr>
                            </w:pPr>
                          </w:p>
                          <w:p w14:paraId="64B57CD0" w14:textId="7061B243"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07" w:name="_Toc20293321"/>
                            <w:bookmarkStart w:id="308" w:name="_Toc20293374"/>
                            <w:r w:rsidRPr="00380464">
                              <w:rPr>
                                <w:rFonts w:ascii="Arial Narrow" w:hAnsi="Arial Narrow"/>
                                <w:color w:val="FFFFFF" w:themeColor="background1"/>
                                <w:sz w:val="20"/>
                                <w:szCs w:val="20"/>
                              </w:rPr>
                              <w:t>25. ANEXOSREAJUSTAMENTO</w:t>
                            </w:r>
                            <w:bookmarkEnd w:id="307"/>
                            <w:bookmarkEnd w:id="308"/>
                          </w:p>
                        </w:txbxContent>
                      </wps:txbx>
                      <wps:bodyPr rot="0" vert="horz" wrap="square" lIns="91440" tIns="45720" rIns="91440" bIns="45720" anchor="b" anchorCtr="0">
                        <a:noAutofit/>
                      </wps:bodyPr>
                    </wps:wsp>
                  </a:graphicData>
                </a:graphic>
              </wp:inline>
            </w:drawing>
          </mc:Choice>
          <mc:Fallback>
            <w:pict>
              <v:shape w14:anchorId="1EF3E8FB"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" fillcolor="#1f497d" stroked="f" strokeweight="1.5pt">
                <v:textbox>
                  <w:txbxContent>
                    <w:p w14:paraId="73D29214" w14:textId="4FCA6178" w:rsidR="00181BA4" w:rsidRPr="009B5FA8" w:rsidRDefault="00181BA4" w:rsidP="00681932">
                      <w:pPr>
                        <w:pStyle w:val="Ttulo1"/>
                        <w:tabs>
                          <w:tab w:val="left" w:pos="426"/>
                        </w:tabs>
                        <w:spacing w:before="0" w:line="240" w:lineRule="auto"/>
                        <w:ind w:left="284"/>
                        <w:rPr>
                          <w:rFonts w:ascii="Arial Narrow" w:hAnsi="Arial Narrow"/>
                          <w:color w:val="FFFFFF" w:themeColor="background1"/>
                          <w:sz w:val="24"/>
                          <w:szCs w:val="24"/>
                        </w:rPr>
                      </w:pPr>
                      <w:bookmarkStart w:id="309" w:name="_Toc20293317"/>
                      <w:bookmarkStart w:id="310" w:name="_Toc20293370"/>
                      <w:r w:rsidRPr="009B5FA8">
                        <w:rPr>
                          <w:rFonts w:ascii="Arial Narrow" w:hAnsi="Arial Narrow"/>
                          <w:bCs w:val="0"/>
                          <w:color w:val="FFFFFF" w:themeColor="background1"/>
                          <w:sz w:val="24"/>
                          <w:szCs w:val="24"/>
                        </w:rPr>
                        <w:t>24.</w:t>
                      </w:r>
                      <w:r w:rsidRPr="009B5FA8">
                        <w:rPr>
                          <w:rFonts w:ascii="Arial Narrow" w:hAnsi="Arial Narrow"/>
                          <w:color w:val="FFFFFF" w:themeColor="background1"/>
                          <w:sz w:val="24"/>
                          <w:szCs w:val="24"/>
                        </w:rPr>
                        <w:t xml:space="preserve">  REAJUSTAMENTO</w:t>
                      </w:r>
                    </w:p>
                    <w:p w14:paraId="703AEC3E" w14:textId="77777777" w:rsidR="00181BA4" w:rsidRPr="00380464" w:rsidRDefault="00181BA4">
                      <w:pPr>
                        <w:rPr>
                          <w:sz w:val="20"/>
                          <w:szCs w:val="20"/>
                        </w:rPr>
                      </w:pPr>
                    </w:p>
                    <w:p w14:paraId="1F8604C8"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737222AD" w14:textId="77777777" w:rsidR="00181BA4" w:rsidRPr="00380464" w:rsidRDefault="00181BA4">
                      <w:pPr>
                        <w:rPr>
                          <w:sz w:val="20"/>
                          <w:szCs w:val="20"/>
                        </w:rPr>
                      </w:pPr>
                    </w:p>
                    <w:p w14:paraId="7CA9459F"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p>
                    <w:p w14:paraId="04E0F1DB" w14:textId="77777777" w:rsidR="00181BA4" w:rsidRPr="00380464" w:rsidRDefault="00181BA4">
                      <w:pPr>
                        <w:rPr>
                          <w:sz w:val="20"/>
                          <w:szCs w:val="20"/>
                        </w:rPr>
                      </w:pPr>
                    </w:p>
                    <w:p w14:paraId="44AB133C"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SANÇÕES ADMINISTRATIVAS25. ANEXOSREAJUSTAMENTO</w:t>
                      </w:r>
                    </w:p>
                    <w:p w14:paraId="720DB2DF" w14:textId="77777777" w:rsidR="00181BA4" w:rsidRPr="00380464" w:rsidRDefault="00181BA4">
                      <w:pPr>
                        <w:rPr>
                          <w:sz w:val="20"/>
                          <w:szCs w:val="20"/>
                        </w:rPr>
                      </w:pPr>
                    </w:p>
                    <w:p w14:paraId="1293F932"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r w:rsidRPr="00380464">
                        <w:rPr>
                          <w:rFonts w:ascii="Arial Narrow" w:hAnsi="Arial Narrow"/>
                          <w:color w:val="FFFFFF" w:themeColor="background1"/>
                          <w:sz w:val="20"/>
                          <w:szCs w:val="20"/>
                        </w:rPr>
                        <w:t>25. ANEXOSREAJUSTAMENTO</w:t>
                      </w:r>
                    </w:p>
                    <w:p w14:paraId="51CBA118" w14:textId="77777777" w:rsidR="00181BA4" w:rsidRDefault="00181BA4"/>
                    <w:p w14:paraId="7E460849" w14:textId="7061B243" w:rsidR="00181BA4" w:rsidRPr="00380464" w:rsidRDefault="00181BA4" w:rsidP="00681932">
                      <w:pPr>
                        <w:pStyle w:val="Ttulo1"/>
                        <w:tabs>
                          <w:tab w:val="left" w:pos="426"/>
                        </w:tabs>
                        <w:spacing w:before="0" w:line="240" w:lineRule="auto"/>
                        <w:ind w:left="284"/>
                        <w:rPr>
                          <w:rFonts w:ascii="Arial Narrow" w:hAnsi="Arial Narrow"/>
                          <w:color w:val="FFFFFF" w:themeColor="background1"/>
                          <w:sz w:val="20"/>
                          <w:szCs w:val="20"/>
                        </w:rPr>
                      </w:pPr>
                      <w:r w:rsidRPr="00380464">
                        <w:rPr>
                          <w:rFonts w:ascii="Arial Narrow" w:hAnsi="Arial Narrow"/>
                          <w:color w:val="FFFFFF" w:themeColor="background1"/>
                          <w:sz w:val="20"/>
                          <w:szCs w:val="20"/>
                        </w:rPr>
                        <w:t>25. ANEXOS</w:t>
                      </w:r>
                      <w:r w:rsidRPr="00380464">
                        <w:rPr>
                          <w:rFonts w:ascii="Arial Narrow" w:hAnsi="Arial Narrow"/>
                          <w:bCs w:val="0"/>
                          <w:color w:val="FFFFFF" w:themeColor="background1"/>
                          <w:sz w:val="20"/>
                          <w:szCs w:val="20"/>
                        </w:rPr>
                        <w:t>24.</w:t>
                      </w:r>
                      <w:r w:rsidRPr="00380464">
                        <w:rPr>
                          <w:rFonts w:ascii="Arial Narrow" w:hAnsi="Arial Narrow"/>
                          <w:color w:val="FFFFFF" w:themeColor="background1"/>
                          <w:sz w:val="20"/>
                          <w:szCs w:val="20"/>
                        </w:rPr>
                        <w:t xml:space="preserve">  REAJUSTAMENTO</w:t>
                      </w:r>
                      <w:bookmarkEnd w:id="309"/>
                      <w:bookmarkEnd w:id="310"/>
                    </w:p>
                    <w:p w14:paraId="5FB8E456" w14:textId="77777777" w:rsidR="00181BA4" w:rsidRPr="00380464" w:rsidRDefault="00181BA4">
                      <w:pPr>
                        <w:rPr>
                          <w:sz w:val="20"/>
                          <w:szCs w:val="20"/>
                        </w:rPr>
                      </w:pPr>
                    </w:p>
                    <w:p w14:paraId="531C8EFB" w14:textId="77777777"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11" w:name="_Toc20293318"/>
                      <w:bookmarkStart w:id="312" w:name="_Toc20293371"/>
                      <w:r w:rsidRPr="00380464">
                        <w:rPr>
                          <w:rFonts w:ascii="Arial Narrow" w:hAnsi="Arial Narrow"/>
                          <w:color w:val="FFFFFF" w:themeColor="background1"/>
                          <w:sz w:val="20"/>
                          <w:szCs w:val="20"/>
                        </w:rPr>
                        <w:t>25. ANEXOSREAJUSTAMENTO</w:t>
                      </w:r>
                      <w:bookmarkEnd w:id="311"/>
                      <w:bookmarkEnd w:id="312"/>
                    </w:p>
                    <w:p w14:paraId="09A627ED" w14:textId="77777777" w:rsidR="00181BA4" w:rsidRPr="00380464" w:rsidRDefault="00181BA4">
                      <w:pPr>
                        <w:rPr>
                          <w:sz w:val="20"/>
                          <w:szCs w:val="20"/>
                        </w:rPr>
                      </w:pPr>
                    </w:p>
                    <w:p w14:paraId="4656626C"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313" w:name="_Toc20293319"/>
                      <w:bookmarkStart w:id="314" w:name="_Toc20293372"/>
                      <w:r w:rsidRPr="00380464">
                        <w:rPr>
                          <w:rFonts w:ascii="Arial Narrow" w:hAnsi="Arial Narrow"/>
                          <w:color w:val="FFFFFF" w:themeColor="background1"/>
                          <w:sz w:val="20"/>
                          <w:szCs w:val="20"/>
                        </w:rPr>
                        <w:t>25. ANEXOS</w:t>
                      </w:r>
                      <w:bookmarkEnd w:id="313"/>
                      <w:bookmarkEnd w:id="314"/>
                    </w:p>
                    <w:p w14:paraId="7B0AB354" w14:textId="77777777" w:rsidR="00181BA4" w:rsidRPr="00380464" w:rsidRDefault="00181BA4">
                      <w:pPr>
                        <w:rPr>
                          <w:sz w:val="20"/>
                          <w:szCs w:val="20"/>
                        </w:rPr>
                      </w:pPr>
                    </w:p>
                    <w:p w14:paraId="28141DBE" w14:textId="63540A74"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15" w:name="_Toc20293320"/>
                      <w:bookmarkStart w:id="316" w:name="_Toc20293373"/>
                      <w:r w:rsidRPr="00380464">
                        <w:rPr>
                          <w:rFonts w:ascii="Arial Narrow" w:hAnsi="Arial Narrow"/>
                          <w:color w:val="FFFFFF" w:themeColor="background1"/>
                          <w:sz w:val="20"/>
                          <w:szCs w:val="20"/>
                        </w:rPr>
                        <w:t>SANÇÕES ADMINISTRATIVAS25. ANEXOSREAJUSTAMENTO</w:t>
                      </w:r>
                      <w:bookmarkEnd w:id="315"/>
                      <w:bookmarkEnd w:id="316"/>
                    </w:p>
                    <w:p w14:paraId="26C5C875" w14:textId="77777777" w:rsidR="00181BA4" w:rsidRPr="00380464" w:rsidRDefault="00181BA4">
                      <w:pPr>
                        <w:rPr>
                          <w:sz w:val="20"/>
                          <w:szCs w:val="20"/>
                        </w:rPr>
                      </w:pPr>
                    </w:p>
                    <w:p w14:paraId="64B57CD0" w14:textId="7061B243" w:rsidR="00181BA4" w:rsidRPr="00380464" w:rsidRDefault="00181BA4" w:rsidP="00341E51">
                      <w:pPr>
                        <w:pStyle w:val="Ttulo1"/>
                        <w:numPr>
                          <w:ilvl w:val="0"/>
                          <w:numId w:val="28"/>
                        </w:numPr>
                        <w:tabs>
                          <w:tab w:val="left" w:pos="426"/>
                        </w:tabs>
                        <w:spacing w:before="0" w:line="240" w:lineRule="auto"/>
                        <w:rPr>
                          <w:rFonts w:ascii="Arial Narrow" w:hAnsi="Arial Narrow"/>
                          <w:color w:val="FFFFFF" w:themeColor="background1"/>
                          <w:sz w:val="20"/>
                          <w:szCs w:val="20"/>
                        </w:rPr>
                      </w:pPr>
                      <w:bookmarkStart w:id="317" w:name="_Toc20293321"/>
                      <w:bookmarkStart w:id="318" w:name="_Toc20293374"/>
                      <w:r w:rsidRPr="00380464">
                        <w:rPr>
                          <w:rFonts w:ascii="Arial Narrow" w:hAnsi="Arial Narrow"/>
                          <w:color w:val="FFFFFF" w:themeColor="background1"/>
                          <w:sz w:val="20"/>
                          <w:szCs w:val="20"/>
                        </w:rPr>
                        <w:t>25. ANEXOSREAJUSTAMENTO</w:t>
                      </w:r>
                      <w:bookmarkEnd w:id="317"/>
                      <w:bookmarkEnd w:id="318"/>
                    </w:p>
                  </w:txbxContent>
                </v:textbox>
                <w10:anchorlock/>
              </v:shape>
            </w:pict>
          </mc:Fallback>
        </mc:AlternateContent>
      </w:r>
    </w:p>
    <w:p w14:paraId="2106D642" w14:textId="77777777" w:rsidR="007F5A98" w:rsidRPr="001D14DC" w:rsidRDefault="007F5A98" w:rsidP="00596867">
      <w:pPr>
        <w:spacing w:after="0" w:line="360" w:lineRule="auto"/>
        <w:ind w:left="360"/>
        <w:jc w:val="both"/>
        <w:rPr>
          <w:rFonts w:ascii="Arial" w:hAnsi="Arial" w:cs="Arial"/>
          <w:b/>
          <w:sz w:val="20"/>
          <w:szCs w:val="20"/>
        </w:rPr>
      </w:pPr>
      <w:r w:rsidRPr="001D14DC">
        <w:rPr>
          <w:rFonts w:ascii="Arial" w:hAnsi="Arial" w:cs="Arial"/>
          <w:b/>
          <w:sz w:val="20"/>
          <w:szCs w:val="20"/>
        </w:rPr>
        <w:t xml:space="preserve">I - Reajustamento </w:t>
      </w:r>
    </w:p>
    <w:p w14:paraId="1E566411" w14:textId="77842609"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 xml:space="preserve">Os preços contratuais poderão ser reajustados mediante expressa e fundamentada manifestação da </w:t>
      </w:r>
      <w:r w:rsidR="00D96587" w:rsidRPr="001D14DC">
        <w:rPr>
          <w:rFonts w:ascii="Arial" w:hAnsi="Arial" w:cs="Arial"/>
          <w:sz w:val="20"/>
          <w:szCs w:val="20"/>
        </w:rPr>
        <w:t>Contratada</w:t>
      </w:r>
      <w:r w:rsidRPr="001D14DC">
        <w:rPr>
          <w:rFonts w:ascii="Arial" w:hAnsi="Arial" w:cs="Arial"/>
          <w:sz w:val="20"/>
          <w:szCs w:val="20"/>
        </w:rPr>
        <w:t>, nos termos e condições estabelecidos no Contrato e no Edital de Licitação que o gerou. O primeiro reajuste poderá ocorrer somente após o prazo de 01 (um) ano, contado a partir da data de apresentação da proposta indicada no Edital, mantendo-se para os reajustes subsequentes a mesma periodicidade anual, garantindo a atualidade dos preços praticados, evitando defasagens que possam ocasionar o rompimento da equação econômico-financeir</w:t>
      </w:r>
      <w:r w:rsidR="006F044D" w:rsidRPr="001D14DC">
        <w:rPr>
          <w:rFonts w:ascii="Arial" w:hAnsi="Arial" w:cs="Arial"/>
          <w:sz w:val="20"/>
          <w:szCs w:val="20"/>
        </w:rPr>
        <w:t>a, originalmente estabelecida.</w:t>
      </w:r>
    </w:p>
    <w:p w14:paraId="7349A9FA" w14:textId="5CA2400B"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 xml:space="preserve">Os reajustes serão realizados com base no Índice Geral de reajustamento de </w:t>
      </w:r>
      <w:r w:rsidR="006F044D" w:rsidRPr="001D14DC">
        <w:rPr>
          <w:rFonts w:ascii="Arial" w:hAnsi="Arial" w:cs="Arial"/>
          <w:sz w:val="20"/>
          <w:szCs w:val="20"/>
        </w:rPr>
        <w:t xml:space="preserve">Máquinas e Equipamentos Industriais </w:t>
      </w:r>
      <w:r w:rsidRPr="001D14DC">
        <w:rPr>
          <w:rFonts w:ascii="Arial" w:hAnsi="Arial" w:cs="Arial"/>
          <w:sz w:val="20"/>
          <w:szCs w:val="20"/>
        </w:rPr>
        <w:t>DNIT, ou por outro índice que vier a substituí-lo.</w:t>
      </w:r>
    </w:p>
    <w:p w14:paraId="6C0AD8CC" w14:textId="039E3F31"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bookmarkStart w:id="319" w:name="_Ref399859356"/>
      <w:r w:rsidRPr="001D14DC">
        <w:rPr>
          <w:rFonts w:ascii="Arial" w:hAnsi="Arial" w:cs="Arial"/>
          <w:sz w:val="20"/>
          <w:szCs w:val="20"/>
        </w:rPr>
        <w:t>O reajuste será aplicado pelo índice setorial pertinente, com base no valor do índice do 1º mês de cada período subsequente de 12 (doze) meses, independentemente da varia</w:t>
      </w:r>
      <w:r w:rsidR="006F044D" w:rsidRPr="001D14DC">
        <w:rPr>
          <w:rFonts w:ascii="Arial" w:hAnsi="Arial" w:cs="Arial"/>
          <w:sz w:val="20"/>
          <w:szCs w:val="20"/>
        </w:rPr>
        <w:t>ção para maior ou para menor.</w:t>
      </w:r>
    </w:p>
    <w:p w14:paraId="772C0969" w14:textId="7E377979"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O valor da parcela de reajustamento deverá ser calculado conforme regra definida a seguir:</w:t>
      </w:r>
      <w:bookmarkEnd w:id="319"/>
    </w:p>
    <w:p w14:paraId="6F71F25C" w14:textId="77777777" w:rsidR="007F5A98" w:rsidRPr="001D14DC" w:rsidRDefault="007F5A98" w:rsidP="007F5A98">
      <w:pPr>
        <w:pStyle w:val="PargrafodaLista"/>
        <w:autoSpaceDE w:val="0"/>
        <w:autoSpaceDN w:val="0"/>
        <w:adjustRightInd w:val="0"/>
        <w:spacing w:line="360" w:lineRule="auto"/>
        <w:rPr>
          <w:rFonts w:ascii="Arial" w:hAnsi="Arial" w:cs="Arial"/>
          <w:sz w:val="20"/>
          <w:szCs w:val="20"/>
        </w:rPr>
      </w:pPr>
      <m:oMathPara>
        <m:oMath>
          <m:r>
            <m:rPr>
              <m:sty m:val="p"/>
            </m:rPr>
            <w:rPr>
              <w:rFonts w:ascii="Cambria Math" w:hAnsi="Cambria Math" w:cs="Arial"/>
              <w:sz w:val="20"/>
              <w:szCs w:val="20"/>
            </w:rPr>
            <m:t>R=</m:t>
          </m:r>
          <m:d>
            <m:dPr>
              <m:ctrlPr>
                <w:rPr>
                  <w:rFonts w:ascii="Cambria Math" w:hAnsi="Cambria Math" w:cs="Arial"/>
                  <w:sz w:val="20"/>
                  <w:szCs w:val="20"/>
                </w:rPr>
              </m:ctrlPr>
            </m:dPr>
            <m:e>
              <m:f>
                <m:fPr>
                  <m:ctrlPr>
                    <w:rPr>
                      <w:rFonts w:ascii="Cambria Math" w:hAnsi="Cambria Math" w:cs="Arial"/>
                      <w:sz w:val="20"/>
                      <w:szCs w:val="20"/>
                    </w:rPr>
                  </m:ctrlPr>
                </m:fPr>
                <m:num>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r>
                    <m:rPr>
                      <m:sty m:val="p"/>
                    </m:rPr>
                    <w:rPr>
                      <w:rFonts w:ascii="Cambria Math" w:hAnsi="Cambria Math" w:cs="Arial"/>
                      <w:sz w:val="20"/>
                      <w:szCs w:val="20"/>
                    </w:rPr>
                    <m:t>-</m:t>
                  </m:r>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num>
                <m:den>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den>
              </m:f>
            </m:e>
          </m:d>
          <m:r>
            <m:rPr>
              <m:sty m:val="p"/>
            </m:rPr>
            <w:rPr>
              <w:rFonts w:ascii="Cambria Math" w:hAnsi="Cambria Math" w:cs="Arial"/>
              <w:sz w:val="20"/>
              <w:szCs w:val="20"/>
            </w:rPr>
            <m:t>×V</m:t>
          </m:r>
        </m:oMath>
      </m:oMathPara>
    </w:p>
    <w:p w14:paraId="016B9EF3" w14:textId="77777777" w:rsidR="007F5A98" w:rsidRPr="001D14DC" w:rsidRDefault="007F5A98" w:rsidP="007F5A98">
      <w:pPr>
        <w:pStyle w:val="PargrafodaLista"/>
        <w:autoSpaceDE w:val="0"/>
        <w:autoSpaceDN w:val="0"/>
        <w:adjustRightInd w:val="0"/>
        <w:spacing w:line="360" w:lineRule="auto"/>
        <w:rPr>
          <w:rFonts w:ascii="Arial" w:hAnsi="Arial" w:cs="Arial"/>
          <w:sz w:val="20"/>
          <w:szCs w:val="20"/>
        </w:rPr>
      </w:pPr>
      <w:r w:rsidRPr="001D14DC">
        <w:rPr>
          <w:rFonts w:ascii="Arial" w:hAnsi="Arial" w:cs="Arial"/>
          <w:sz w:val="20"/>
          <w:szCs w:val="20"/>
        </w:rPr>
        <w:t>Em que:</w:t>
      </w:r>
    </w:p>
    <w:p w14:paraId="18BD7692" w14:textId="77777777" w:rsidR="007F5A98" w:rsidRPr="001D14DC" w:rsidRDefault="007F5A98" w:rsidP="007F5A98">
      <w:pPr>
        <w:pStyle w:val="PargrafodaLista"/>
        <w:autoSpaceDE w:val="0"/>
        <w:autoSpaceDN w:val="0"/>
        <w:adjustRightInd w:val="0"/>
        <w:spacing w:after="0" w:line="360" w:lineRule="auto"/>
        <w:contextualSpacing w:val="0"/>
        <w:rPr>
          <w:rFonts w:ascii="Arial" w:hAnsi="Arial" w:cs="Arial"/>
          <w:sz w:val="20"/>
          <w:szCs w:val="20"/>
        </w:rPr>
      </w:pPr>
      <w:r w:rsidRPr="001D14DC">
        <w:rPr>
          <w:rFonts w:ascii="Arial" w:hAnsi="Arial" w:cs="Arial"/>
          <w:sz w:val="20"/>
          <w:szCs w:val="20"/>
        </w:rPr>
        <w:t>R = valor do reajustamento procurado;</w:t>
      </w:r>
    </w:p>
    <w:p w14:paraId="377A6B8C" w14:textId="77777777" w:rsidR="007F5A98" w:rsidRPr="001D14DC" w:rsidRDefault="007F5A98" w:rsidP="007F5A98">
      <w:pPr>
        <w:pStyle w:val="PargrafodaLista"/>
        <w:autoSpaceDE w:val="0"/>
        <w:autoSpaceDN w:val="0"/>
        <w:adjustRightInd w:val="0"/>
        <w:spacing w:after="0" w:line="360" w:lineRule="auto"/>
        <w:contextualSpacing w:val="0"/>
        <w:rPr>
          <w:rFonts w:ascii="Arial" w:hAnsi="Arial" w:cs="Arial"/>
          <w:sz w:val="20"/>
          <w:szCs w:val="20"/>
        </w:rPr>
      </w:pPr>
      <w:r w:rsidRPr="001D14DC">
        <w:rPr>
          <w:rFonts w:ascii="Arial" w:hAnsi="Arial" w:cs="Arial"/>
          <w:sz w:val="20"/>
          <w:szCs w:val="20"/>
        </w:rPr>
        <w:t>V = valor contratual a ser reajustado;</w:t>
      </w:r>
    </w:p>
    <w:p w14:paraId="6E7CBB27" w14:textId="77777777" w:rsidR="007F5A98" w:rsidRPr="001D14DC" w:rsidRDefault="00181BA4" w:rsidP="007F5A98">
      <w:pPr>
        <w:pStyle w:val="PargrafodaLista"/>
        <w:autoSpaceDE w:val="0"/>
        <w:autoSpaceDN w:val="0"/>
        <w:adjustRightInd w:val="0"/>
        <w:spacing w:after="0" w:line="360" w:lineRule="auto"/>
        <w:contextualSpacing w:val="0"/>
        <w:rPr>
          <w:rFonts w:ascii="Arial" w:hAnsi="Arial" w:cs="Arial"/>
          <w:iCs/>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oMath>
      <w:r w:rsidR="007F5A98" w:rsidRPr="001D14DC">
        <w:rPr>
          <w:rFonts w:ascii="Arial" w:hAnsi="Arial" w:cs="Arial"/>
          <w:sz w:val="20"/>
          <w:szCs w:val="20"/>
        </w:rPr>
        <w:t xml:space="preserve"> = índice correspondente ao mês do </w:t>
      </w:r>
      <w:r w:rsidR="007F5A98" w:rsidRPr="001D14DC">
        <w:rPr>
          <w:rFonts w:ascii="Arial" w:hAnsi="Arial" w:cs="Arial"/>
          <w:iCs/>
          <w:sz w:val="20"/>
          <w:szCs w:val="20"/>
        </w:rPr>
        <w:t>reajuste; e</w:t>
      </w:r>
    </w:p>
    <w:p w14:paraId="4224AEDE" w14:textId="77777777" w:rsidR="007F5A98" w:rsidRPr="001D14DC" w:rsidRDefault="00181BA4" w:rsidP="007F5A98">
      <w:pPr>
        <w:pStyle w:val="PargrafodaLista"/>
        <w:autoSpaceDE w:val="0"/>
        <w:autoSpaceDN w:val="0"/>
        <w:adjustRightInd w:val="0"/>
        <w:spacing w:after="240" w:line="360" w:lineRule="auto"/>
        <w:contextualSpacing w:val="0"/>
        <w:rPr>
          <w:rFonts w:ascii="Arial" w:hAnsi="Arial" w:cs="Arial"/>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oMath>
      <w:r w:rsidR="007F5A98" w:rsidRPr="001D14DC">
        <w:rPr>
          <w:rFonts w:ascii="Arial" w:hAnsi="Arial" w:cs="Arial"/>
          <w:sz w:val="20"/>
          <w:szCs w:val="20"/>
        </w:rPr>
        <w:t xml:space="preserve"> = índice inicial correspondente a data de apresentação da proposta.</w:t>
      </w:r>
    </w:p>
    <w:p w14:paraId="1455637A" w14:textId="77777777"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Caso o índice estabelecido para reajustamento venha a ser extinto ou de qualquer forma não possa mais ser utilizado, será adotado em substituição, mediante aditamento do Contrato, o que vier a ser determinado pela legislação em vigor.</w:t>
      </w:r>
    </w:p>
    <w:p w14:paraId="2AD5F738" w14:textId="384B303B"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Na ausência de previsão legal quanto ao índice substituto, as partes elegerão novo índice oficial, para reajustamento do preço do valor remanescente.</w:t>
      </w:r>
      <w:r w:rsidR="00CA1861" w:rsidRPr="001D14DC">
        <w:rPr>
          <w:rFonts w:ascii="Arial" w:hAnsi="Arial" w:cs="Arial"/>
          <w:sz w:val="20"/>
          <w:szCs w:val="20"/>
        </w:rPr>
        <w:t xml:space="preserve"> Não havendo consenso entre as partes a demanda deverá ser </w:t>
      </w:r>
      <w:proofErr w:type="spellStart"/>
      <w:r w:rsidR="00CA1861" w:rsidRPr="001D14DC">
        <w:rPr>
          <w:rFonts w:ascii="Arial" w:hAnsi="Arial" w:cs="Arial"/>
          <w:sz w:val="20"/>
          <w:szCs w:val="20"/>
        </w:rPr>
        <w:t>judic</w:t>
      </w:r>
      <w:r w:rsidR="007332B0" w:rsidRPr="001D14DC">
        <w:rPr>
          <w:rFonts w:ascii="Arial" w:hAnsi="Arial" w:cs="Arial"/>
          <w:sz w:val="20"/>
          <w:szCs w:val="20"/>
        </w:rPr>
        <w:t>i</w:t>
      </w:r>
      <w:r w:rsidR="00CA1861" w:rsidRPr="001D14DC">
        <w:rPr>
          <w:rFonts w:ascii="Arial" w:hAnsi="Arial" w:cs="Arial"/>
          <w:sz w:val="20"/>
          <w:szCs w:val="20"/>
        </w:rPr>
        <w:t>alizada</w:t>
      </w:r>
      <w:proofErr w:type="spellEnd"/>
      <w:r w:rsidR="00CA1861" w:rsidRPr="001D14DC">
        <w:rPr>
          <w:rFonts w:ascii="Arial" w:hAnsi="Arial" w:cs="Arial"/>
          <w:sz w:val="20"/>
          <w:szCs w:val="20"/>
        </w:rPr>
        <w:t>.</w:t>
      </w:r>
    </w:p>
    <w:p w14:paraId="6D79E626" w14:textId="77777777" w:rsidR="007F5A98" w:rsidRPr="001D14DC" w:rsidRDefault="007F5A98"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t>Os reajustamentos seguintes somente serão concedidos obedecida a periodicidade sucessiva de 12 (doze) meses.</w:t>
      </w:r>
    </w:p>
    <w:p w14:paraId="28C2BCEE" w14:textId="11648ABE" w:rsidR="007332B0" w:rsidRPr="001D14DC" w:rsidRDefault="007332B0" w:rsidP="00341E51">
      <w:pPr>
        <w:pStyle w:val="PargrafodaLista"/>
        <w:numPr>
          <w:ilvl w:val="1"/>
          <w:numId w:val="51"/>
        </w:numPr>
        <w:tabs>
          <w:tab w:val="left" w:pos="851"/>
        </w:tabs>
        <w:spacing w:after="120" w:line="360" w:lineRule="auto"/>
        <w:ind w:left="426" w:hanging="66"/>
        <w:jc w:val="both"/>
        <w:rPr>
          <w:rFonts w:ascii="Arial" w:hAnsi="Arial" w:cs="Arial"/>
          <w:sz w:val="20"/>
          <w:szCs w:val="20"/>
        </w:rPr>
      </w:pPr>
      <w:r w:rsidRPr="001D14DC">
        <w:rPr>
          <w:rFonts w:ascii="Arial" w:hAnsi="Arial" w:cs="Arial"/>
          <w:sz w:val="20"/>
          <w:szCs w:val="20"/>
        </w:rPr>
        <w:lastRenderedPageBreak/>
        <w:t>Não h</w:t>
      </w:r>
      <w:r w:rsidR="00115115">
        <w:rPr>
          <w:rFonts w:ascii="Arial" w:hAnsi="Arial" w:cs="Arial"/>
          <w:sz w:val="20"/>
          <w:szCs w:val="20"/>
        </w:rPr>
        <w:t xml:space="preserve">averá direito a reajustamento </w:t>
      </w:r>
      <w:r w:rsidR="00277E68">
        <w:rPr>
          <w:rFonts w:ascii="Arial" w:hAnsi="Arial" w:cs="Arial"/>
          <w:sz w:val="20"/>
          <w:szCs w:val="20"/>
        </w:rPr>
        <w:t>a c</w:t>
      </w:r>
      <w:r w:rsidR="00277E68" w:rsidRPr="001D14DC">
        <w:rPr>
          <w:rFonts w:ascii="Arial" w:hAnsi="Arial" w:cs="Arial"/>
          <w:sz w:val="20"/>
          <w:szCs w:val="20"/>
        </w:rPr>
        <w:t>ontratada</w:t>
      </w:r>
      <w:r w:rsidRPr="001D14DC">
        <w:rPr>
          <w:rFonts w:ascii="Arial" w:hAnsi="Arial" w:cs="Arial"/>
          <w:sz w:val="20"/>
          <w:szCs w:val="20"/>
        </w:rPr>
        <w:t xml:space="preserve"> que motivar atraso na obra, seja por imperícia ou improdutividade, ainda que atinja o prazo de 12 meses estabelecidos.</w:t>
      </w:r>
    </w:p>
    <w:p w14:paraId="7EAFA29A" w14:textId="77777777" w:rsidR="00FB0AC8" w:rsidRPr="001D14DC" w:rsidRDefault="00FB0AC8" w:rsidP="00D3506F">
      <w:pPr>
        <w:pStyle w:val="PargrafodaLista"/>
        <w:spacing w:after="0" w:line="360" w:lineRule="auto"/>
        <w:ind w:left="0" w:firstLine="851"/>
        <w:contextualSpacing w:val="0"/>
        <w:jc w:val="both"/>
        <w:rPr>
          <w:rFonts w:ascii="Arial" w:hAnsi="Arial" w:cs="Arial"/>
          <w:sz w:val="24"/>
          <w:szCs w:val="24"/>
        </w:rPr>
      </w:pPr>
    </w:p>
    <w:p w14:paraId="3065BB54" w14:textId="77777777" w:rsidR="00CB6EE5" w:rsidRPr="001D14DC" w:rsidRDefault="00CB6EE5" w:rsidP="00CB6EE5">
      <w:pPr>
        <w:spacing w:after="0" w:line="360" w:lineRule="auto"/>
        <w:rPr>
          <w:rFonts w:ascii="Arial" w:hAnsi="Arial" w:cs="Arial"/>
          <w:sz w:val="24"/>
          <w:szCs w:val="24"/>
        </w:rPr>
      </w:pPr>
      <w:r w:rsidRPr="001D14DC">
        <w:rPr>
          <w:rFonts w:ascii="Arial" w:hAnsi="Arial" w:cs="Arial"/>
          <w:noProof/>
          <w:sz w:val="24"/>
          <w:szCs w:val="24"/>
        </w:rPr>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87122FF" w14:textId="7061B243" w:rsidR="00181BA4" w:rsidRPr="009B5FA8" w:rsidRDefault="00181BA4" w:rsidP="00A225EF">
                            <w:pPr>
                              <w:pStyle w:val="Ttulo1"/>
                              <w:tabs>
                                <w:tab w:val="left" w:pos="426"/>
                              </w:tabs>
                              <w:spacing w:before="0" w:line="240" w:lineRule="auto"/>
                              <w:ind w:left="360"/>
                              <w:rPr>
                                <w:rFonts w:ascii="Arial Narrow" w:hAnsi="Arial Narrow"/>
                                <w:color w:val="FFFFFF" w:themeColor="background1"/>
                                <w:sz w:val="24"/>
                                <w:szCs w:val="24"/>
                              </w:rPr>
                            </w:pPr>
                            <w:bookmarkStart w:id="320" w:name="_Toc20293322"/>
                            <w:bookmarkStart w:id="321" w:name="_Toc20293375"/>
                            <w:r w:rsidRPr="009B5FA8">
                              <w:rPr>
                                <w:rFonts w:ascii="Arial Narrow" w:hAnsi="Arial Narrow"/>
                                <w:color w:val="FFFFFF" w:themeColor="background1"/>
                                <w:sz w:val="24"/>
                                <w:szCs w:val="24"/>
                              </w:rPr>
                              <w:t>25. ANEXOS</w:t>
                            </w:r>
                            <w:bookmarkEnd w:id="320"/>
                            <w:bookmarkEnd w:id="321"/>
                          </w:p>
                          <w:p w14:paraId="075867A2" w14:textId="77777777" w:rsidR="00181BA4" w:rsidRPr="00380464" w:rsidRDefault="00181BA4">
                            <w:pPr>
                              <w:rPr>
                                <w:sz w:val="20"/>
                                <w:szCs w:val="20"/>
                              </w:rPr>
                            </w:pPr>
                          </w:p>
                          <w:p w14:paraId="658C60E8"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322" w:name="_Toc20293323"/>
                            <w:bookmarkStart w:id="323" w:name="_Toc20293376"/>
                            <w:r w:rsidRPr="00380464">
                              <w:rPr>
                                <w:rFonts w:ascii="Arial Narrow" w:hAnsi="Arial Narrow"/>
                                <w:color w:val="FFFFFF" w:themeColor="background1"/>
                                <w:sz w:val="20"/>
                                <w:szCs w:val="20"/>
                              </w:rPr>
                              <w:t>SANÇÕES ADMINISTRATIVAS25. ANEXOS</w:t>
                            </w:r>
                            <w:bookmarkEnd w:id="322"/>
                            <w:bookmarkEnd w:id="323"/>
                          </w:p>
                          <w:p w14:paraId="556E80D1" w14:textId="77777777" w:rsidR="00181BA4" w:rsidRPr="00380464" w:rsidRDefault="00181BA4">
                            <w:pPr>
                              <w:rPr>
                                <w:sz w:val="20"/>
                                <w:szCs w:val="20"/>
                              </w:rPr>
                            </w:pPr>
                          </w:p>
                          <w:p w14:paraId="004EBD47"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324" w:name="_Toc20293324"/>
                            <w:bookmarkStart w:id="325" w:name="_Toc20293377"/>
                            <w:r w:rsidRPr="00380464">
                              <w:rPr>
                                <w:rFonts w:ascii="Arial Narrow" w:hAnsi="Arial Narrow"/>
                                <w:color w:val="FFFFFF" w:themeColor="background1"/>
                                <w:sz w:val="20"/>
                                <w:szCs w:val="20"/>
                              </w:rPr>
                              <w:t>25. ANEXOS</w:t>
                            </w:r>
                            <w:bookmarkEnd w:id="324"/>
                            <w:bookmarkEnd w:id="325"/>
                          </w:p>
                          <w:p w14:paraId="67BFEE22" w14:textId="77777777" w:rsidR="00181BA4" w:rsidRPr="00380464" w:rsidRDefault="00181BA4">
                            <w:pPr>
                              <w:rPr>
                                <w:sz w:val="20"/>
                                <w:szCs w:val="20"/>
                              </w:rPr>
                            </w:pPr>
                          </w:p>
                          <w:p w14:paraId="187A7038" w14:textId="63540A74"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326" w:name="_Toc20293325"/>
                            <w:bookmarkStart w:id="327" w:name="_Toc20293378"/>
                            <w:r w:rsidRPr="00380464">
                              <w:rPr>
                                <w:rFonts w:ascii="Arial Narrow" w:hAnsi="Arial Narrow"/>
                                <w:color w:val="FFFFFF" w:themeColor="background1"/>
                                <w:sz w:val="20"/>
                                <w:szCs w:val="20"/>
                              </w:rPr>
                              <w:t>SANÇÕES ADMINISTRATIVAS25. ANEXOS</w:t>
                            </w:r>
                            <w:bookmarkEnd w:id="326"/>
                            <w:bookmarkEnd w:id="327"/>
                          </w:p>
                        </w:txbxContent>
                      </wps:txbx>
                      <wps:bodyPr rot="0" vert="horz" wrap="square" lIns="91440" tIns="45720" rIns="91440" bIns="45720" anchor="t" anchorCtr="0">
                        <a:noAutofit/>
                      </wps:bodyPr>
                    </wps:wsp>
                  </a:graphicData>
                </a:graphic>
              </wp:inline>
            </w:drawing>
          </mc:Choice>
          <mc:Fallback>
            <w:pict>
              <v:shape w14:anchorId="6EAE5F31"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AcS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M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gnAcSogIAAD4FAAAOAAAAAAAAAAAAAAAAAC4CAABkcnMv&#10;ZTJvRG9jLnhtbFBLAQItABQABgAIAAAAIQDQXfFd2QAAAAQBAAAPAAAAAAAAAAAAAAAAAPwEAABk&#10;cnMvZG93bnJldi54bWxQSwUGAAAAAAQABADzAAAAAgYAAAAA&#10;" fillcolor="#1f497d [3215]" stroked="f" strokeweight="1.5pt">
                <v:textbox>
                  <w:txbxContent>
                    <w:p w14:paraId="587122FF" w14:textId="7061B243" w:rsidR="00181BA4" w:rsidRPr="009B5FA8" w:rsidRDefault="00181BA4" w:rsidP="00A225EF">
                      <w:pPr>
                        <w:pStyle w:val="Ttulo1"/>
                        <w:tabs>
                          <w:tab w:val="left" w:pos="426"/>
                        </w:tabs>
                        <w:spacing w:before="0" w:line="240" w:lineRule="auto"/>
                        <w:ind w:left="360"/>
                        <w:rPr>
                          <w:rFonts w:ascii="Arial Narrow" w:hAnsi="Arial Narrow"/>
                          <w:color w:val="FFFFFF" w:themeColor="background1"/>
                          <w:sz w:val="24"/>
                          <w:szCs w:val="24"/>
                        </w:rPr>
                      </w:pPr>
                      <w:bookmarkStart w:id="328" w:name="_Toc20293322"/>
                      <w:bookmarkStart w:id="329" w:name="_Toc20293375"/>
                      <w:r w:rsidRPr="009B5FA8">
                        <w:rPr>
                          <w:rFonts w:ascii="Arial Narrow" w:hAnsi="Arial Narrow"/>
                          <w:color w:val="FFFFFF" w:themeColor="background1"/>
                          <w:sz w:val="24"/>
                          <w:szCs w:val="24"/>
                        </w:rPr>
                        <w:t>25. ANEXOS</w:t>
                      </w:r>
                      <w:bookmarkEnd w:id="328"/>
                      <w:bookmarkEnd w:id="329"/>
                    </w:p>
                    <w:p w14:paraId="075867A2" w14:textId="77777777" w:rsidR="00181BA4" w:rsidRPr="00380464" w:rsidRDefault="00181BA4">
                      <w:pPr>
                        <w:rPr>
                          <w:sz w:val="20"/>
                          <w:szCs w:val="20"/>
                        </w:rPr>
                      </w:pPr>
                    </w:p>
                    <w:p w14:paraId="658C60E8"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330" w:name="_Toc20293323"/>
                      <w:bookmarkStart w:id="331" w:name="_Toc20293376"/>
                      <w:r w:rsidRPr="00380464">
                        <w:rPr>
                          <w:rFonts w:ascii="Arial Narrow" w:hAnsi="Arial Narrow"/>
                          <w:color w:val="FFFFFF" w:themeColor="background1"/>
                          <w:sz w:val="20"/>
                          <w:szCs w:val="20"/>
                        </w:rPr>
                        <w:t>SANÇÕES ADMINISTRATIVAS25. ANEXOS</w:t>
                      </w:r>
                      <w:bookmarkEnd w:id="330"/>
                      <w:bookmarkEnd w:id="331"/>
                    </w:p>
                    <w:p w14:paraId="556E80D1" w14:textId="77777777" w:rsidR="00181BA4" w:rsidRPr="00380464" w:rsidRDefault="00181BA4">
                      <w:pPr>
                        <w:rPr>
                          <w:sz w:val="20"/>
                          <w:szCs w:val="20"/>
                        </w:rPr>
                      </w:pPr>
                    </w:p>
                    <w:p w14:paraId="004EBD47" w14:textId="77777777"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332" w:name="_Toc20293324"/>
                      <w:bookmarkStart w:id="333" w:name="_Toc20293377"/>
                      <w:r w:rsidRPr="00380464">
                        <w:rPr>
                          <w:rFonts w:ascii="Arial Narrow" w:hAnsi="Arial Narrow"/>
                          <w:color w:val="FFFFFF" w:themeColor="background1"/>
                          <w:sz w:val="20"/>
                          <w:szCs w:val="20"/>
                        </w:rPr>
                        <w:t>25. ANEXOS</w:t>
                      </w:r>
                      <w:bookmarkEnd w:id="332"/>
                      <w:bookmarkEnd w:id="333"/>
                    </w:p>
                    <w:p w14:paraId="67BFEE22" w14:textId="77777777" w:rsidR="00181BA4" w:rsidRPr="00380464" w:rsidRDefault="00181BA4">
                      <w:pPr>
                        <w:rPr>
                          <w:sz w:val="20"/>
                          <w:szCs w:val="20"/>
                        </w:rPr>
                      </w:pPr>
                    </w:p>
                    <w:p w14:paraId="187A7038" w14:textId="63540A74" w:rsidR="00181BA4" w:rsidRPr="00380464" w:rsidRDefault="00181BA4" w:rsidP="00A225EF">
                      <w:pPr>
                        <w:pStyle w:val="Ttulo1"/>
                        <w:tabs>
                          <w:tab w:val="left" w:pos="426"/>
                        </w:tabs>
                        <w:spacing w:before="0" w:line="240" w:lineRule="auto"/>
                        <w:ind w:left="360"/>
                        <w:rPr>
                          <w:rFonts w:ascii="Arial Narrow" w:hAnsi="Arial Narrow"/>
                          <w:color w:val="FFFFFF" w:themeColor="background1"/>
                          <w:sz w:val="20"/>
                          <w:szCs w:val="20"/>
                        </w:rPr>
                      </w:pPr>
                      <w:bookmarkStart w:id="334" w:name="_Toc20293325"/>
                      <w:bookmarkStart w:id="335" w:name="_Toc20293378"/>
                      <w:r w:rsidRPr="00380464">
                        <w:rPr>
                          <w:rFonts w:ascii="Arial Narrow" w:hAnsi="Arial Narrow"/>
                          <w:color w:val="FFFFFF" w:themeColor="background1"/>
                          <w:sz w:val="20"/>
                          <w:szCs w:val="20"/>
                        </w:rPr>
                        <w:t>SANÇÕES ADMINISTRATIVAS25. ANEXOS</w:t>
                      </w:r>
                      <w:bookmarkEnd w:id="334"/>
                      <w:bookmarkEnd w:id="335"/>
                    </w:p>
                  </w:txbxContent>
                </v:textbox>
                <w10:anchorlock/>
              </v:shape>
            </w:pict>
          </mc:Fallback>
        </mc:AlternateContent>
      </w:r>
    </w:p>
    <w:p w14:paraId="4CB74C4B" w14:textId="2C38F652" w:rsidR="004D0962" w:rsidRPr="001D14DC" w:rsidRDefault="004D0962" w:rsidP="00473354">
      <w:pPr>
        <w:spacing w:after="0" w:line="360" w:lineRule="auto"/>
        <w:ind w:firstLine="567"/>
        <w:jc w:val="both"/>
        <w:rPr>
          <w:rFonts w:ascii="Arial" w:hAnsi="Arial" w:cs="Arial"/>
          <w:sz w:val="20"/>
          <w:szCs w:val="20"/>
        </w:rPr>
      </w:pPr>
      <w:r w:rsidRPr="001D14DC">
        <w:rPr>
          <w:rFonts w:ascii="Arial" w:hAnsi="Arial" w:cs="Arial"/>
          <w:sz w:val="20"/>
          <w:szCs w:val="20"/>
        </w:rPr>
        <w:t xml:space="preserve">Anexo I </w:t>
      </w:r>
      <w:r w:rsidR="009A2DA9" w:rsidRPr="001D14DC">
        <w:rPr>
          <w:rFonts w:ascii="Arial" w:hAnsi="Arial" w:cs="Arial"/>
          <w:sz w:val="20"/>
          <w:szCs w:val="20"/>
        </w:rPr>
        <w:t xml:space="preserve">– </w:t>
      </w:r>
      <w:proofErr w:type="spellStart"/>
      <w:r w:rsidR="007D2228" w:rsidRPr="001D14DC">
        <w:rPr>
          <w:rFonts w:ascii="Arial" w:hAnsi="Arial" w:cs="Arial"/>
          <w:i/>
          <w:sz w:val="20"/>
          <w:szCs w:val="20"/>
        </w:rPr>
        <w:t>Check</w:t>
      </w:r>
      <w:proofErr w:type="spellEnd"/>
      <w:r w:rsidR="007D2228" w:rsidRPr="001D14DC">
        <w:rPr>
          <w:rFonts w:ascii="Arial" w:hAnsi="Arial" w:cs="Arial"/>
          <w:i/>
          <w:sz w:val="20"/>
          <w:szCs w:val="20"/>
        </w:rPr>
        <w:t xml:space="preserve"> </w:t>
      </w:r>
      <w:proofErr w:type="spellStart"/>
      <w:r w:rsidR="007D2228" w:rsidRPr="001D14DC">
        <w:rPr>
          <w:rFonts w:ascii="Arial" w:hAnsi="Arial" w:cs="Arial"/>
          <w:i/>
          <w:sz w:val="20"/>
          <w:szCs w:val="20"/>
        </w:rPr>
        <w:t>List</w:t>
      </w:r>
      <w:proofErr w:type="spellEnd"/>
      <w:r w:rsidR="007D2228" w:rsidRPr="001D14DC">
        <w:rPr>
          <w:rFonts w:ascii="Arial" w:hAnsi="Arial" w:cs="Arial"/>
          <w:sz w:val="20"/>
          <w:szCs w:val="20"/>
        </w:rPr>
        <w:t xml:space="preserve"> de Segurança e Meio Ambiente</w:t>
      </w:r>
      <w:r w:rsidR="009A2DA9" w:rsidRPr="001D14DC">
        <w:rPr>
          <w:rFonts w:ascii="Arial" w:hAnsi="Arial" w:cs="Arial"/>
          <w:sz w:val="20"/>
          <w:szCs w:val="20"/>
        </w:rPr>
        <w:t>;</w:t>
      </w:r>
    </w:p>
    <w:p w14:paraId="6474DFEC" w14:textId="1053A1C7" w:rsidR="009A2DA9" w:rsidRPr="001D14DC" w:rsidRDefault="009A2DA9" w:rsidP="00473354">
      <w:pPr>
        <w:spacing w:after="0" w:line="360" w:lineRule="auto"/>
        <w:ind w:firstLine="567"/>
        <w:jc w:val="both"/>
        <w:rPr>
          <w:rFonts w:ascii="Arial" w:hAnsi="Arial" w:cs="Arial"/>
          <w:sz w:val="20"/>
          <w:szCs w:val="20"/>
        </w:rPr>
      </w:pPr>
      <w:r w:rsidRPr="001D14DC">
        <w:rPr>
          <w:rFonts w:ascii="Arial" w:hAnsi="Arial" w:cs="Arial"/>
          <w:sz w:val="20"/>
          <w:szCs w:val="20"/>
        </w:rPr>
        <w:t xml:space="preserve">Anexo II – </w:t>
      </w:r>
      <w:r w:rsidR="007D2228" w:rsidRPr="001D14DC">
        <w:rPr>
          <w:rFonts w:ascii="Arial" w:hAnsi="Arial" w:cs="Arial"/>
          <w:sz w:val="20"/>
          <w:szCs w:val="20"/>
        </w:rPr>
        <w:t>Caderno de Encargos</w:t>
      </w:r>
      <w:r w:rsidRPr="001D14DC">
        <w:rPr>
          <w:rFonts w:ascii="Arial" w:hAnsi="Arial" w:cs="Arial"/>
          <w:sz w:val="20"/>
          <w:szCs w:val="20"/>
        </w:rPr>
        <w:t>;</w:t>
      </w:r>
    </w:p>
    <w:p w14:paraId="4DA108E9" w14:textId="3252D03B" w:rsidR="004D0962" w:rsidRPr="001D14DC" w:rsidRDefault="00A62CF9" w:rsidP="00473354">
      <w:pPr>
        <w:spacing w:after="0" w:line="360" w:lineRule="auto"/>
        <w:ind w:firstLine="567"/>
        <w:jc w:val="both"/>
        <w:rPr>
          <w:rFonts w:ascii="Arial" w:hAnsi="Arial" w:cs="Arial"/>
          <w:sz w:val="20"/>
          <w:szCs w:val="20"/>
        </w:rPr>
      </w:pPr>
      <w:r w:rsidRPr="001D14DC">
        <w:rPr>
          <w:rFonts w:ascii="Arial" w:hAnsi="Arial" w:cs="Arial"/>
          <w:sz w:val="20"/>
          <w:szCs w:val="20"/>
        </w:rPr>
        <w:t>Anexo I</w:t>
      </w:r>
      <w:r w:rsidR="009A2DA9" w:rsidRPr="001D14DC">
        <w:rPr>
          <w:rFonts w:ascii="Arial" w:hAnsi="Arial" w:cs="Arial"/>
          <w:sz w:val="20"/>
          <w:szCs w:val="20"/>
        </w:rPr>
        <w:t>I</w:t>
      </w:r>
      <w:r w:rsidRPr="001D14DC">
        <w:rPr>
          <w:rFonts w:ascii="Arial" w:hAnsi="Arial" w:cs="Arial"/>
          <w:sz w:val="20"/>
          <w:szCs w:val="20"/>
        </w:rPr>
        <w:t>I</w:t>
      </w:r>
      <w:r w:rsidR="004D0962" w:rsidRPr="001D14DC">
        <w:rPr>
          <w:rFonts w:ascii="Arial" w:hAnsi="Arial" w:cs="Arial"/>
          <w:sz w:val="20"/>
          <w:szCs w:val="20"/>
        </w:rPr>
        <w:t xml:space="preserve"> – </w:t>
      </w:r>
      <w:r w:rsidR="004D4FEC" w:rsidRPr="001D14DC">
        <w:rPr>
          <w:rFonts w:ascii="Arial" w:hAnsi="Arial" w:cs="Arial"/>
          <w:sz w:val="20"/>
          <w:szCs w:val="20"/>
        </w:rPr>
        <w:t>Documentos m</w:t>
      </w:r>
      <w:r w:rsidR="004D0962" w:rsidRPr="001D14DC">
        <w:rPr>
          <w:rFonts w:ascii="Arial" w:hAnsi="Arial" w:cs="Arial"/>
          <w:sz w:val="20"/>
          <w:szCs w:val="20"/>
        </w:rPr>
        <w:t>odelos</w:t>
      </w:r>
      <w:r w:rsidR="00400DAC" w:rsidRPr="001D14DC">
        <w:rPr>
          <w:rFonts w:ascii="Arial" w:hAnsi="Arial" w:cs="Arial"/>
          <w:sz w:val="20"/>
          <w:szCs w:val="20"/>
        </w:rPr>
        <w:t>:</w:t>
      </w:r>
    </w:p>
    <w:p w14:paraId="35DFACA2" w14:textId="30823A1F" w:rsidR="004D0962" w:rsidRPr="001D14DC" w:rsidRDefault="00400DAC" w:rsidP="00473354">
      <w:pPr>
        <w:pStyle w:val="PargrafodaLista"/>
        <w:numPr>
          <w:ilvl w:val="0"/>
          <w:numId w:val="17"/>
        </w:numPr>
        <w:spacing w:after="0" w:line="360" w:lineRule="auto"/>
        <w:ind w:firstLine="567"/>
        <w:jc w:val="both"/>
        <w:rPr>
          <w:rFonts w:ascii="Arial" w:hAnsi="Arial" w:cs="Arial"/>
          <w:sz w:val="20"/>
          <w:szCs w:val="20"/>
        </w:rPr>
      </w:pPr>
      <w:r w:rsidRPr="001D14DC">
        <w:rPr>
          <w:rFonts w:ascii="Arial" w:hAnsi="Arial" w:cs="Arial"/>
          <w:sz w:val="20"/>
          <w:szCs w:val="20"/>
        </w:rPr>
        <w:t xml:space="preserve">Modelo de Planilha </w:t>
      </w:r>
      <w:r w:rsidR="004D0962" w:rsidRPr="001D14DC">
        <w:rPr>
          <w:rFonts w:ascii="Arial" w:hAnsi="Arial" w:cs="Arial"/>
          <w:sz w:val="20"/>
          <w:szCs w:val="20"/>
        </w:rPr>
        <w:t>Orçamentária Sintética</w:t>
      </w:r>
      <w:r w:rsidRPr="001D14DC">
        <w:rPr>
          <w:rFonts w:ascii="Arial" w:hAnsi="Arial" w:cs="Arial"/>
          <w:sz w:val="20"/>
          <w:szCs w:val="20"/>
        </w:rPr>
        <w:t>;</w:t>
      </w:r>
    </w:p>
    <w:p w14:paraId="60EEA275" w14:textId="45BEF698" w:rsidR="004D0962" w:rsidRPr="001D14DC" w:rsidRDefault="004D0962" w:rsidP="00473354">
      <w:pPr>
        <w:pStyle w:val="PargrafodaLista"/>
        <w:numPr>
          <w:ilvl w:val="0"/>
          <w:numId w:val="17"/>
        </w:numPr>
        <w:spacing w:after="0" w:line="360" w:lineRule="auto"/>
        <w:ind w:firstLine="567"/>
        <w:jc w:val="both"/>
        <w:rPr>
          <w:rFonts w:ascii="Arial" w:hAnsi="Arial" w:cs="Arial"/>
          <w:sz w:val="20"/>
          <w:szCs w:val="20"/>
        </w:rPr>
      </w:pPr>
      <w:r w:rsidRPr="001D14DC">
        <w:rPr>
          <w:rFonts w:ascii="Arial" w:hAnsi="Arial" w:cs="Arial"/>
          <w:sz w:val="20"/>
          <w:szCs w:val="20"/>
        </w:rPr>
        <w:t>Mode</w:t>
      </w:r>
      <w:r w:rsidR="00400DAC" w:rsidRPr="001D14DC">
        <w:rPr>
          <w:rFonts w:ascii="Arial" w:hAnsi="Arial" w:cs="Arial"/>
          <w:sz w:val="20"/>
          <w:szCs w:val="20"/>
        </w:rPr>
        <w:t>lo Composição de Custo Unitário;</w:t>
      </w:r>
    </w:p>
    <w:p w14:paraId="23191A6E" w14:textId="1176C564" w:rsidR="004D0962" w:rsidRPr="001D14DC" w:rsidRDefault="004D0962" w:rsidP="00473354">
      <w:pPr>
        <w:pStyle w:val="PargrafodaLista"/>
        <w:numPr>
          <w:ilvl w:val="0"/>
          <w:numId w:val="17"/>
        </w:numPr>
        <w:spacing w:after="0" w:line="360" w:lineRule="auto"/>
        <w:ind w:firstLine="567"/>
        <w:jc w:val="both"/>
        <w:rPr>
          <w:rFonts w:ascii="Arial" w:hAnsi="Arial" w:cs="Arial"/>
          <w:sz w:val="20"/>
          <w:szCs w:val="20"/>
        </w:rPr>
      </w:pPr>
      <w:r w:rsidRPr="001D14DC">
        <w:rPr>
          <w:rFonts w:ascii="Arial" w:hAnsi="Arial" w:cs="Arial"/>
          <w:sz w:val="20"/>
          <w:szCs w:val="20"/>
        </w:rPr>
        <w:t>Modelo de BDI</w:t>
      </w:r>
      <w:r w:rsidR="00400DAC" w:rsidRPr="001D14DC">
        <w:rPr>
          <w:rFonts w:ascii="Arial" w:hAnsi="Arial" w:cs="Arial"/>
          <w:sz w:val="20"/>
          <w:szCs w:val="20"/>
        </w:rPr>
        <w:t>;</w:t>
      </w:r>
    </w:p>
    <w:p w14:paraId="2E6D6CB5" w14:textId="15F0E4C2" w:rsidR="00277E68" w:rsidRPr="00277E68" w:rsidRDefault="004D0962" w:rsidP="00277E68">
      <w:pPr>
        <w:pStyle w:val="PargrafodaLista"/>
        <w:numPr>
          <w:ilvl w:val="0"/>
          <w:numId w:val="17"/>
        </w:numPr>
        <w:spacing w:after="0" w:line="360" w:lineRule="auto"/>
        <w:ind w:firstLine="567"/>
        <w:jc w:val="both"/>
        <w:rPr>
          <w:rFonts w:ascii="Arial" w:hAnsi="Arial" w:cs="Arial"/>
          <w:sz w:val="20"/>
          <w:szCs w:val="20"/>
        </w:rPr>
      </w:pPr>
      <w:r w:rsidRPr="001D14DC">
        <w:rPr>
          <w:rFonts w:ascii="Arial" w:hAnsi="Arial" w:cs="Arial"/>
          <w:sz w:val="20"/>
          <w:szCs w:val="20"/>
        </w:rPr>
        <w:t>Modelo de Planilha de Encargos</w:t>
      </w:r>
      <w:r w:rsidR="00FA2D52">
        <w:rPr>
          <w:rFonts w:ascii="Arial" w:hAnsi="Arial" w:cs="Arial"/>
          <w:sz w:val="20"/>
          <w:szCs w:val="20"/>
        </w:rPr>
        <w:t xml:space="preserve"> Sociai</w:t>
      </w:r>
      <w:r w:rsidR="002F2B19">
        <w:rPr>
          <w:rFonts w:ascii="Arial" w:hAnsi="Arial" w:cs="Arial"/>
          <w:sz w:val="20"/>
          <w:szCs w:val="20"/>
        </w:rPr>
        <w:t>s</w:t>
      </w:r>
      <w:r w:rsidR="00400DAC" w:rsidRPr="001D14DC">
        <w:rPr>
          <w:rFonts w:ascii="Arial" w:hAnsi="Arial" w:cs="Arial"/>
          <w:sz w:val="20"/>
          <w:szCs w:val="20"/>
        </w:rPr>
        <w:t>.</w:t>
      </w:r>
    </w:p>
    <w:p w14:paraId="09A9680A" w14:textId="77777777" w:rsidR="00277E68" w:rsidRDefault="00277E68" w:rsidP="00277E68">
      <w:pPr>
        <w:spacing w:after="0" w:line="360" w:lineRule="auto"/>
        <w:ind w:firstLine="567"/>
        <w:jc w:val="both"/>
        <w:rPr>
          <w:rFonts w:ascii="Arial" w:hAnsi="Arial" w:cs="Arial"/>
          <w:sz w:val="20"/>
          <w:szCs w:val="20"/>
        </w:rPr>
      </w:pPr>
      <w:r w:rsidRPr="00277E68">
        <w:rPr>
          <w:rFonts w:ascii="Arial" w:hAnsi="Arial" w:cs="Arial"/>
          <w:sz w:val="20"/>
          <w:szCs w:val="20"/>
        </w:rPr>
        <w:t>Anexo IV – Critério de Medição;</w:t>
      </w:r>
    </w:p>
    <w:p w14:paraId="1378360B" w14:textId="77777777" w:rsidR="00277E68" w:rsidRPr="001D14DC" w:rsidRDefault="00277E68" w:rsidP="00277E68">
      <w:pPr>
        <w:spacing w:after="0" w:line="360" w:lineRule="auto"/>
        <w:ind w:firstLine="567"/>
        <w:jc w:val="both"/>
        <w:rPr>
          <w:rFonts w:ascii="Arial" w:hAnsi="Arial" w:cs="Arial"/>
          <w:sz w:val="20"/>
          <w:szCs w:val="20"/>
        </w:rPr>
      </w:pPr>
      <w:r w:rsidRPr="001D14DC">
        <w:rPr>
          <w:rFonts w:ascii="Arial" w:hAnsi="Arial" w:cs="Arial"/>
          <w:sz w:val="20"/>
          <w:szCs w:val="20"/>
        </w:rPr>
        <w:t>Anexo V – Matriz de Risco;</w:t>
      </w:r>
    </w:p>
    <w:p w14:paraId="2AFD3C0B" w14:textId="10F8B2BB" w:rsidR="00277E68" w:rsidRPr="00277E68" w:rsidRDefault="00277E68" w:rsidP="00277E68">
      <w:pPr>
        <w:spacing w:after="0" w:line="360" w:lineRule="auto"/>
        <w:jc w:val="both"/>
        <w:rPr>
          <w:rFonts w:ascii="Arial" w:hAnsi="Arial" w:cs="Arial"/>
          <w:sz w:val="20"/>
          <w:szCs w:val="20"/>
        </w:rPr>
      </w:pPr>
      <w:r>
        <w:rPr>
          <w:rFonts w:ascii="Arial" w:hAnsi="Arial" w:cs="Arial"/>
          <w:sz w:val="20"/>
          <w:szCs w:val="20"/>
        </w:rPr>
        <w:t xml:space="preserve">          </w:t>
      </w:r>
      <w:r w:rsidRPr="00277E68">
        <w:rPr>
          <w:rFonts w:ascii="Arial" w:hAnsi="Arial" w:cs="Arial"/>
          <w:sz w:val="20"/>
          <w:szCs w:val="20"/>
        </w:rPr>
        <w:t>A</w:t>
      </w:r>
      <w:r>
        <w:rPr>
          <w:rFonts w:ascii="Arial" w:hAnsi="Arial" w:cs="Arial"/>
          <w:sz w:val="20"/>
          <w:szCs w:val="20"/>
        </w:rPr>
        <w:t xml:space="preserve">nexo </w:t>
      </w:r>
      <w:r w:rsidRPr="00277E68">
        <w:rPr>
          <w:rFonts w:ascii="Arial" w:hAnsi="Arial" w:cs="Arial"/>
          <w:sz w:val="20"/>
          <w:szCs w:val="20"/>
        </w:rPr>
        <w:t>V</w:t>
      </w:r>
      <w:r>
        <w:rPr>
          <w:rFonts w:ascii="Arial" w:hAnsi="Arial" w:cs="Arial"/>
          <w:sz w:val="20"/>
          <w:szCs w:val="20"/>
        </w:rPr>
        <w:t>I</w:t>
      </w:r>
      <w:r w:rsidRPr="00277E68">
        <w:rPr>
          <w:rFonts w:ascii="Arial" w:hAnsi="Arial" w:cs="Arial"/>
          <w:sz w:val="20"/>
          <w:szCs w:val="20"/>
        </w:rPr>
        <w:t xml:space="preserve"> – Responsabilidade Técnica – RRT e ART;</w:t>
      </w:r>
    </w:p>
    <w:p w14:paraId="31B36116" w14:textId="2FED5746" w:rsidR="00277E68" w:rsidRPr="00277E68" w:rsidRDefault="00277E68" w:rsidP="00277E68">
      <w:pPr>
        <w:spacing w:after="0" w:line="360" w:lineRule="auto"/>
        <w:ind w:firstLine="567"/>
        <w:jc w:val="both"/>
        <w:rPr>
          <w:rFonts w:ascii="Arial" w:hAnsi="Arial" w:cs="Arial"/>
          <w:sz w:val="20"/>
          <w:szCs w:val="20"/>
        </w:rPr>
      </w:pPr>
      <w:r w:rsidRPr="00277E68">
        <w:rPr>
          <w:rFonts w:ascii="Arial" w:hAnsi="Arial" w:cs="Arial"/>
          <w:sz w:val="20"/>
          <w:szCs w:val="20"/>
        </w:rPr>
        <w:t>A</w:t>
      </w:r>
      <w:r>
        <w:rPr>
          <w:rFonts w:ascii="Arial" w:hAnsi="Arial" w:cs="Arial"/>
          <w:sz w:val="20"/>
          <w:szCs w:val="20"/>
        </w:rPr>
        <w:t xml:space="preserve">nexo </w:t>
      </w:r>
      <w:r w:rsidRPr="00277E68">
        <w:rPr>
          <w:rFonts w:ascii="Arial" w:hAnsi="Arial" w:cs="Arial"/>
          <w:sz w:val="20"/>
          <w:szCs w:val="20"/>
        </w:rPr>
        <w:t>V</w:t>
      </w:r>
      <w:r>
        <w:rPr>
          <w:rFonts w:ascii="Arial" w:hAnsi="Arial" w:cs="Arial"/>
          <w:sz w:val="20"/>
          <w:szCs w:val="20"/>
        </w:rPr>
        <w:t>II</w:t>
      </w:r>
      <w:r w:rsidRPr="00277E68">
        <w:rPr>
          <w:rFonts w:ascii="Arial" w:hAnsi="Arial" w:cs="Arial"/>
          <w:sz w:val="20"/>
          <w:szCs w:val="20"/>
        </w:rPr>
        <w:t xml:space="preserve"> – </w:t>
      </w:r>
      <w:r>
        <w:rPr>
          <w:rFonts w:ascii="Arial" w:hAnsi="Arial" w:cs="Arial"/>
          <w:sz w:val="20"/>
          <w:szCs w:val="20"/>
        </w:rPr>
        <w:t>Planilha de Avaliação de Fornecedores</w:t>
      </w:r>
      <w:r w:rsidRPr="00277E68">
        <w:rPr>
          <w:rFonts w:ascii="Arial" w:hAnsi="Arial" w:cs="Arial"/>
          <w:sz w:val="20"/>
          <w:szCs w:val="20"/>
        </w:rPr>
        <w:t>;</w:t>
      </w:r>
    </w:p>
    <w:p w14:paraId="18DD3194" w14:textId="77777777" w:rsidR="00277E68" w:rsidRPr="001D14DC" w:rsidRDefault="00277E68" w:rsidP="00473354">
      <w:pPr>
        <w:spacing w:after="0" w:line="360" w:lineRule="auto"/>
        <w:ind w:firstLine="567"/>
        <w:jc w:val="both"/>
        <w:rPr>
          <w:rFonts w:ascii="Arial" w:hAnsi="Arial" w:cs="Arial"/>
          <w:sz w:val="20"/>
          <w:szCs w:val="20"/>
        </w:rPr>
      </w:pPr>
    </w:p>
    <w:p w14:paraId="488EA94E" w14:textId="3F39D9C4" w:rsidR="007D2228" w:rsidRPr="001D14DC" w:rsidRDefault="00115115" w:rsidP="00473354">
      <w:pPr>
        <w:spacing w:after="0" w:line="360" w:lineRule="auto"/>
        <w:ind w:firstLine="567"/>
        <w:jc w:val="both"/>
        <w:rPr>
          <w:rFonts w:ascii="Arial" w:hAnsi="Arial" w:cs="Arial"/>
          <w:sz w:val="20"/>
          <w:szCs w:val="20"/>
        </w:rPr>
      </w:pPr>
      <w:r>
        <w:rPr>
          <w:rFonts w:ascii="Arial" w:hAnsi="Arial" w:cs="Arial"/>
          <w:sz w:val="20"/>
          <w:szCs w:val="20"/>
        </w:rPr>
        <w:t>Anexo VI</w:t>
      </w:r>
      <w:r w:rsidR="00277E68">
        <w:rPr>
          <w:rFonts w:ascii="Arial" w:hAnsi="Arial" w:cs="Arial"/>
          <w:sz w:val="20"/>
          <w:szCs w:val="20"/>
        </w:rPr>
        <w:t>II</w:t>
      </w:r>
      <w:r>
        <w:rPr>
          <w:rFonts w:ascii="Arial" w:hAnsi="Arial" w:cs="Arial"/>
          <w:sz w:val="20"/>
          <w:szCs w:val="20"/>
        </w:rPr>
        <w:t xml:space="preserve"> – </w:t>
      </w:r>
      <w:r w:rsidR="00D57F9D">
        <w:rPr>
          <w:rFonts w:ascii="Arial" w:hAnsi="Arial" w:cs="Arial"/>
          <w:sz w:val="20"/>
          <w:szCs w:val="20"/>
        </w:rPr>
        <w:t>P</w:t>
      </w:r>
      <w:r w:rsidR="00277E68">
        <w:rPr>
          <w:rFonts w:ascii="Arial" w:hAnsi="Arial" w:cs="Arial"/>
          <w:sz w:val="20"/>
          <w:szCs w:val="20"/>
        </w:rPr>
        <w:t>lantas</w:t>
      </w:r>
      <w:r w:rsidR="00D57F9D">
        <w:rPr>
          <w:rFonts w:ascii="Arial" w:hAnsi="Arial" w:cs="Arial"/>
          <w:sz w:val="20"/>
          <w:szCs w:val="20"/>
        </w:rPr>
        <w:t>;</w:t>
      </w:r>
    </w:p>
    <w:p w14:paraId="56F8713B" w14:textId="2FCA5D70" w:rsidR="00087ECA" w:rsidRPr="00087ECA" w:rsidRDefault="00087ECA" w:rsidP="00087ECA">
      <w:pPr>
        <w:spacing w:after="0" w:line="360" w:lineRule="auto"/>
        <w:ind w:firstLine="360"/>
        <w:jc w:val="both"/>
        <w:rPr>
          <w:rFonts w:ascii="Arial" w:hAnsi="Arial" w:cs="Arial"/>
          <w:sz w:val="20"/>
          <w:szCs w:val="20"/>
        </w:rPr>
      </w:pPr>
      <w:r>
        <w:rPr>
          <w:rFonts w:ascii="Arial" w:hAnsi="Arial" w:cs="Arial"/>
          <w:sz w:val="20"/>
          <w:szCs w:val="20"/>
        </w:rPr>
        <w:t xml:space="preserve">    </w:t>
      </w:r>
      <w:r w:rsidRPr="00087ECA">
        <w:rPr>
          <w:rFonts w:ascii="Arial" w:hAnsi="Arial" w:cs="Arial"/>
          <w:sz w:val="20"/>
          <w:szCs w:val="20"/>
        </w:rPr>
        <w:t>Anexo IX – Cronograma para Desembolso Financeiro</w:t>
      </w:r>
    </w:p>
    <w:p w14:paraId="2A5CEC04" w14:textId="3EAD4098" w:rsidR="004D0962" w:rsidRPr="001D14DC" w:rsidRDefault="004D0962" w:rsidP="00877F74">
      <w:pPr>
        <w:spacing w:after="0" w:line="360" w:lineRule="auto"/>
        <w:ind w:firstLine="360"/>
        <w:jc w:val="both"/>
        <w:rPr>
          <w:rFonts w:ascii="Arial" w:hAnsi="Arial" w:cs="Arial"/>
          <w:sz w:val="20"/>
          <w:szCs w:val="20"/>
        </w:rPr>
      </w:pPr>
    </w:p>
    <w:p w14:paraId="6EF35D4B" w14:textId="175C6F43" w:rsidR="00CB6EE5" w:rsidRPr="001D14DC" w:rsidRDefault="00CB6EE5" w:rsidP="00623BD3">
      <w:pPr>
        <w:spacing w:after="0" w:line="360" w:lineRule="auto"/>
        <w:ind w:left="360"/>
        <w:jc w:val="both"/>
        <w:rPr>
          <w:rFonts w:ascii="Arial" w:hAnsi="Arial" w:cs="Arial"/>
          <w:position w:val="4"/>
          <w:sz w:val="20"/>
          <w:szCs w:val="20"/>
        </w:rPr>
      </w:pPr>
    </w:p>
    <w:sectPr w:rsidR="00CB6EE5" w:rsidRPr="001D14DC" w:rsidSect="00E90F70">
      <w:headerReference w:type="default" r:id="rId16"/>
      <w:pgSz w:w="11906" w:h="16838"/>
      <w:pgMar w:top="1497" w:right="1134" w:bottom="992"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0A0EBA" w14:textId="77777777" w:rsidR="00181BA4" w:rsidRDefault="00181BA4" w:rsidP="00C41A88">
      <w:pPr>
        <w:spacing w:after="0" w:line="240" w:lineRule="auto"/>
      </w:pPr>
      <w:r>
        <w:separator/>
      </w:r>
    </w:p>
  </w:endnote>
  <w:endnote w:type="continuationSeparator" w:id="0">
    <w:p w14:paraId="4C7C84A4" w14:textId="77777777" w:rsidR="00181BA4" w:rsidRDefault="00181BA4"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843EDD" w14:textId="77777777" w:rsidR="00181BA4" w:rsidRDefault="00181BA4" w:rsidP="00C41A88">
      <w:pPr>
        <w:spacing w:after="0" w:line="240" w:lineRule="auto"/>
      </w:pPr>
      <w:r>
        <w:separator/>
      </w:r>
    </w:p>
  </w:footnote>
  <w:footnote w:type="continuationSeparator" w:id="0">
    <w:p w14:paraId="7F87FCC1" w14:textId="77777777" w:rsidR="00181BA4" w:rsidRDefault="00181BA4"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986" w:type="dxa"/>
      <w:tblInd w:w="102" w:type="dxa"/>
      <w:tblLayout w:type="fixed"/>
      <w:tblLook w:val="04A0" w:firstRow="1" w:lastRow="0" w:firstColumn="1" w:lastColumn="0" w:noHBand="0" w:noVBand="1"/>
    </w:tblPr>
    <w:tblGrid>
      <w:gridCol w:w="2847"/>
      <w:gridCol w:w="2149"/>
      <w:gridCol w:w="1574"/>
      <w:gridCol w:w="1343"/>
      <w:gridCol w:w="1073"/>
    </w:tblGrid>
    <w:tr w:rsidR="00181BA4" w:rsidRPr="00E97D94" w14:paraId="5733DDFF" w14:textId="77777777" w:rsidTr="00F33DB7">
      <w:trPr>
        <w:trHeight w:val="113"/>
      </w:trPr>
      <w:tc>
        <w:tcPr>
          <w:tcW w:w="2847" w:type="dxa"/>
          <w:vMerge w:val="restart"/>
          <w:tcBorders>
            <w:top w:val="single" w:sz="4" w:space="0" w:color="auto"/>
            <w:left w:val="single" w:sz="4" w:space="0" w:color="auto"/>
            <w:right w:val="single" w:sz="4" w:space="0" w:color="auto"/>
          </w:tcBorders>
        </w:tcPr>
        <w:p w14:paraId="5733DDFC" w14:textId="77777777" w:rsidR="00181BA4" w:rsidRPr="00E97D94" w:rsidRDefault="00181BA4" w:rsidP="00D47B68">
          <w:pPr>
            <w:pStyle w:val="Cabealho"/>
            <w:rPr>
              <w:rFonts w:ascii="Arial" w:hAnsi="Arial" w:cs="Arial"/>
              <w:sz w:val="16"/>
              <w:szCs w:val="16"/>
            </w:rPr>
          </w:pPr>
        </w:p>
        <w:p w14:paraId="5733DDFD" w14:textId="77777777" w:rsidR="00181BA4" w:rsidRPr="00E97D94" w:rsidRDefault="00181BA4"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3pt;height:43.5pt" o:ole="">
                <v:imagedata r:id="rId1" o:title=""/>
              </v:shape>
              <o:OLEObject Type="Embed" ProgID="CorelPHOTOPAINT.Image.16" ShapeID="_x0000_i1025" DrawAspect="Content" ObjectID="_1651644127" r:id="rId2"/>
            </w:object>
          </w:r>
        </w:p>
      </w:tc>
      <w:tc>
        <w:tcPr>
          <w:tcW w:w="6139" w:type="dxa"/>
          <w:gridSpan w:val="4"/>
          <w:tcBorders>
            <w:top w:val="single" w:sz="4" w:space="0" w:color="auto"/>
            <w:left w:val="single" w:sz="4" w:space="0" w:color="auto"/>
            <w:bottom w:val="nil"/>
            <w:right w:val="single" w:sz="4" w:space="0" w:color="auto"/>
          </w:tcBorders>
          <w:shd w:val="clear" w:color="auto" w:fill="FFFFFF" w:themeFill="background1"/>
        </w:tcPr>
        <w:p w14:paraId="5733DDFE" w14:textId="764C248B" w:rsidR="00181BA4" w:rsidRPr="00E97D94" w:rsidRDefault="00181BA4" w:rsidP="006601FB">
          <w:pPr>
            <w:tabs>
              <w:tab w:val="left" w:pos="272"/>
              <w:tab w:val="center" w:pos="2954"/>
            </w:tabs>
            <w:spacing w:after="0" w:line="240" w:lineRule="auto"/>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181BA4" w:rsidRPr="00E97D94" w14:paraId="5733DE02" w14:textId="77777777" w:rsidTr="00F33DB7">
      <w:trPr>
        <w:trHeight w:val="123"/>
      </w:trPr>
      <w:tc>
        <w:tcPr>
          <w:tcW w:w="2847" w:type="dxa"/>
          <w:vMerge/>
          <w:tcBorders>
            <w:left w:val="single" w:sz="4" w:space="0" w:color="auto"/>
            <w:right w:val="single" w:sz="4" w:space="0" w:color="auto"/>
          </w:tcBorders>
        </w:tcPr>
        <w:p w14:paraId="5733DE00" w14:textId="77777777" w:rsidR="00181BA4" w:rsidRPr="00E97D94" w:rsidRDefault="00181BA4" w:rsidP="00D47B68">
          <w:pPr>
            <w:pStyle w:val="Cabealho"/>
            <w:rPr>
              <w:rFonts w:ascii="Arial" w:hAnsi="Arial" w:cs="Arial"/>
              <w:sz w:val="16"/>
              <w:szCs w:val="16"/>
            </w:rPr>
          </w:pPr>
        </w:p>
      </w:tc>
      <w:tc>
        <w:tcPr>
          <w:tcW w:w="6139" w:type="dxa"/>
          <w:gridSpan w:val="4"/>
          <w:tcBorders>
            <w:top w:val="nil"/>
            <w:left w:val="single" w:sz="4" w:space="0" w:color="auto"/>
            <w:bottom w:val="nil"/>
            <w:right w:val="single" w:sz="4" w:space="0" w:color="auto"/>
          </w:tcBorders>
          <w:shd w:val="clear" w:color="auto" w:fill="FFFFFF" w:themeFill="background1"/>
        </w:tcPr>
        <w:p w14:paraId="5733DE01" w14:textId="77777777" w:rsidR="00181BA4" w:rsidRPr="00E97D94" w:rsidRDefault="00181BA4" w:rsidP="006601FB">
          <w:pPr>
            <w:spacing w:after="0" w:line="240" w:lineRule="auto"/>
            <w:jc w:val="center"/>
            <w:rPr>
              <w:rFonts w:ascii="Arial" w:hAnsi="Arial" w:cs="Arial"/>
              <w:sz w:val="16"/>
              <w:szCs w:val="16"/>
            </w:rPr>
          </w:pPr>
          <w:r>
            <w:rPr>
              <w:rFonts w:ascii="Arial" w:hAnsi="Arial" w:cs="Arial"/>
              <w:b/>
              <w:bCs/>
              <w:sz w:val="16"/>
              <w:szCs w:val="16"/>
            </w:rPr>
            <w:t>PORTO DO ITAQUI</w:t>
          </w:r>
        </w:p>
      </w:tc>
    </w:tr>
    <w:tr w:rsidR="00181BA4" w:rsidRPr="00E97D94" w14:paraId="5733DE05" w14:textId="77777777" w:rsidTr="00F33DB7">
      <w:trPr>
        <w:trHeight w:val="123"/>
      </w:trPr>
      <w:tc>
        <w:tcPr>
          <w:tcW w:w="2847" w:type="dxa"/>
          <w:vMerge/>
          <w:tcBorders>
            <w:left w:val="single" w:sz="4" w:space="0" w:color="auto"/>
            <w:right w:val="single" w:sz="4" w:space="0" w:color="auto"/>
          </w:tcBorders>
        </w:tcPr>
        <w:p w14:paraId="5733DE03" w14:textId="77777777" w:rsidR="00181BA4" w:rsidRPr="00E97D94" w:rsidRDefault="00181BA4" w:rsidP="00D47B68">
          <w:pPr>
            <w:pStyle w:val="Cabealho"/>
            <w:rPr>
              <w:rFonts w:ascii="Arial" w:hAnsi="Arial" w:cs="Arial"/>
              <w:sz w:val="16"/>
              <w:szCs w:val="16"/>
            </w:rPr>
          </w:pPr>
        </w:p>
      </w:tc>
      <w:tc>
        <w:tcPr>
          <w:tcW w:w="6139"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77777777" w:rsidR="00181BA4" w:rsidRPr="00E97D94" w:rsidRDefault="00181BA4" w:rsidP="006601FB">
          <w:pPr>
            <w:spacing w:after="0" w:line="240" w:lineRule="auto"/>
            <w:jc w:val="center"/>
            <w:rPr>
              <w:rFonts w:ascii="Arial" w:hAnsi="Arial" w:cs="Arial"/>
              <w:sz w:val="16"/>
              <w:szCs w:val="16"/>
            </w:rPr>
          </w:pPr>
          <w:r w:rsidRPr="00E97D94">
            <w:rPr>
              <w:rFonts w:ascii="Arial" w:hAnsi="Arial" w:cs="Arial"/>
              <w:b/>
              <w:bCs/>
              <w:sz w:val="16"/>
              <w:szCs w:val="16"/>
            </w:rPr>
            <w:t>GOVERNO DO ESTADO DO MARANHÃO</w:t>
          </w:r>
        </w:p>
      </w:tc>
    </w:tr>
    <w:tr w:rsidR="00181BA4" w:rsidRPr="00E97D94" w14:paraId="4BC723F9" w14:textId="77777777" w:rsidTr="00F33DB7">
      <w:trPr>
        <w:trHeight w:val="281"/>
      </w:trPr>
      <w:tc>
        <w:tcPr>
          <w:tcW w:w="2847" w:type="dxa"/>
          <w:vMerge/>
          <w:tcBorders>
            <w:left w:val="single" w:sz="4" w:space="0" w:color="auto"/>
            <w:right w:val="single" w:sz="4" w:space="0" w:color="auto"/>
          </w:tcBorders>
        </w:tcPr>
        <w:p w14:paraId="450BDF5E" w14:textId="77777777" w:rsidR="00181BA4" w:rsidRPr="00E97D94" w:rsidRDefault="00181BA4" w:rsidP="00D47B68">
          <w:pPr>
            <w:pStyle w:val="Cabealho"/>
            <w:rPr>
              <w:rFonts w:ascii="Arial" w:hAnsi="Arial" w:cs="Arial"/>
              <w:sz w:val="16"/>
              <w:szCs w:val="16"/>
            </w:rPr>
          </w:pPr>
        </w:p>
      </w:tc>
      <w:tc>
        <w:tcPr>
          <w:tcW w:w="6139" w:type="dxa"/>
          <w:gridSpan w:val="4"/>
          <w:tcBorders>
            <w:top w:val="nil"/>
            <w:left w:val="single" w:sz="4" w:space="0" w:color="auto"/>
            <w:bottom w:val="single" w:sz="4" w:space="0" w:color="auto"/>
            <w:right w:val="single" w:sz="4" w:space="0" w:color="auto"/>
          </w:tcBorders>
          <w:shd w:val="clear" w:color="auto" w:fill="FFFFFF" w:themeFill="background1"/>
          <w:vAlign w:val="center"/>
        </w:tcPr>
        <w:p w14:paraId="7384E160" w14:textId="3E01A638" w:rsidR="00181BA4" w:rsidRPr="00E97D94" w:rsidRDefault="00181BA4" w:rsidP="00444C9E">
          <w:pPr>
            <w:spacing w:after="0" w:line="240" w:lineRule="auto"/>
            <w:jc w:val="center"/>
            <w:rPr>
              <w:rFonts w:ascii="Arial" w:hAnsi="Arial" w:cs="Arial"/>
              <w:b/>
              <w:bCs/>
              <w:sz w:val="16"/>
              <w:szCs w:val="16"/>
            </w:rPr>
          </w:pPr>
          <w:r>
            <w:rPr>
              <w:rFonts w:ascii="Arial" w:hAnsi="Arial" w:cs="Arial"/>
              <w:b/>
              <w:bCs/>
              <w:sz w:val="16"/>
              <w:szCs w:val="16"/>
            </w:rPr>
            <w:t>PROJETO BÁSICO</w:t>
          </w:r>
        </w:p>
      </w:tc>
    </w:tr>
    <w:tr w:rsidR="00181BA4" w:rsidRPr="00E97D94" w14:paraId="5733DE08" w14:textId="77777777" w:rsidTr="00F33DB7">
      <w:trPr>
        <w:trHeight w:val="610"/>
      </w:trPr>
      <w:tc>
        <w:tcPr>
          <w:tcW w:w="2847" w:type="dxa"/>
          <w:vMerge/>
          <w:tcBorders>
            <w:left w:val="single" w:sz="4" w:space="0" w:color="auto"/>
            <w:right w:val="single" w:sz="4" w:space="0" w:color="auto"/>
          </w:tcBorders>
        </w:tcPr>
        <w:p w14:paraId="5733DE06" w14:textId="77777777" w:rsidR="00181BA4" w:rsidRPr="00E97D94" w:rsidRDefault="00181BA4" w:rsidP="00D47B68">
          <w:pPr>
            <w:pStyle w:val="Cabealho"/>
            <w:rPr>
              <w:rFonts w:ascii="Arial" w:hAnsi="Arial" w:cs="Arial"/>
              <w:sz w:val="16"/>
              <w:szCs w:val="16"/>
            </w:rPr>
          </w:pPr>
        </w:p>
      </w:tc>
      <w:tc>
        <w:tcPr>
          <w:tcW w:w="6139" w:type="dxa"/>
          <w:gridSpan w:val="4"/>
          <w:tcBorders>
            <w:top w:val="single" w:sz="4" w:space="0" w:color="auto"/>
            <w:left w:val="single" w:sz="4" w:space="0" w:color="auto"/>
            <w:right w:val="single" w:sz="4" w:space="0" w:color="auto"/>
          </w:tcBorders>
        </w:tcPr>
        <w:p w14:paraId="6804BED0" w14:textId="77777777" w:rsidR="00181BA4" w:rsidRDefault="00181BA4" w:rsidP="00D8278C">
          <w:pPr>
            <w:spacing w:after="0"/>
            <w:jc w:val="both"/>
            <w:rPr>
              <w:rFonts w:asciiTheme="minorHAnsi" w:hAnsiTheme="minorHAnsi" w:cstheme="minorHAnsi"/>
              <w:sz w:val="18"/>
              <w:szCs w:val="18"/>
            </w:rPr>
          </w:pPr>
          <w:r w:rsidRPr="00CA537E">
            <w:rPr>
              <w:rFonts w:asciiTheme="minorHAnsi" w:hAnsiTheme="minorHAnsi" w:cstheme="minorHAnsi"/>
              <w:sz w:val="18"/>
              <w:szCs w:val="18"/>
            </w:rPr>
            <w:t xml:space="preserve">TÍTULO: </w:t>
          </w:r>
        </w:p>
        <w:p w14:paraId="5733DE07" w14:textId="1C151479" w:rsidR="00181BA4" w:rsidRPr="00F87136" w:rsidRDefault="00181BA4" w:rsidP="00F87136">
          <w:pPr>
            <w:spacing w:after="0"/>
            <w:jc w:val="both"/>
            <w:rPr>
              <w:rFonts w:asciiTheme="minorHAnsi" w:hAnsiTheme="minorHAnsi" w:cstheme="minorHAnsi"/>
              <w:bCs/>
              <w:sz w:val="18"/>
              <w:szCs w:val="18"/>
            </w:rPr>
          </w:pPr>
          <w:r w:rsidRPr="00E13F35">
            <w:rPr>
              <w:rFonts w:asciiTheme="minorHAnsi" w:hAnsiTheme="minorHAnsi" w:cstheme="minorHAnsi"/>
              <w:sz w:val="18"/>
              <w:szCs w:val="18"/>
            </w:rPr>
            <w:t xml:space="preserve">Contratação de empresa especializada </w:t>
          </w:r>
          <w:r w:rsidRPr="00F87136">
            <w:rPr>
              <w:rFonts w:asciiTheme="minorHAnsi" w:hAnsiTheme="minorHAnsi" w:cstheme="minorHAnsi"/>
              <w:bCs/>
              <w:sz w:val="18"/>
              <w:szCs w:val="18"/>
            </w:rPr>
            <w:t xml:space="preserve">para Adequação da Infraestrutura Predial, Fornecimento, Instalação e Manutenção de 01 (uma) plataforma </w:t>
          </w:r>
          <w:proofErr w:type="spellStart"/>
          <w:r w:rsidRPr="00F87136">
            <w:rPr>
              <w:rFonts w:asciiTheme="minorHAnsi" w:hAnsiTheme="minorHAnsi" w:cstheme="minorHAnsi"/>
              <w:bCs/>
              <w:sz w:val="18"/>
              <w:szCs w:val="18"/>
            </w:rPr>
            <w:t>cabinada</w:t>
          </w:r>
          <w:proofErr w:type="spellEnd"/>
          <w:r w:rsidRPr="00F87136">
            <w:rPr>
              <w:rFonts w:asciiTheme="minorHAnsi" w:hAnsiTheme="minorHAnsi" w:cstheme="minorHAnsi"/>
              <w:bCs/>
              <w:sz w:val="18"/>
              <w:szCs w:val="18"/>
            </w:rPr>
            <w:t xml:space="preserve"> na Sede da EMAP, localizada no Porto do Itaqui em São Luís – MA.</w:t>
          </w:r>
        </w:p>
      </w:tc>
    </w:tr>
    <w:tr w:rsidR="00181BA4" w:rsidRPr="00E97D94" w14:paraId="5733DE0E" w14:textId="77777777" w:rsidTr="00B57210">
      <w:trPr>
        <w:trHeight w:val="148"/>
      </w:trPr>
      <w:tc>
        <w:tcPr>
          <w:tcW w:w="2847" w:type="dxa"/>
          <w:tcBorders>
            <w:top w:val="single" w:sz="4" w:space="0" w:color="auto"/>
            <w:left w:val="single" w:sz="4" w:space="0" w:color="auto"/>
            <w:bottom w:val="nil"/>
            <w:right w:val="single" w:sz="4" w:space="0" w:color="auto"/>
          </w:tcBorders>
        </w:tcPr>
        <w:p w14:paraId="5733DE09" w14:textId="0C03D21E" w:rsidR="00181BA4" w:rsidRPr="0046216A" w:rsidRDefault="00181BA4" w:rsidP="00B57210">
          <w:pPr>
            <w:pStyle w:val="Cabealho"/>
            <w:ind w:left="-102"/>
            <w:jc w:val="center"/>
            <w:rPr>
              <w:rFonts w:ascii="Arial" w:hAnsi="Arial" w:cs="Arial"/>
              <w:b/>
              <w:sz w:val="14"/>
              <w:szCs w:val="16"/>
            </w:rPr>
          </w:pPr>
          <w:r w:rsidRPr="0046216A">
            <w:rPr>
              <w:rFonts w:ascii="Arial" w:hAnsi="Arial" w:cs="Arial"/>
              <w:b/>
              <w:sz w:val="14"/>
              <w:szCs w:val="16"/>
            </w:rPr>
            <w:t>Responsável pela Solicitação:</w:t>
          </w:r>
        </w:p>
      </w:tc>
      <w:tc>
        <w:tcPr>
          <w:tcW w:w="2149" w:type="dxa"/>
          <w:tcBorders>
            <w:top w:val="single" w:sz="4" w:space="0" w:color="auto"/>
            <w:left w:val="single" w:sz="4" w:space="0" w:color="auto"/>
            <w:bottom w:val="nil"/>
            <w:right w:val="single" w:sz="4" w:space="0" w:color="auto"/>
          </w:tcBorders>
        </w:tcPr>
        <w:p w14:paraId="5733DE0A" w14:textId="2B26E666" w:rsidR="00181BA4" w:rsidRPr="00E97D94" w:rsidRDefault="00181BA4" w:rsidP="00B57210">
          <w:pPr>
            <w:pStyle w:val="Cabealho"/>
            <w:jc w:val="center"/>
            <w:rPr>
              <w:rFonts w:ascii="Arial" w:hAnsi="Arial" w:cs="Arial"/>
              <w:b/>
              <w:sz w:val="16"/>
              <w:szCs w:val="16"/>
            </w:rPr>
          </w:pPr>
          <w:r w:rsidRPr="00E97D94">
            <w:rPr>
              <w:rFonts w:ascii="Arial" w:hAnsi="Arial" w:cs="Arial"/>
              <w:b/>
              <w:sz w:val="16"/>
              <w:szCs w:val="16"/>
            </w:rPr>
            <w:t>Setor Solicitante:</w:t>
          </w:r>
        </w:p>
      </w:tc>
      <w:tc>
        <w:tcPr>
          <w:tcW w:w="1574" w:type="dxa"/>
          <w:tcBorders>
            <w:top w:val="single" w:sz="4" w:space="0" w:color="auto"/>
            <w:left w:val="single" w:sz="4" w:space="0" w:color="auto"/>
            <w:bottom w:val="nil"/>
            <w:right w:val="single" w:sz="4" w:space="0" w:color="auto"/>
          </w:tcBorders>
        </w:tcPr>
        <w:p w14:paraId="5733DE0B" w14:textId="049EDD07" w:rsidR="00181BA4" w:rsidRPr="00E97D94" w:rsidRDefault="00181BA4" w:rsidP="00B57210">
          <w:pPr>
            <w:pStyle w:val="Cabealho"/>
            <w:jc w:val="center"/>
            <w:rPr>
              <w:rFonts w:ascii="Arial" w:hAnsi="Arial" w:cs="Arial"/>
              <w:sz w:val="16"/>
              <w:szCs w:val="16"/>
            </w:rPr>
          </w:pPr>
          <w:r w:rsidRPr="001B0A5B">
            <w:rPr>
              <w:rFonts w:ascii="Arial" w:hAnsi="Arial" w:cs="Arial"/>
              <w:b/>
              <w:sz w:val="16"/>
              <w:szCs w:val="16"/>
            </w:rPr>
            <w:t>Data</w:t>
          </w:r>
          <w:r w:rsidRPr="00E97D94">
            <w:rPr>
              <w:rFonts w:ascii="Arial" w:hAnsi="Arial" w:cs="Arial"/>
              <w:sz w:val="16"/>
              <w:szCs w:val="16"/>
            </w:rPr>
            <w:t>:</w:t>
          </w:r>
        </w:p>
      </w:tc>
      <w:tc>
        <w:tcPr>
          <w:tcW w:w="1343" w:type="dxa"/>
          <w:tcBorders>
            <w:top w:val="single" w:sz="4" w:space="0" w:color="auto"/>
            <w:left w:val="single" w:sz="4" w:space="0" w:color="auto"/>
            <w:bottom w:val="nil"/>
            <w:right w:val="single" w:sz="4" w:space="0" w:color="auto"/>
          </w:tcBorders>
        </w:tcPr>
        <w:p w14:paraId="5733DE0C" w14:textId="13E2BEED" w:rsidR="00181BA4" w:rsidRPr="00E97D94" w:rsidRDefault="00181BA4" w:rsidP="00B57210">
          <w:pPr>
            <w:pStyle w:val="Cabealho"/>
            <w:jc w:val="center"/>
            <w:rPr>
              <w:rFonts w:ascii="Arial" w:hAnsi="Arial" w:cs="Arial"/>
              <w:sz w:val="16"/>
              <w:szCs w:val="16"/>
            </w:rPr>
          </w:pPr>
          <w:r w:rsidRPr="001B0A5B">
            <w:rPr>
              <w:rFonts w:ascii="Arial" w:hAnsi="Arial" w:cs="Arial"/>
              <w:b/>
              <w:sz w:val="16"/>
              <w:szCs w:val="16"/>
            </w:rPr>
            <w:t>Revisão</w:t>
          </w:r>
          <w:r w:rsidRPr="00E97D94">
            <w:rPr>
              <w:rFonts w:ascii="Arial" w:hAnsi="Arial" w:cs="Arial"/>
              <w:sz w:val="16"/>
              <w:szCs w:val="16"/>
            </w:rPr>
            <w:t>:</w:t>
          </w:r>
        </w:p>
      </w:tc>
      <w:tc>
        <w:tcPr>
          <w:tcW w:w="1073" w:type="dxa"/>
          <w:tcBorders>
            <w:top w:val="single" w:sz="4" w:space="0" w:color="auto"/>
            <w:left w:val="single" w:sz="4" w:space="0" w:color="auto"/>
            <w:bottom w:val="nil"/>
            <w:right w:val="single" w:sz="4" w:space="0" w:color="auto"/>
          </w:tcBorders>
        </w:tcPr>
        <w:p w14:paraId="5733DE0D" w14:textId="3CA92642" w:rsidR="00181BA4" w:rsidRPr="00E97D94" w:rsidRDefault="00181BA4" w:rsidP="00B57210">
          <w:pPr>
            <w:pStyle w:val="Cabealho"/>
            <w:jc w:val="center"/>
            <w:rPr>
              <w:rFonts w:ascii="Arial" w:hAnsi="Arial" w:cs="Arial"/>
              <w:sz w:val="16"/>
              <w:szCs w:val="16"/>
            </w:rPr>
          </w:pPr>
          <w:r w:rsidRPr="001B0A5B">
            <w:rPr>
              <w:rFonts w:ascii="Arial" w:hAnsi="Arial" w:cs="Arial"/>
              <w:b/>
              <w:sz w:val="16"/>
              <w:szCs w:val="16"/>
            </w:rPr>
            <w:t>Nº Folha</w:t>
          </w:r>
          <w:r w:rsidRPr="00E97D94">
            <w:rPr>
              <w:rFonts w:ascii="Arial" w:hAnsi="Arial" w:cs="Arial"/>
              <w:sz w:val="16"/>
              <w:szCs w:val="16"/>
            </w:rPr>
            <w:t>:</w:t>
          </w:r>
        </w:p>
      </w:tc>
    </w:tr>
    <w:tr w:rsidR="00181BA4" w:rsidRPr="00E97D94" w14:paraId="5733DE14" w14:textId="77777777" w:rsidTr="00F33DB7">
      <w:trPr>
        <w:trHeight w:val="245"/>
      </w:trPr>
      <w:tc>
        <w:tcPr>
          <w:tcW w:w="2847" w:type="dxa"/>
          <w:tcBorders>
            <w:top w:val="nil"/>
            <w:left w:val="single" w:sz="4" w:space="0" w:color="auto"/>
            <w:bottom w:val="single" w:sz="4" w:space="0" w:color="auto"/>
            <w:right w:val="single" w:sz="4" w:space="0" w:color="auto"/>
          </w:tcBorders>
        </w:tcPr>
        <w:p w14:paraId="5733DE0F" w14:textId="5C7E5989" w:rsidR="00181BA4" w:rsidRPr="0046216A" w:rsidRDefault="00181BA4" w:rsidP="00F06BAE">
          <w:pPr>
            <w:pStyle w:val="Cabealho"/>
            <w:jc w:val="center"/>
            <w:rPr>
              <w:rFonts w:ascii="Arial" w:hAnsi="Arial" w:cs="Arial"/>
              <w:sz w:val="18"/>
              <w:szCs w:val="18"/>
            </w:rPr>
          </w:pPr>
          <w:r>
            <w:rPr>
              <w:rFonts w:ascii="Arial" w:hAnsi="Arial" w:cs="Arial"/>
              <w:sz w:val="18"/>
              <w:szCs w:val="18"/>
            </w:rPr>
            <w:t>Antônio Araujo</w:t>
          </w:r>
        </w:p>
      </w:tc>
      <w:tc>
        <w:tcPr>
          <w:tcW w:w="2149" w:type="dxa"/>
          <w:tcBorders>
            <w:top w:val="nil"/>
            <w:left w:val="single" w:sz="4" w:space="0" w:color="auto"/>
            <w:bottom w:val="single" w:sz="4" w:space="0" w:color="auto"/>
            <w:right w:val="single" w:sz="4" w:space="0" w:color="auto"/>
          </w:tcBorders>
        </w:tcPr>
        <w:p w14:paraId="5733DE10" w14:textId="363DE47C" w:rsidR="00181BA4" w:rsidRPr="00F06BAE" w:rsidRDefault="00181BA4" w:rsidP="00F06BAE">
          <w:pPr>
            <w:pStyle w:val="Cabealho"/>
            <w:jc w:val="center"/>
            <w:rPr>
              <w:rFonts w:ascii="Arial" w:hAnsi="Arial" w:cs="Arial"/>
              <w:sz w:val="18"/>
              <w:szCs w:val="18"/>
            </w:rPr>
          </w:pPr>
          <w:r w:rsidRPr="00F06BAE">
            <w:rPr>
              <w:rFonts w:ascii="Arial" w:hAnsi="Arial" w:cs="Arial"/>
              <w:sz w:val="18"/>
              <w:szCs w:val="18"/>
            </w:rPr>
            <w:t>GEPRO</w:t>
          </w:r>
        </w:p>
      </w:tc>
      <w:tc>
        <w:tcPr>
          <w:tcW w:w="1574" w:type="dxa"/>
          <w:tcBorders>
            <w:top w:val="nil"/>
            <w:left w:val="single" w:sz="4" w:space="0" w:color="auto"/>
            <w:bottom w:val="single" w:sz="4" w:space="0" w:color="auto"/>
            <w:right w:val="single" w:sz="4" w:space="0" w:color="auto"/>
          </w:tcBorders>
        </w:tcPr>
        <w:p w14:paraId="5733DE11" w14:textId="3B7B1BB2" w:rsidR="00181BA4" w:rsidRPr="00F06BAE" w:rsidRDefault="00181BA4" w:rsidP="00E63CEE">
          <w:pPr>
            <w:pStyle w:val="Cabealho"/>
            <w:jc w:val="center"/>
            <w:rPr>
              <w:rFonts w:ascii="Arial" w:hAnsi="Arial" w:cs="Arial"/>
              <w:sz w:val="18"/>
              <w:szCs w:val="20"/>
            </w:rPr>
          </w:pPr>
          <w:r>
            <w:rPr>
              <w:rFonts w:ascii="Arial" w:hAnsi="Arial" w:cs="Arial"/>
              <w:sz w:val="18"/>
              <w:szCs w:val="20"/>
            </w:rPr>
            <w:t>Abril</w:t>
          </w:r>
          <w:r w:rsidRPr="00F06BAE">
            <w:rPr>
              <w:rFonts w:ascii="Arial" w:hAnsi="Arial" w:cs="Arial"/>
              <w:sz w:val="18"/>
              <w:szCs w:val="20"/>
            </w:rPr>
            <w:t>/2</w:t>
          </w:r>
          <w:r>
            <w:rPr>
              <w:rFonts w:ascii="Arial" w:hAnsi="Arial" w:cs="Arial"/>
              <w:sz w:val="18"/>
              <w:szCs w:val="20"/>
            </w:rPr>
            <w:t>020</w:t>
          </w:r>
        </w:p>
      </w:tc>
      <w:tc>
        <w:tcPr>
          <w:tcW w:w="1343" w:type="dxa"/>
          <w:tcBorders>
            <w:top w:val="nil"/>
            <w:left w:val="single" w:sz="4" w:space="0" w:color="auto"/>
            <w:bottom w:val="single" w:sz="4" w:space="0" w:color="auto"/>
            <w:right w:val="single" w:sz="4" w:space="0" w:color="auto"/>
          </w:tcBorders>
        </w:tcPr>
        <w:p w14:paraId="5733DE12" w14:textId="50937EA0" w:rsidR="00181BA4" w:rsidRPr="00F06BAE" w:rsidRDefault="00181BA4" w:rsidP="00F06BAE">
          <w:pPr>
            <w:pStyle w:val="Cabealho"/>
            <w:jc w:val="center"/>
            <w:rPr>
              <w:rFonts w:ascii="Arial" w:hAnsi="Arial" w:cs="Arial"/>
              <w:sz w:val="18"/>
              <w:szCs w:val="20"/>
            </w:rPr>
          </w:pPr>
          <w:r>
            <w:rPr>
              <w:rFonts w:ascii="Arial" w:hAnsi="Arial" w:cs="Arial"/>
              <w:sz w:val="18"/>
              <w:szCs w:val="20"/>
            </w:rPr>
            <w:t>1</w:t>
          </w:r>
        </w:p>
      </w:tc>
      <w:tc>
        <w:tcPr>
          <w:tcW w:w="1073" w:type="dxa"/>
          <w:tcBorders>
            <w:top w:val="nil"/>
            <w:left w:val="single" w:sz="4" w:space="0" w:color="auto"/>
            <w:bottom w:val="single" w:sz="4" w:space="0" w:color="auto"/>
            <w:right w:val="single" w:sz="4" w:space="0" w:color="auto"/>
          </w:tcBorders>
        </w:tcPr>
        <w:sdt>
          <w:sdtPr>
            <w:rPr>
              <w:rFonts w:ascii="Arial" w:hAnsi="Arial" w:cs="Arial"/>
              <w:sz w:val="18"/>
              <w:szCs w:val="20"/>
            </w:rPr>
            <w:id w:val="-1056394713"/>
            <w:docPartObj>
              <w:docPartGallery w:val="Page Numbers (Top of Page)"/>
              <w:docPartUnique/>
            </w:docPartObj>
          </w:sdtPr>
          <w:sdtContent>
            <w:p w14:paraId="5733DE13" w14:textId="18F50DF5" w:rsidR="00181BA4" w:rsidRPr="00F06BAE" w:rsidRDefault="00181BA4" w:rsidP="00F06BAE">
              <w:pPr>
                <w:pStyle w:val="Cabealho"/>
                <w:jc w:val="center"/>
                <w:rPr>
                  <w:rFonts w:ascii="Arial" w:hAnsi="Arial" w:cs="Arial"/>
                  <w:sz w:val="18"/>
                  <w:szCs w:val="20"/>
                </w:rPr>
              </w:pPr>
              <w:r w:rsidRPr="00F06BAE">
                <w:rPr>
                  <w:rFonts w:ascii="Arial" w:hAnsi="Arial" w:cs="Arial"/>
                  <w:sz w:val="18"/>
                  <w:szCs w:val="20"/>
                </w:rPr>
                <w:fldChar w:fldCharType="begin"/>
              </w:r>
              <w:r w:rsidRPr="00F06BAE">
                <w:rPr>
                  <w:rFonts w:ascii="Arial" w:hAnsi="Arial" w:cs="Arial"/>
                  <w:sz w:val="18"/>
                  <w:szCs w:val="20"/>
                </w:rPr>
                <w:instrText xml:space="preserve"> PAGE </w:instrText>
              </w:r>
              <w:r w:rsidRPr="00F06BAE">
                <w:rPr>
                  <w:rFonts w:ascii="Arial" w:hAnsi="Arial" w:cs="Arial"/>
                  <w:sz w:val="18"/>
                  <w:szCs w:val="20"/>
                </w:rPr>
                <w:fldChar w:fldCharType="separate"/>
              </w:r>
              <w:r w:rsidR="00C5427D">
                <w:rPr>
                  <w:rFonts w:ascii="Arial" w:hAnsi="Arial" w:cs="Arial"/>
                  <w:noProof/>
                  <w:sz w:val="18"/>
                  <w:szCs w:val="20"/>
                </w:rPr>
                <w:t>21</w:t>
              </w:r>
              <w:r w:rsidRPr="00F06BAE">
                <w:rPr>
                  <w:rFonts w:ascii="Arial" w:hAnsi="Arial" w:cs="Arial"/>
                  <w:noProof/>
                  <w:sz w:val="18"/>
                  <w:szCs w:val="20"/>
                </w:rPr>
                <w:fldChar w:fldCharType="end"/>
              </w:r>
              <w:r w:rsidRPr="00F06BAE">
                <w:rPr>
                  <w:rFonts w:ascii="Arial" w:hAnsi="Arial" w:cs="Arial"/>
                  <w:sz w:val="18"/>
                  <w:szCs w:val="20"/>
                </w:rPr>
                <w:t xml:space="preserve"> de </w:t>
              </w:r>
              <w:r w:rsidRPr="00F06BAE">
                <w:rPr>
                  <w:rFonts w:ascii="Arial" w:hAnsi="Arial" w:cs="Arial"/>
                  <w:sz w:val="18"/>
                  <w:szCs w:val="20"/>
                </w:rPr>
                <w:fldChar w:fldCharType="begin"/>
              </w:r>
              <w:r w:rsidRPr="00F06BAE">
                <w:rPr>
                  <w:rFonts w:ascii="Arial" w:hAnsi="Arial" w:cs="Arial"/>
                  <w:sz w:val="18"/>
                  <w:szCs w:val="20"/>
                </w:rPr>
                <w:instrText xml:space="preserve"> NUMPAGES  \# "0" \* Arabic  \* MERGEFORMAT </w:instrText>
              </w:r>
              <w:r w:rsidRPr="00F06BAE">
                <w:rPr>
                  <w:rFonts w:ascii="Arial" w:hAnsi="Arial" w:cs="Arial"/>
                  <w:sz w:val="18"/>
                  <w:szCs w:val="20"/>
                </w:rPr>
                <w:fldChar w:fldCharType="separate"/>
              </w:r>
              <w:r w:rsidR="00C5427D">
                <w:rPr>
                  <w:rFonts w:ascii="Arial" w:hAnsi="Arial" w:cs="Arial"/>
                  <w:noProof/>
                  <w:sz w:val="18"/>
                  <w:szCs w:val="20"/>
                </w:rPr>
                <w:t>41</w:t>
              </w:r>
              <w:r w:rsidRPr="00F06BAE">
                <w:rPr>
                  <w:rFonts w:ascii="Arial" w:hAnsi="Arial" w:cs="Arial"/>
                  <w:sz w:val="18"/>
                  <w:szCs w:val="20"/>
                </w:rPr>
                <w:fldChar w:fldCharType="end"/>
              </w:r>
            </w:p>
          </w:sdtContent>
        </w:sdt>
      </w:tc>
    </w:tr>
  </w:tbl>
  <w:p w14:paraId="5733DE15" w14:textId="3C0A761B" w:rsidR="00181BA4" w:rsidRDefault="00181BA4">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0343A"/>
    <w:multiLevelType w:val="multilevel"/>
    <w:tmpl w:val="C6AC488E"/>
    <w:lvl w:ilvl="0">
      <w:start w:val="24"/>
      <w:numFmt w:val="decimal"/>
      <w:lvlText w:val="%1"/>
      <w:lvlJc w:val="left"/>
      <w:pPr>
        <w:ind w:left="465" w:hanging="465"/>
      </w:pPr>
      <w:rPr>
        <w:rFonts w:hint="default"/>
      </w:rPr>
    </w:lvl>
    <w:lvl w:ilvl="1">
      <w:start w:val="1"/>
      <w:numFmt w:val="decimal"/>
      <w:lvlText w:val="%1.%2"/>
      <w:lvlJc w:val="left"/>
      <w:pPr>
        <w:ind w:left="825"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02BE5ADD"/>
    <w:multiLevelType w:val="hybridMultilevel"/>
    <w:tmpl w:val="59EE8A12"/>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4CE7FA8"/>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3" w15:restartNumberingAfterBreak="0">
    <w:nsid w:val="051B1834"/>
    <w:multiLevelType w:val="multilevel"/>
    <w:tmpl w:val="89700710"/>
    <w:lvl w:ilvl="0">
      <w:start w:val="10"/>
      <w:numFmt w:val="decimal"/>
      <w:lvlText w:val="%1"/>
      <w:lvlJc w:val="left"/>
      <w:pPr>
        <w:ind w:left="540" w:hanging="540"/>
      </w:pPr>
      <w:rPr>
        <w:rFonts w:hint="default"/>
      </w:rPr>
    </w:lvl>
    <w:lvl w:ilvl="1">
      <w:start w:val="1"/>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 w15:restartNumberingAfterBreak="0">
    <w:nsid w:val="05960DEB"/>
    <w:multiLevelType w:val="hybridMultilevel"/>
    <w:tmpl w:val="522E492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 w15:restartNumberingAfterBreak="0">
    <w:nsid w:val="066B611A"/>
    <w:multiLevelType w:val="multilevel"/>
    <w:tmpl w:val="C0BA3B6A"/>
    <w:lvl w:ilvl="0">
      <w:start w:val="18"/>
      <w:numFmt w:val="decimal"/>
      <w:lvlText w:val="%1"/>
      <w:lvlJc w:val="left"/>
      <w:pPr>
        <w:ind w:left="375" w:hanging="375"/>
      </w:pPr>
      <w:rPr>
        <w:rFonts w:hint="default"/>
      </w:rPr>
    </w:lvl>
    <w:lvl w:ilvl="1">
      <w:start w:val="1"/>
      <w:numFmt w:val="decimal"/>
      <w:lvlText w:val="%1.%2"/>
      <w:lvlJc w:val="left"/>
      <w:pPr>
        <w:ind w:left="2927" w:hanging="375"/>
      </w:pPr>
      <w:rPr>
        <w:rFonts w:hint="default"/>
      </w:rPr>
    </w:lvl>
    <w:lvl w:ilvl="2">
      <w:start w:val="1"/>
      <w:numFmt w:val="decimal"/>
      <w:lvlText w:val="%1.%2.%3"/>
      <w:lvlJc w:val="left"/>
      <w:pPr>
        <w:ind w:left="3012" w:hanging="720"/>
      </w:pPr>
      <w:rPr>
        <w:rFonts w:hint="default"/>
      </w:rPr>
    </w:lvl>
    <w:lvl w:ilvl="3">
      <w:start w:val="1"/>
      <w:numFmt w:val="decimal"/>
      <w:lvlText w:val="%1.%2.%3.%4"/>
      <w:lvlJc w:val="left"/>
      <w:pPr>
        <w:ind w:left="4158" w:hanging="72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6810" w:hanging="108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462" w:hanging="1440"/>
      </w:pPr>
      <w:rPr>
        <w:rFonts w:hint="default"/>
      </w:rPr>
    </w:lvl>
    <w:lvl w:ilvl="8">
      <w:start w:val="1"/>
      <w:numFmt w:val="decimal"/>
      <w:lvlText w:val="%1.%2.%3.%4.%5.%6.%7.%8.%9"/>
      <w:lvlJc w:val="left"/>
      <w:pPr>
        <w:ind w:left="10968" w:hanging="1800"/>
      </w:pPr>
      <w:rPr>
        <w:rFonts w:hint="default"/>
      </w:rPr>
    </w:lvl>
  </w:abstractNum>
  <w:abstractNum w:abstractNumId="6" w15:restartNumberingAfterBreak="0">
    <w:nsid w:val="06EE1232"/>
    <w:multiLevelType w:val="multilevel"/>
    <w:tmpl w:val="78FE37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9C45D04"/>
    <w:multiLevelType w:val="hybridMultilevel"/>
    <w:tmpl w:val="075A51EC"/>
    <w:lvl w:ilvl="0" w:tplc="2C042022">
      <w:start w:val="1"/>
      <w:numFmt w:val="lowerLetter"/>
      <w:lvlText w:val="%1)"/>
      <w:lvlJc w:val="left"/>
      <w:pPr>
        <w:ind w:left="720" w:hanging="360"/>
      </w:pPr>
      <w:rPr>
        <w:rFonts w:ascii="Arial" w:eastAsia="Times New Roman" w:hAnsi="Arial" w:cs="Arial"/>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0AE770DB"/>
    <w:multiLevelType w:val="multilevel"/>
    <w:tmpl w:val="ED940AB4"/>
    <w:lvl w:ilvl="0">
      <w:start w:val="2"/>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2988" w:hanging="720"/>
      </w:pPr>
      <w:rPr>
        <w:rFonts w:hint="default"/>
        <w:b/>
      </w:rPr>
    </w:lvl>
    <w:lvl w:ilvl="3">
      <w:start w:val="1"/>
      <w:numFmt w:val="decimal"/>
      <w:lvlText w:val="%1.%2.%3.%4"/>
      <w:lvlJc w:val="left"/>
      <w:pPr>
        <w:ind w:left="4482" w:hanging="108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0872" w:hanging="1800"/>
      </w:pPr>
      <w:rPr>
        <w:rFonts w:hint="default"/>
      </w:rPr>
    </w:lvl>
  </w:abstractNum>
  <w:abstractNum w:abstractNumId="9"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10"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2EE635D"/>
    <w:multiLevelType w:val="hybridMultilevel"/>
    <w:tmpl w:val="AA423E3E"/>
    <w:lvl w:ilvl="0" w:tplc="628ACC7E">
      <w:start w:val="10"/>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2" w15:restartNumberingAfterBreak="0">
    <w:nsid w:val="14616FE8"/>
    <w:multiLevelType w:val="hybridMultilevel"/>
    <w:tmpl w:val="10C8261C"/>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4EA09FC"/>
    <w:multiLevelType w:val="hybridMultilevel"/>
    <w:tmpl w:val="89AAD572"/>
    <w:lvl w:ilvl="0" w:tplc="0416001B">
      <w:start w:val="1"/>
      <w:numFmt w:val="lowerRoman"/>
      <w:lvlText w:val="%1."/>
      <w:lvlJc w:val="righ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4" w15:restartNumberingAfterBreak="0">
    <w:nsid w:val="15255B23"/>
    <w:multiLevelType w:val="multilevel"/>
    <w:tmpl w:val="34E455FA"/>
    <w:lvl w:ilvl="0">
      <w:start w:val="10"/>
      <w:numFmt w:val="decimal"/>
      <w:lvlText w:val="%1"/>
      <w:lvlJc w:val="left"/>
      <w:pPr>
        <w:ind w:left="540" w:hanging="540"/>
      </w:pPr>
      <w:rPr>
        <w:rFonts w:hint="default"/>
      </w:rPr>
    </w:lvl>
    <w:lvl w:ilvl="1">
      <w:start w:val="2"/>
      <w:numFmt w:val="decimal"/>
      <w:lvlText w:val="%1.%2"/>
      <w:lvlJc w:val="left"/>
      <w:pPr>
        <w:ind w:left="932" w:hanging="540"/>
      </w:pPr>
      <w:rPr>
        <w:rFonts w:hint="default"/>
      </w:rPr>
    </w:lvl>
    <w:lvl w:ilvl="2">
      <w:start w:val="1"/>
      <w:numFmt w:val="decimal"/>
      <w:lvlText w:val="%1.%2.%3"/>
      <w:lvlJc w:val="left"/>
      <w:pPr>
        <w:ind w:left="1504" w:hanging="720"/>
      </w:pPr>
      <w:rPr>
        <w:rFonts w:hint="default"/>
      </w:rPr>
    </w:lvl>
    <w:lvl w:ilvl="3">
      <w:start w:val="1"/>
      <w:numFmt w:val="decimal"/>
      <w:lvlText w:val="%1.%2.%3.%4"/>
      <w:lvlJc w:val="left"/>
      <w:pPr>
        <w:ind w:left="1896" w:hanging="720"/>
      </w:pPr>
      <w:rPr>
        <w:rFonts w:hint="default"/>
      </w:rPr>
    </w:lvl>
    <w:lvl w:ilvl="4">
      <w:start w:val="1"/>
      <w:numFmt w:val="decimal"/>
      <w:lvlText w:val="%1.%2.%3.%4.%5"/>
      <w:lvlJc w:val="left"/>
      <w:pPr>
        <w:ind w:left="2648" w:hanging="1080"/>
      </w:pPr>
      <w:rPr>
        <w:rFonts w:hint="default"/>
      </w:rPr>
    </w:lvl>
    <w:lvl w:ilvl="5">
      <w:start w:val="1"/>
      <w:numFmt w:val="decimal"/>
      <w:lvlText w:val="%1.%2.%3.%4.%5.%6"/>
      <w:lvlJc w:val="left"/>
      <w:pPr>
        <w:ind w:left="3040" w:hanging="1080"/>
      </w:pPr>
      <w:rPr>
        <w:rFonts w:hint="default"/>
      </w:rPr>
    </w:lvl>
    <w:lvl w:ilvl="6">
      <w:start w:val="1"/>
      <w:numFmt w:val="decimal"/>
      <w:lvlText w:val="%1.%2.%3.%4.%5.%6.%7"/>
      <w:lvlJc w:val="left"/>
      <w:pPr>
        <w:ind w:left="3792" w:hanging="1440"/>
      </w:pPr>
      <w:rPr>
        <w:rFonts w:hint="default"/>
      </w:rPr>
    </w:lvl>
    <w:lvl w:ilvl="7">
      <w:start w:val="1"/>
      <w:numFmt w:val="decimal"/>
      <w:lvlText w:val="%1.%2.%3.%4.%5.%6.%7.%8"/>
      <w:lvlJc w:val="left"/>
      <w:pPr>
        <w:ind w:left="4184" w:hanging="1440"/>
      </w:pPr>
      <w:rPr>
        <w:rFonts w:hint="default"/>
      </w:rPr>
    </w:lvl>
    <w:lvl w:ilvl="8">
      <w:start w:val="1"/>
      <w:numFmt w:val="decimal"/>
      <w:lvlText w:val="%1.%2.%3.%4.%5.%6.%7.%8.%9"/>
      <w:lvlJc w:val="left"/>
      <w:pPr>
        <w:ind w:left="4936" w:hanging="1800"/>
      </w:pPr>
      <w:rPr>
        <w:rFonts w:hint="default"/>
      </w:rPr>
    </w:lvl>
  </w:abstractNum>
  <w:abstractNum w:abstractNumId="15" w15:restartNumberingAfterBreak="0">
    <w:nsid w:val="178627D2"/>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16"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B5B2A47"/>
    <w:multiLevelType w:val="hybridMultilevel"/>
    <w:tmpl w:val="1F2898E4"/>
    <w:lvl w:ilvl="0" w:tplc="EEDC2020">
      <w:start w:val="1"/>
      <w:numFmt w:val="upperRoman"/>
      <w:lvlText w:val="%1."/>
      <w:lvlJc w:val="right"/>
      <w:pPr>
        <w:ind w:left="1560" w:hanging="360"/>
      </w:pPr>
      <w:rPr>
        <w:rFonts w:ascii="Arial" w:eastAsia="Times New Roman" w:hAnsi="Arial" w:cs="Arial"/>
      </w:rPr>
    </w:lvl>
    <w:lvl w:ilvl="1" w:tplc="04160019" w:tentative="1">
      <w:start w:val="1"/>
      <w:numFmt w:val="lowerLetter"/>
      <w:lvlText w:val="%2."/>
      <w:lvlJc w:val="left"/>
      <w:pPr>
        <w:ind w:left="2280" w:hanging="360"/>
      </w:pPr>
    </w:lvl>
    <w:lvl w:ilvl="2" w:tplc="0416001B" w:tentative="1">
      <w:start w:val="1"/>
      <w:numFmt w:val="lowerRoman"/>
      <w:lvlText w:val="%3."/>
      <w:lvlJc w:val="right"/>
      <w:pPr>
        <w:ind w:left="3000" w:hanging="180"/>
      </w:pPr>
    </w:lvl>
    <w:lvl w:ilvl="3" w:tplc="0416000F" w:tentative="1">
      <w:start w:val="1"/>
      <w:numFmt w:val="decimal"/>
      <w:lvlText w:val="%4."/>
      <w:lvlJc w:val="left"/>
      <w:pPr>
        <w:ind w:left="3720" w:hanging="360"/>
      </w:pPr>
    </w:lvl>
    <w:lvl w:ilvl="4" w:tplc="04160019" w:tentative="1">
      <w:start w:val="1"/>
      <w:numFmt w:val="lowerLetter"/>
      <w:lvlText w:val="%5."/>
      <w:lvlJc w:val="left"/>
      <w:pPr>
        <w:ind w:left="4440" w:hanging="360"/>
      </w:pPr>
    </w:lvl>
    <w:lvl w:ilvl="5" w:tplc="0416001B" w:tentative="1">
      <w:start w:val="1"/>
      <w:numFmt w:val="lowerRoman"/>
      <w:lvlText w:val="%6."/>
      <w:lvlJc w:val="right"/>
      <w:pPr>
        <w:ind w:left="5160" w:hanging="180"/>
      </w:pPr>
    </w:lvl>
    <w:lvl w:ilvl="6" w:tplc="0416000F" w:tentative="1">
      <w:start w:val="1"/>
      <w:numFmt w:val="decimal"/>
      <w:lvlText w:val="%7."/>
      <w:lvlJc w:val="left"/>
      <w:pPr>
        <w:ind w:left="5880" w:hanging="360"/>
      </w:pPr>
    </w:lvl>
    <w:lvl w:ilvl="7" w:tplc="04160019" w:tentative="1">
      <w:start w:val="1"/>
      <w:numFmt w:val="lowerLetter"/>
      <w:lvlText w:val="%8."/>
      <w:lvlJc w:val="left"/>
      <w:pPr>
        <w:ind w:left="6600" w:hanging="360"/>
      </w:pPr>
    </w:lvl>
    <w:lvl w:ilvl="8" w:tplc="0416001B" w:tentative="1">
      <w:start w:val="1"/>
      <w:numFmt w:val="lowerRoman"/>
      <w:lvlText w:val="%9."/>
      <w:lvlJc w:val="right"/>
      <w:pPr>
        <w:ind w:left="7320" w:hanging="180"/>
      </w:pPr>
    </w:lvl>
  </w:abstractNum>
  <w:abstractNum w:abstractNumId="18"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9" w15:restartNumberingAfterBreak="0">
    <w:nsid w:val="213703C7"/>
    <w:multiLevelType w:val="multilevel"/>
    <w:tmpl w:val="3CC838E2"/>
    <w:lvl w:ilvl="0">
      <w:start w:val="17"/>
      <w:numFmt w:val="decimal"/>
      <w:lvlText w:val="%1"/>
      <w:lvlJc w:val="left"/>
      <w:pPr>
        <w:ind w:left="375" w:hanging="375"/>
      </w:pPr>
      <w:rPr>
        <w:rFonts w:hint="default"/>
      </w:rPr>
    </w:lvl>
    <w:lvl w:ilvl="1">
      <w:start w:val="1"/>
      <w:numFmt w:val="decimal"/>
      <w:lvlText w:val="%1.%2"/>
      <w:lvlJc w:val="left"/>
      <w:pPr>
        <w:ind w:left="943" w:hanging="375"/>
      </w:pPr>
      <w:rPr>
        <w:rFonts w:hint="default"/>
      </w:rPr>
    </w:lvl>
    <w:lvl w:ilvl="2">
      <w:start w:val="1"/>
      <w:numFmt w:val="decimal"/>
      <w:lvlText w:val="%1.%2.%3"/>
      <w:lvlJc w:val="left"/>
      <w:pPr>
        <w:ind w:left="5966" w:hanging="720"/>
      </w:pPr>
      <w:rPr>
        <w:rFonts w:hint="default"/>
      </w:rPr>
    </w:lvl>
    <w:lvl w:ilvl="3">
      <w:start w:val="1"/>
      <w:numFmt w:val="decimal"/>
      <w:lvlText w:val="%1.%2.%3.%4"/>
      <w:lvlJc w:val="left"/>
      <w:pPr>
        <w:ind w:left="4158" w:hanging="720"/>
      </w:pPr>
      <w:rPr>
        <w:rFonts w:hint="default"/>
      </w:rPr>
    </w:lvl>
    <w:lvl w:ilvl="4">
      <w:start w:val="1"/>
      <w:numFmt w:val="decimal"/>
      <w:lvlText w:val="%1.%2.%3.%4.%5"/>
      <w:lvlJc w:val="left"/>
      <w:pPr>
        <w:ind w:left="5664" w:hanging="1080"/>
      </w:pPr>
      <w:rPr>
        <w:rFonts w:hint="default"/>
      </w:rPr>
    </w:lvl>
    <w:lvl w:ilvl="5">
      <w:start w:val="1"/>
      <w:numFmt w:val="decimal"/>
      <w:lvlText w:val="%1.%2.%3.%4.%5.%6"/>
      <w:lvlJc w:val="left"/>
      <w:pPr>
        <w:ind w:left="6810" w:hanging="1080"/>
      </w:pPr>
      <w:rPr>
        <w:rFonts w:hint="default"/>
      </w:rPr>
    </w:lvl>
    <w:lvl w:ilvl="6">
      <w:start w:val="1"/>
      <w:numFmt w:val="decimal"/>
      <w:lvlText w:val="%1.%2.%3.%4.%5.%6.%7"/>
      <w:lvlJc w:val="left"/>
      <w:pPr>
        <w:ind w:left="8316" w:hanging="1440"/>
      </w:pPr>
      <w:rPr>
        <w:rFonts w:hint="default"/>
      </w:rPr>
    </w:lvl>
    <w:lvl w:ilvl="7">
      <w:start w:val="1"/>
      <w:numFmt w:val="decimal"/>
      <w:lvlText w:val="%1.%2.%3.%4.%5.%6.%7.%8"/>
      <w:lvlJc w:val="left"/>
      <w:pPr>
        <w:ind w:left="9462" w:hanging="1440"/>
      </w:pPr>
      <w:rPr>
        <w:rFonts w:hint="default"/>
      </w:rPr>
    </w:lvl>
    <w:lvl w:ilvl="8">
      <w:start w:val="1"/>
      <w:numFmt w:val="decimal"/>
      <w:lvlText w:val="%1.%2.%3.%4.%5.%6.%7.%8.%9"/>
      <w:lvlJc w:val="left"/>
      <w:pPr>
        <w:ind w:left="10968" w:hanging="1800"/>
      </w:pPr>
      <w:rPr>
        <w:rFonts w:hint="default"/>
      </w:rPr>
    </w:lvl>
  </w:abstractNum>
  <w:abstractNum w:abstractNumId="20" w15:restartNumberingAfterBreak="0">
    <w:nsid w:val="21CC4374"/>
    <w:multiLevelType w:val="hybridMultilevel"/>
    <w:tmpl w:val="00CA8296"/>
    <w:lvl w:ilvl="0" w:tplc="07942B86">
      <w:start w:val="17"/>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1" w15:restartNumberingAfterBreak="0">
    <w:nsid w:val="23DF554A"/>
    <w:multiLevelType w:val="hybridMultilevel"/>
    <w:tmpl w:val="2B1E6276"/>
    <w:lvl w:ilvl="0" w:tplc="A9E2DF3C">
      <w:start w:val="12"/>
      <w:numFmt w:val="decimal"/>
      <w:lvlText w:val="%1."/>
      <w:lvlJc w:val="left"/>
      <w:pPr>
        <w:ind w:left="720" w:hanging="360"/>
      </w:pPr>
      <w:rPr>
        <w:rFonts w:hint="default"/>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9BB335F"/>
    <w:multiLevelType w:val="multilevel"/>
    <w:tmpl w:val="113C76A0"/>
    <w:lvl w:ilvl="0">
      <w:start w:val="1"/>
      <w:numFmt w:val="lowerLetter"/>
      <w:lvlText w:val="%1)"/>
      <w:lvlJc w:val="left"/>
      <w:pPr>
        <w:ind w:left="705" w:hanging="705"/>
      </w:pPr>
      <w:rPr>
        <w:rFonts w:ascii="Arial" w:eastAsiaTheme="minorHAnsi" w:hAnsi="Arial" w:cs="Arial"/>
      </w:rPr>
    </w:lvl>
    <w:lvl w:ilvl="1">
      <w:start w:val="1"/>
      <w:numFmt w:val="decimal"/>
      <w:lvlText w:val="%1.%2"/>
      <w:lvlJc w:val="left"/>
      <w:pPr>
        <w:ind w:left="1425" w:hanging="705"/>
      </w:pPr>
      <w:rPr>
        <w:rFonts w:hint="default"/>
      </w:rPr>
    </w:lvl>
    <w:lvl w:ilvl="2">
      <w:start w:val="1"/>
      <w:numFmt w:val="decimal"/>
      <w:lvlText w:val="%1.%2.%3"/>
      <w:lvlJc w:val="left"/>
      <w:pPr>
        <w:ind w:left="2160" w:hanging="720"/>
      </w:pPr>
      <w:rPr>
        <w:rFonts w:hint="default"/>
      </w:rPr>
    </w:lvl>
    <w:lvl w:ilvl="3">
      <w:start w:val="2"/>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2A2172AE"/>
    <w:multiLevelType w:val="hybridMultilevel"/>
    <w:tmpl w:val="2ABE44A6"/>
    <w:lvl w:ilvl="0" w:tplc="D0BC7894">
      <w:start w:val="11"/>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5" w15:restartNumberingAfterBreak="0">
    <w:nsid w:val="2B9F2FF0"/>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26" w15:restartNumberingAfterBreak="0">
    <w:nsid w:val="2D40225C"/>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27" w15:restartNumberingAfterBreak="0">
    <w:nsid w:val="2F7551E5"/>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28"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29" w15:restartNumberingAfterBreak="0">
    <w:nsid w:val="333C4854"/>
    <w:multiLevelType w:val="hybridMultilevel"/>
    <w:tmpl w:val="B5227F90"/>
    <w:lvl w:ilvl="0" w:tplc="7628821A">
      <w:start w:val="1"/>
      <w:numFmt w:val="lowerLetter"/>
      <w:lvlText w:val="%1)"/>
      <w:lvlJc w:val="left"/>
      <w:pPr>
        <w:ind w:left="1292" w:hanging="360"/>
      </w:pPr>
      <w:rPr>
        <w:rFonts w:hint="default"/>
      </w:rPr>
    </w:lvl>
    <w:lvl w:ilvl="1" w:tplc="04160019" w:tentative="1">
      <w:start w:val="1"/>
      <w:numFmt w:val="lowerLetter"/>
      <w:lvlText w:val="%2."/>
      <w:lvlJc w:val="left"/>
      <w:pPr>
        <w:ind w:left="2012" w:hanging="360"/>
      </w:pPr>
    </w:lvl>
    <w:lvl w:ilvl="2" w:tplc="0416001B" w:tentative="1">
      <w:start w:val="1"/>
      <w:numFmt w:val="lowerRoman"/>
      <w:lvlText w:val="%3."/>
      <w:lvlJc w:val="right"/>
      <w:pPr>
        <w:ind w:left="2732" w:hanging="180"/>
      </w:pPr>
    </w:lvl>
    <w:lvl w:ilvl="3" w:tplc="0416000F" w:tentative="1">
      <w:start w:val="1"/>
      <w:numFmt w:val="decimal"/>
      <w:lvlText w:val="%4."/>
      <w:lvlJc w:val="left"/>
      <w:pPr>
        <w:ind w:left="3452" w:hanging="360"/>
      </w:pPr>
    </w:lvl>
    <w:lvl w:ilvl="4" w:tplc="04160019" w:tentative="1">
      <w:start w:val="1"/>
      <w:numFmt w:val="lowerLetter"/>
      <w:lvlText w:val="%5."/>
      <w:lvlJc w:val="left"/>
      <w:pPr>
        <w:ind w:left="4172" w:hanging="360"/>
      </w:pPr>
    </w:lvl>
    <w:lvl w:ilvl="5" w:tplc="0416001B" w:tentative="1">
      <w:start w:val="1"/>
      <w:numFmt w:val="lowerRoman"/>
      <w:lvlText w:val="%6."/>
      <w:lvlJc w:val="right"/>
      <w:pPr>
        <w:ind w:left="4892" w:hanging="180"/>
      </w:pPr>
    </w:lvl>
    <w:lvl w:ilvl="6" w:tplc="0416000F" w:tentative="1">
      <w:start w:val="1"/>
      <w:numFmt w:val="decimal"/>
      <w:lvlText w:val="%7."/>
      <w:lvlJc w:val="left"/>
      <w:pPr>
        <w:ind w:left="5612" w:hanging="360"/>
      </w:pPr>
    </w:lvl>
    <w:lvl w:ilvl="7" w:tplc="04160019" w:tentative="1">
      <w:start w:val="1"/>
      <w:numFmt w:val="lowerLetter"/>
      <w:lvlText w:val="%8."/>
      <w:lvlJc w:val="left"/>
      <w:pPr>
        <w:ind w:left="6332" w:hanging="360"/>
      </w:pPr>
    </w:lvl>
    <w:lvl w:ilvl="8" w:tplc="0416001B" w:tentative="1">
      <w:start w:val="1"/>
      <w:numFmt w:val="lowerRoman"/>
      <w:lvlText w:val="%9."/>
      <w:lvlJc w:val="right"/>
      <w:pPr>
        <w:ind w:left="7052" w:hanging="180"/>
      </w:pPr>
    </w:lvl>
  </w:abstractNum>
  <w:abstractNum w:abstractNumId="30" w15:restartNumberingAfterBreak="0">
    <w:nsid w:val="35AB2C4B"/>
    <w:multiLevelType w:val="hybridMultilevel"/>
    <w:tmpl w:val="ABB4875C"/>
    <w:lvl w:ilvl="0" w:tplc="6BD8BC5C">
      <w:start w:val="1"/>
      <w:numFmt w:val="lowerLetter"/>
      <w:lvlText w:val="%1)"/>
      <w:lvlJc w:val="left"/>
      <w:pPr>
        <w:ind w:left="1785" w:hanging="360"/>
      </w:pPr>
      <w:rPr>
        <w:rFonts w:hint="default"/>
      </w:rPr>
    </w:lvl>
    <w:lvl w:ilvl="1" w:tplc="04160019" w:tentative="1">
      <w:start w:val="1"/>
      <w:numFmt w:val="lowerLetter"/>
      <w:lvlText w:val="%2."/>
      <w:lvlJc w:val="left"/>
      <w:pPr>
        <w:ind w:left="2505" w:hanging="360"/>
      </w:pPr>
    </w:lvl>
    <w:lvl w:ilvl="2" w:tplc="0416001B" w:tentative="1">
      <w:start w:val="1"/>
      <w:numFmt w:val="lowerRoman"/>
      <w:lvlText w:val="%3."/>
      <w:lvlJc w:val="right"/>
      <w:pPr>
        <w:ind w:left="3225" w:hanging="180"/>
      </w:pPr>
    </w:lvl>
    <w:lvl w:ilvl="3" w:tplc="0416000F" w:tentative="1">
      <w:start w:val="1"/>
      <w:numFmt w:val="decimal"/>
      <w:lvlText w:val="%4."/>
      <w:lvlJc w:val="left"/>
      <w:pPr>
        <w:ind w:left="3945" w:hanging="360"/>
      </w:pPr>
    </w:lvl>
    <w:lvl w:ilvl="4" w:tplc="04160019" w:tentative="1">
      <w:start w:val="1"/>
      <w:numFmt w:val="lowerLetter"/>
      <w:lvlText w:val="%5."/>
      <w:lvlJc w:val="left"/>
      <w:pPr>
        <w:ind w:left="4665" w:hanging="360"/>
      </w:pPr>
    </w:lvl>
    <w:lvl w:ilvl="5" w:tplc="0416001B" w:tentative="1">
      <w:start w:val="1"/>
      <w:numFmt w:val="lowerRoman"/>
      <w:lvlText w:val="%6."/>
      <w:lvlJc w:val="right"/>
      <w:pPr>
        <w:ind w:left="5385" w:hanging="180"/>
      </w:pPr>
    </w:lvl>
    <w:lvl w:ilvl="6" w:tplc="0416000F" w:tentative="1">
      <w:start w:val="1"/>
      <w:numFmt w:val="decimal"/>
      <w:lvlText w:val="%7."/>
      <w:lvlJc w:val="left"/>
      <w:pPr>
        <w:ind w:left="6105" w:hanging="360"/>
      </w:pPr>
    </w:lvl>
    <w:lvl w:ilvl="7" w:tplc="04160019" w:tentative="1">
      <w:start w:val="1"/>
      <w:numFmt w:val="lowerLetter"/>
      <w:lvlText w:val="%8."/>
      <w:lvlJc w:val="left"/>
      <w:pPr>
        <w:ind w:left="6825" w:hanging="360"/>
      </w:pPr>
    </w:lvl>
    <w:lvl w:ilvl="8" w:tplc="0416001B" w:tentative="1">
      <w:start w:val="1"/>
      <w:numFmt w:val="lowerRoman"/>
      <w:lvlText w:val="%9."/>
      <w:lvlJc w:val="right"/>
      <w:pPr>
        <w:ind w:left="7545" w:hanging="180"/>
      </w:pPr>
    </w:lvl>
  </w:abstractNum>
  <w:abstractNum w:abstractNumId="31" w15:restartNumberingAfterBreak="0">
    <w:nsid w:val="367F651F"/>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32" w15:restartNumberingAfterBreak="0">
    <w:nsid w:val="36941296"/>
    <w:multiLevelType w:val="hybridMultilevel"/>
    <w:tmpl w:val="370413AC"/>
    <w:lvl w:ilvl="0" w:tplc="04160001">
      <w:start w:val="1"/>
      <w:numFmt w:val="bullet"/>
      <w:lvlText w:val=""/>
      <w:lvlJc w:val="left"/>
      <w:pPr>
        <w:ind w:left="1485" w:hanging="360"/>
      </w:pPr>
      <w:rPr>
        <w:rFonts w:ascii="Symbol" w:hAnsi="Symbol" w:hint="default"/>
      </w:rPr>
    </w:lvl>
    <w:lvl w:ilvl="1" w:tplc="04160003" w:tentative="1">
      <w:start w:val="1"/>
      <w:numFmt w:val="bullet"/>
      <w:lvlText w:val="o"/>
      <w:lvlJc w:val="left"/>
      <w:pPr>
        <w:ind w:left="2205" w:hanging="360"/>
      </w:pPr>
      <w:rPr>
        <w:rFonts w:ascii="Courier New" w:hAnsi="Courier New" w:cs="Courier New" w:hint="default"/>
      </w:rPr>
    </w:lvl>
    <w:lvl w:ilvl="2" w:tplc="04160005" w:tentative="1">
      <w:start w:val="1"/>
      <w:numFmt w:val="bullet"/>
      <w:lvlText w:val=""/>
      <w:lvlJc w:val="left"/>
      <w:pPr>
        <w:ind w:left="2925" w:hanging="360"/>
      </w:pPr>
      <w:rPr>
        <w:rFonts w:ascii="Wingdings" w:hAnsi="Wingdings" w:hint="default"/>
      </w:rPr>
    </w:lvl>
    <w:lvl w:ilvl="3" w:tplc="04160001" w:tentative="1">
      <w:start w:val="1"/>
      <w:numFmt w:val="bullet"/>
      <w:lvlText w:val=""/>
      <w:lvlJc w:val="left"/>
      <w:pPr>
        <w:ind w:left="3645" w:hanging="360"/>
      </w:pPr>
      <w:rPr>
        <w:rFonts w:ascii="Symbol" w:hAnsi="Symbol" w:hint="default"/>
      </w:rPr>
    </w:lvl>
    <w:lvl w:ilvl="4" w:tplc="04160003" w:tentative="1">
      <w:start w:val="1"/>
      <w:numFmt w:val="bullet"/>
      <w:lvlText w:val="o"/>
      <w:lvlJc w:val="left"/>
      <w:pPr>
        <w:ind w:left="4365" w:hanging="360"/>
      </w:pPr>
      <w:rPr>
        <w:rFonts w:ascii="Courier New" w:hAnsi="Courier New" w:cs="Courier New" w:hint="default"/>
      </w:rPr>
    </w:lvl>
    <w:lvl w:ilvl="5" w:tplc="04160005" w:tentative="1">
      <w:start w:val="1"/>
      <w:numFmt w:val="bullet"/>
      <w:lvlText w:val=""/>
      <w:lvlJc w:val="left"/>
      <w:pPr>
        <w:ind w:left="5085" w:hanging="360"/>
      </w:pPr>
      <w:rPr>
        <w:rFonts w:ascii="Wingdings" w:hAnsi="Wingdings" w:hint="default"/>
      </w:rPr>
    </w:lvl>
    <w:lvl w:ilvl="6" w:tplc="04160001" w:tentative="1">
      <w:start w:val="1"/>
      <w:numFmt w:val="bullet"/>
      <w:lvlText w:val=""/>
      <w:lvlJc w:val="left"/>
      <w:pPr>
        <w:ind w:left="5805" w:hanging="360"/>
      </w:pPr>
      <w:rPr>
        <w:rFonts w:ascii="Symbol" w:hAnsi="Symbol" w:hint="default"/>
      </w:rPr>
    </w:lvl>
    <w:lvl w:ilvl="7" w:tplc="04160003" w:tentative="1">
      <w:start w:val="1"/>
      <w:numFmt w:val="bullet"/>
      <w:lvlText w:val="o"/>
      <w:lvlJc w:val="left"/>
      <w:pPr>
        <w:ind w:left="6525" w:hanging="360"/>
      </w:pPr>
      <w:rPr>
        <w:rFonts w:ascii="Courier New" w:hAnsi="Courier New" w:cs="Courier New" w:hint="default"/>
      </w:rPr>
    </w:lvl>
    <w:lvl w:ilvl="8" w:tplc="04160005" w:tentative="1">
      <w:start w:val="1"/>
      <w:numFmt w:val="bullet"/>
      <w:lvlText w:val=""/>
      <w:lvlJc w:val="left"/>
      <w:pPr>
        <w:ind w:left="7245" w:hanging="360"/>
      </w:pPr>
      <w:rPr>
        <w:rFonts w:ascii="Wingdings" w:hAnsi="Wingdings" w:hint="default"/>
      </w:rPr>
    </w:lvl>
  </w:abstractNum>
  <w:abstractNum w:abstractNumId="33" w15:restartNumberingAfterBreak="0">
    <w:nsid w:val="376A0BB8"/>
    <w:multiLevelType w:val="hybridMultilevel"/>
    <w:tmpl w:val="D8164C10"/>
    <w:lvl w:ilvl="0" w:tplc="A4E6B860">
      <w:start w:val="1"/>
      <w:numFmt w:val="lowerLetter"/>
      <w:lvlText w:val="%1)"/>
      <w:lvlJc w:val="left"/>
      <w:pPr>
        <w:ind w:left="1145" w:hanging="360"/>
      </w:pPr>
      <w:rPr>
        <w:rFonts w:hint="default"/>
      </w:r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34"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5"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A7A1B96"/>
    <w:multiLevelType w:val="hybridMultilevel"/>
    <w:tmpl w:val="4AA40498"/>
    <w:lvl w:ilvl="0" w:tplc="DD361BA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7" w15:restartNumberingAfterBreak="0">
    <w:nsid w:val="438B6C70"/>
    <w:multiLevelType w:val="hybridMultilevel"/>
    <w:tmpl w:val="1A3496C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47F674DB"/>
    <w:multiLevelType w:val="hybridMultilevel"/>
    <w:tmpl w:val="22BC049A"/>
    <w:lvl w:ilvl="0" w:tplc="0F06CEB8">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47F7126B"/>
    <w:multiLevelType w:val="hybridMultilevel"/>
    <w:tmpl w:val="9880D3C2"/>
    <w:lvl w:ilvl="0" w:tplc="0416000D">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0" w15:restartNumberingAfterBreak="0">
    <w:nsid w:val="4E445944"/>
    <w:multiLevelType w:val="hybridMultilevel"/>
    <w:tmpl w:val="F4445A9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503E1A15"/>
    <w:multiLevelType w:val="hybridMultilevel"/>
    <w:tmpl w:val="6302E240"/>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51086216"/>
    <w:multiLevelType w:val="hybridMultilevel"/>
    <w:tmpl w:val="25BCEBDC"/>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58A4605B"/>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4" w15:restartNumberingAfterBreak="0">
    <w:nsid w:val="5DED2458"/>
    <w:multiLevelType w:val="hybridMultilevel"/>
    <w:tmpl w:val="36E2075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602237C6"/>
    <w:multiLevelType w:val="hybridMultilevel"/>
    <w:tmpl w:val="56E874D6"/>
    <w:lvl w:ilvl="0" w:tplc="F79E1086">
      <w:start w:val="1"/>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46"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47"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8"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63947C3B"/>
    <w:multiLevelType w:val="hybridMultilevel"/>
    <w:tmpl w:val="123AA7A2"/>
    <w:lvl w:ilvl="0" w:tplc="03B4720E">
      <w:start w:val="1"/>
      <w:numFmt w:val="lowerLetter"/>
      <w:lvlText w:val="%1)"/>
      <w:lvlJc w:val="left"/>
      <w:pPr>
        <w:ind w:left="2487" w:hanging="360"/>
      </w:pPr>
      <w:rPr>
        <w:rFonts w:hint="default"/>
      </w:rPr>
    </w:lvl>
    <w:lvl w:ilvl="1" w:tplc="04160019" w:tentative="1">
      <w:start w:val="1"/>
      <w:numFmt w:val="lowerLetter"/>
      <w:lvlText w:val="%2."/>
      <w:lvlJc w:val="left"/>
      <w:pPr>
        <w:ind w:left="3207" w:hanging="360"/>
      </w:pPr>
    </w:lvl>
    <w:lvl w:ilvl="2" w:tplc="0416001B" w:tentative="1">
      <w:start w:val="1"/>
      <w:numFmt w:val="lowerRoman"/>
      <w:lvlText w:val="%3."/>
      <w:lvlJc w:val="right"/>
      <w:pPr>
        <w:ind w:left="3927" w:hanging="180"/>
      </w:pPr>
    </w:lvl>
    <w:lvl w:ilvl="3" w:tplc="0416000F" w:tentative="1">
      <w:start w:val="1"/>
      <w:numFmt w:val="decimal"/>
      <w:lvlText w:val="%4."/>
      <w:lvlJc w:val="left"/>
      <w:pPr>
        <w:ind w:left="4647" w:hanging="360"/>
      </w:pPr>
    </w:lvl>
    <w:lvl w:ilvl="4" w:tplc="04160019" w:tentative="1">
      <w:start w:val="1"/>
      <w:numFmt w:val="lowerLetter"/>
      <w:lvlText w:val="%5."/>
      <w:lvlJc w:val="left"/>
      <w:pPr>
        <w:ind w:left="5367" w:hanging="360"/>
      </w:pPr>
    </w:lvl>
    <w:lvl w:ilvl="5" w:tplc="0416001B" w:tentative="1">
      <w:start w:val="1"/>
      <w:numFmt w:val="lowerRoman"/>
      <w:lvlText w:val="%6."/>
      <w:lvlJc w:val="right"/>
      <w:pPr>
        <w:ind w:left="6087" w:hanging="180"/>
      </w:pPr>
    </w:lvl>
    <w:lvl w:ilvl="6" w:tplc="0416000F" w:tentative="1">
      <w:start w:val="1"/>
      <w:numFmt w:val="decimal"/>
      <w:lvlText w:val="%7."/>
      <w:lvlJc w:val="left"/>
      <w:pPr>
        <w:ind w:left="6807" w:hanging="360"/>
      </w:pPr>
    </w:lvl>
    <w:lvl w:ilvl="7" w:tplc="04160019" w:tentative="1">
      <w:start w:val="1"/>
      <w:numFmt w:val="lowerLetter"/>
      <w:lvlText w:val="%8."/>
      <w:lvlJc w:val="left"/>
      <w:pPr>
        <w:ind w:left="7527" w:hanging="360"/>
      </w:pPr>
    </w:lvl>
    <w:lvl w:ilvl="8" w:tplc="0416001B" w:tentative="1">
      <w:start w:val="1"/>
      <w:numFmt w:val="lowerRoman"/>
      <w:lvlText w:val="%9."/>
      <w:lvlJc w:val="right"/>
      <w:pPr>
        <w:ind w:left="8247" w:hanging="180"/>
      </w:pPr>
    </w:lvl>
  </w:abstractNum>
  <w:abstractNum w:abstractNumId="50"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51" w15:restartNumberingAfterBreak="0">
    <w:nsid w:val="65083FA2"/>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52" w15:restartNumberingAfterBreak="0">
    <w:nsid w:val="65D322FF"/>
    <w:multiLevelType w:val="multilevel"/>
    <w:tmpl w:val="B42EEE8C"/>
    <w:lvl w:ilvl="0">
      <w:start w:val="21"/>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3" w15:restartNumberingAfterBreak="0">
    <w:nsid w:val="67852BA4"/>
    <w:multiLevelType w:val="hybridMultilevel"/>
    <w:tmpl w:val="D6AC12F6"/>
    <w:lvl w:ilvl="0" w:tplc="0416000F">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679633CA"/>
    <w:multiLevelType w:val="hybridMultilevel"/>
    <w:tmpl w:val="23F83CDA"/>
    <w:lvl w:ilvl="0" w:tplc="0416000D">
      <w:start w:val="1"/>
      <w:numFmt w:val="bullet"/>
      <w:lvlText w:val=""/>
      <w:lvlJc w:val="left"/>
      <w:pPr>
        <w:ind w:left="1429" w:hanging="360"/>
      </w:pPr>
      <w:rPr>
        <w:rFonts w:ascii="Wingdings" w:hAnsi="Wingding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55" w15:restartNumberingAfterBreak="0">
    <w:nsid w:val="68490D5E"/>
    <w:multiLevelType w:val="hybridMultilevel"/>
    <w:tmpl w:val="2640B3E2"/>
    <w:lvl w:ilvl="0" w:tplc="0416000D">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6" w15:restartNumberingAfterBreak="0">
    <w:nsid w:val="6AAE71AE"/>
    <w:multiLevelType w:val="multilevel"/>
    <w:tmpl w:val="E4ECF87E"/>
    <w:lvl w:ilvl="0">
      <w:start w:val="17"/>
      <w:numFmt w:val="decimal"/>
      <w:lvlText w:val="%1"/>
      <w:lvlJc w:val="left"/>
      <w:pPr>
        <w:ind w:left="375" w:hanging="375"/>
      </w:pPr>
      <w:rPr>
        <w:rFonts w:hint="default"/>
      </w:rPr>
    </w:lvl>
    <w:lvl w:ilvl="1">
      <w:start w:val="8"/>
      <w:numFmt w:val="decimal"/>
      <w:lvlText w:val="%1.%2"/>
      <w:lvlJc w:val="left"/>
      <w:pPr>
        <w:ind w:left="943" w:hanging="375"/>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424" w:hanging="72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3920" w:hanging="108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416" w:hanging="1440"/>
      </w:pPr>
      <w:rPr>
        <w:rFonts w:hint="default"/>
      </w:rPr>
    </w:lvl>
    <w:lvl w:ilvl="8">
      <w:start w:val="1"/>
      <w:numFmt w:val="decimal"/>
      <w:lvlText w:val="%1.%2.%3.%4.%5.%6.%7.%8.%9"/>
      <w:lvlJc w:val="left"/>
      <w:pPr>
        <w:ind w:left="6344" w:hanging="1800"/>
      </w:pPr>
      <w:rPr>
        <w:rFonts w:hint="default"/>
      </w:rPr>
    </w:lvl>
  </w:abstractNum>
  <w:abstractNum w:abstractNumId="57" w15:restartNumberingAfterBreak="0">
    <w:nsid w:val="6BFA1C53"/>
    <w:multiLevelType w:val="hybridMultilevel"/>
    <w:tmpl w:val="231A076A"/>
    <w:lvl w:ilvl="0" w:tplc="F73E8BA0">
      <w:start w:val="1"/>
      <w:numFmt w:val="lowerLetter"/>
      <w:lvlText w:val="%1)"/>
      <w:lvlJc w:val="left"/>
      <w:pPr>
        <w:ind w:left="1145" w:hanging="360"/>
      </w:pPr>
      <w:rPr>
        <w:rFonts w:hint="default"/>
      </w:r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58" w15:restartNumberingAfterBreak="0">
    <w:nsid w:val="6CD45C11"/>
    <w:multiLevelType w:val="hybridMultilevel"/>
    <w:tmpl w:val="F15C1726"/>
    <w:lvl w:ilvl="0" w:tplc="1C262A44">
      <w:start w:val="1"/>
      <w:numFmt w:val="lowerLetter"/>
      <w:lvlText w:val="%1)"/>
      <w:lvlJc w:val="left"/>
      <w:pPr>
        <w:ind w:left="1505" w:hanging="360"/>
      </w:pPr>
      <w:rPr>
        <w:rFonts w:hint="default"/>
      </w:rPr>
    </w:lvl>
    <w:lvl w:ilvl="1" w:tplc="04160019" w:tentative="1">
      <w:start w:val="1"/>
      <w:numFmt w:val="lowerLetter"/>
      <w:lvlText w:val="%2."/>
      <w:lvlJc w:val="left"/>
      <w:pPr>
        <w:ind w:left="2225" w:hanging="360"/>
      </w:pPr>
    </w:lvl>
    <w:lvl w:ilvl="2" w:tplc="0416001B" w:tentative="1">
      <w:start w:val="1"/>
      <w:numFmt w:val="lowerRoman"/>
      <w:lvlText w:val="%3."/>
      <w:lvlJc w:val="right"/>
      <w:pPr>
        <w:ind w:left="2945" w:hanging="180"/>
      </w:pPr>
    </w:lvl>
    <w:lvl w:ilvl="3" w:tplc="0416000F" w:tentative="1">
      <w:start w:val="1"/>
      <w:numFmt w:val="decimal"/>
      <w:lvlText w:val="%4."/>
      <w:lvlJc w:val="left"/>
      <w:pPr>
        <w:ind w:left="3665" w:hanging="360"/>
      </w:pPr>
    </w:lvl>
    <w:lvl w:ilvl="4" w:tplc="04160019" w:tentative="1">
      <w:start w:val="1"/>
      <w:numFmt w:val="lowerLetter"/>
      <w:lvlText w:val="%5."/>
      <w:lvlJc w:val="left"/>
      <w:pPr>
        <w:ind w:left="4385" w:hanging="360"/>
      </w:pPr>
    </w:lvl>
    <w:lvl w:ilvl="5" w:tplc="0416001B" w:tentative="1">
      <w:start w:val="1"/>
      <w:numFmt w:val="lowerRoman"/>
      <w:lvlText w:val="%6."/>
      <w:lvlJc w:val="right"/>
      <w:pPr>
        <w:ind w:left="5105" w:hanging="180"/>
      </w:pPr>
    </w:lvl>
    <w:lvl w:ilvl="6" w:tplc="0416000F" w:tentative="1">
      <w:start w:val="1"/>
      <w:numFmt w:val="decimal"/>
      <w:lvlText w:val="%7."/>
      <w:lvlJc w:val="left"/>
      <w:pPr>
        <w:ind w:left="5825" w:hanging="360"/>
      </w:pPr>
    </w:lvl>
    <w:lvl w:ilvl="7" w:tplc="04160019" w:tentative="1">
      <w:start w:val="1"/>
      <w:numFmt w:val="lowerLetter"/>
      <w:lvlText w:val="%8."/>
      <w:lvlJc w:val="left"/>
      <w:pPr>
        <w:ind w:left="6545" w:hanging="360"/>
      </w:pPr>
    </w:lvl>
    <w:lvl w:ilvl="8" w:tplc="0416001B" w:tentative="1">
      <w:start w:val="1"/>
      <w:numFmt w:val="lowerRoman"/>
      <w:lvlText w:val="%9."/>
      <w:lvlJc w:val="right"/>
      <w:pPr>
        <w:ind w:left="7265" w:hanging="180"/>
      </w:pPr>
    </w:lvl>
  </w:abstractNum>
  <w:abstractNum w:abstractNumId="59"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6D3442B1"/>
    <w:multiLevelType w:val="hybridMultilevel"/>
    <w:tmpl w:val="753625DE"/>
    <w:lvl w:ilvl="0" w:tplc="04160017">
      <w:start w:val="1"/>
      <w:numFmt w:val="lowerLetter"/>
      <w:lvlText w:val="%1)"/>
      <w:lvlJc w:val="left"/>
      <w:pPr>
        <w:ind w:left="1145" w:hanging="360"/>
      </w:pPr>
    </w:lvl>
    <w:lvl w:ilvl="1" w:tplc="04160019" w:tentative="1">
      <w:start w:val="1"/>
      <w:numFmt w:val="lowerLetter"/>
      <w:lvlText w:val="%2."/>
      <w:lvlJc w:val="left"/>
      <w:pPr>
        <w:ind w:left="1865" w:hanging="360"/>
      </w:pPr>
    </w:lvl>
    <w:lvl w:ilvl="2" w:tplc="0416001B" w:tentative="1">
      <w:start w:val="1"/>
      <w:numFmt w:val="lowerRoman"/>
      <w:lvlText w:val="%3."/>
      <w:lvlJc w:val="right"/>
      <w:pPr>
        <w:ind w:left="2585" w:hanging="180"/>
      </w:pPr>
    </w:lvl>
    <w:lvl w:ilvl="3" w:tplc="0416000F" w:tentative="1">
      <w:start w:val="1"/>
      <w:numFmt w:val="decimal"/>
      <w:lvlText w:val="%4."/>
      <w:lvlJc w:val="left"/>
      <w:pPr>
        <w:ind w:left="3305" w:hanging="360"/>
      </w:pPr>
    </w:lvl>
    <w:lvl w:ilvl="4" w:tplc="04160019" w:tentative="1">
      <w:start w:val="1"/>
      <w:numFmt w:val="lowerLetter"/>
      <w:lvlText w:val="%5."/>
      <w:lvlJc w:val="left"/>
      <w:pPr>
        <w:ind w:left="4025" w:hanging="360"/>
      </w:pPr>
    </w:lvl>
    <w:lvl w:ilvl="5" w:tplc="0416001B" w:tentative="1">
      <w:start w:val="1"/>
      <w:numFmt w:val="lowerRoman"/>
      <w:lvlText w:val="%6."/>
      <w:lvlJc w:val="right"/>
      <w:pPr>
        <w:ind w:left="4745" w:hanging="180"/>
      </w:pPr>
    </w:lvl>
    <w:lvl w:ilvl="6" w:tplc="0416000F" w:tentative="1">
      <w:start w:val="1"/>
      <w:numFmt w:val="decimal"/>
      <w:lvlText w:val="%7."/>
      <w:lvlJc w:val="left"/>
      <w:pPr>
        <w:ind w:left="5465" w:hanging="360"/>
      </w:pPr>
    </w:lvl>
    <w:lvl w:ilvl="7" w:tplc="04160019" w:tentative="1">
      <w:start w:val="1"/>
      <w:numFmt w:val="lowerLetter"/>
      <w:lvlText w:val="%8."/>
      <w:lvlJc w:val="left"/>
      <w:pPr>
        <w:ind w:left="6185" w:hanging="360"/>
      </w:pPr>
    </w:lvl>
    <w:lvl w:ilvl="8" w:tplc="0416001B" w:tentative="1">
      <w:start w:val="1"/>
      <w:numFmt w:val="lowerRoman"/>
      <w:lvlText w:val="%9."/>
      <w:lvlJc w:val="right"/>
      <w:pPr>
        <w:ind w:left="6905" w:hanging="180"/>
      </w:pPr>
    </w:lvl>
  </w:abstractNum>
  <w:abstractNum w:abstractNumId="61"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2" w15:restartNumberingAfterBreak="0">
    <w:nsid w:val="6FA73809"/>
    <w:multiLevelType w:val="hybridMultilevel"/>
    <w:tmpl w:val="DFA411FE"/>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63" w15:restartNumberingAfterBreak="0">
    <w:nsid w:val="6FFB38E9"/>
    <w:multiLevelType w:val="hybridMultilevel"/>
    <w:tmpl w:val="9F5E65D6"/>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64"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65" w15:restartNumberingAfterBreak="0">
    <w:nsid w:val="77A011D1"/>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6" w15:restartNumberingAfterBreak="0">
    <w:nsid w:val="796B4ACB"/>
    <w:multiLevelType w:val="hybridMultilevel"/>
    <w:tmpl w:val="425E8328"/>
    <w:lvl w:ilvl="0" w:tplc="0416000D">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67" w15:restartNumberingAfterBreak="0">
    <w:nsid w:val="7B1521C2"/>
    <w:multiLevelType w:val="hybridMultilevel"/>
    <w:tmpl w:val="34E4725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9"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46"/>
  </w:num>
  <w:num w:numId="2">
    <w:abstractNumId w:val="50"/>
  </w:num>
  <w:num w:numId="3">
    <w:abstractNumId w:val="10"/>
  </w:num>
  <w:num w:numId="4">
    <w:abstractNumId w:val="45"/>
  </w:num>
  <w:num w:numId="5">
    <w:abstractNumId w:val="41"/>
  </w:num>
  <w:num w:numId="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3"/>
  </w:num>
  <w:num w:numId="8">
    <w:abstractNumId w:val="1"/>
  </w:num>
  <w:num w:numId="9">
    <w:abstractNumId w:val="11"/>
  </w:num>
  <w:num w:numId="10">
    <w:abstractNumId w:val="63"/>
  </w:num>
  <w:num w:numId="11">
    <w:abstractNumId w:val="34"/>
  </w:num>
  <w:num w:numId="12">
    <w:abstractNumId w:val="61"/>
  </w:num>
  <w:num w:numId="13">
    <w:abstractNumId w:val="59"/>
  </w:num>
  <w:num w:numId="14">
    <w:abstractNumId w:val="64"/>
  </w:num>
  <w:num w:numId="15">
    <w:abstractNumId w:val="4"/>
  </w:num>
  <w:num w:numId="16">
    <w:abstractNumId w:val="68"/>
  </w:num>
  <w:num w:numId="17">
    <w:abstractNumId w:val="47"/>
  </w:num>
  <w:num w:numId="18">
    <w:abstractNumId w:val="21"/>
  </w:num>
  <w:num w:numId="19">
    <w:abstractNumId w:val="24"/>
  </w:num>
  <w:num w:numId="20">
    <w:abstractNumId w:val="53"/>
  </w:num>
  <w:num w:numId="21">
    <w:abstractNumId w:val="42"/>
  </w:num>
  <w:num w:numId="22">
    <w:abstractNumId w:val="20"/>
  </w:num>
  <w:num w:numId="23">
    <w:abstractNumId w:val="38"/>
  </w:num>
  <w:num w:numId="24">
    <w:abstractNumId w:val="69"/>
  </w:num>
  <w:num w:numId="25">
    <w:abstractNumId w:val="22"/>
  </w:num>
  <w:num w:numId="26">
    <w:abstractNumId w:val="35"/>
  </w:num>
  <w:num w:numId="27">
    <w:abstractNumId w:val="16"/>
  </w:num>
  <w:num w:numId="28">
    <w:abstractNumId w:val="18"/>
  </w:num>
  <w:num w:numId="29">
    <w:abstractNumId w:val="67"/>
  </w:num>
  <w:num w:numId="30">
    <w:abstractNumId w:val="8"/>
  </w:num>
  <w:num w:numId="31">
    <w:abstractNumId w:val="17"/>
  </w:num>
  <w:num w:numId="32">
    <w:abstractNumId w:val="62"/>
  </w:num>
  <w:num w:numId="33">
    <w:abstractNumId w:val="2"/>
  </w:num>
  <w:num w:numId="34">
    <w:abstractNumId w:val="15"/>
  </w:num>
  <w:num w:numId="35">
    <w:abstractNumId w:val="51"/>
  </w:num>
  <w:num w:numId="36">
    <w:abstractNumId w:val="60"/>
  </w:num>
  <w:num w:numId="37">
    <w:abstractNumId w:val="31"/>
  </w:num>
  <w:num w:numId="38">
    <w:abstractNumId w:val="25"/>
  </w:num>
  <w:num w:numId="39">
    <w:abstractNumId w:val="27"/>
  </w:num>
  <w:num w:numId="40">
    <w:abstractNumId w:val="19"/>
  </w:num>
  <w:num w:numId="41">
    <w:abstractNumId w:val="5"/>
  </w:num>
  <w:num w:numId="42">
    <w:abstractNumId w:val="43"/>
  </w:num>
  <w:num w:numId="43">
    <w:abstractNumId w:val="12"/>
  </w:num>
  <w:num w:numId="44">
    <w:abstractNumId w:val="52"/>
  </w:num>
  <w:num w:numId="45">
    <w:abstractNumId w:val="54"/>
  </w:num>
  <w:num w:numId="46">
    <w:abstractNumId w:val="26"/>
  </w:num>
  <w:num w:numId="47">
    <w:abstractNumId w:val="55"/>
  </w:num>
  <w:num w:numId="48">
    <w:abstractNumId w:val="39"/>
  </w:num>
  <w:num w:numId="49">
    <w:abstractNumId w:val="9"/>
  </w:num>
  <w:num w:numId="50">
    <w:abstractNumId w:val="28"/>
  </w:num>
  <w:num w:numId="51">
    <w:abstractNumId w:val="0"/>
  </w:num>
  <w:num w:numId="52">
    <w:abstractNumId w:val="56"/>
  </w:num>
  <w:num w:numId="53">
    <w:abstractNumId w:val="32"/>
  </w:num>
  <w:num w:numId="54">
    <w:abstractNumId w:val="7"/>
  </w:num>
  <w:num w:numId="55">
    <w:abstractNumId w:val="3"/>
  </w:num>
  <w:num w:numId="56">
    <w:abstractNumId w:val="23"/>
  </w:num>
  <w:num w:numId="57">
    <w:abstractNumId w:val="36"/>
  </w:num>
  <w:num w:numId="58">
    <w:abstractNumId w:val="40"/>
  </w:num>
  <w:num w:numId="59">
    <w:abstractNumId w:val="30"/>
  </w:num>
  <w:num w:numId="60">
    <w:abstractNumId w:val="49"/>
  </w:num>
  <w:num w:numId="61">
    <w:abstractNumId w:val="33"/>
  </w:num>
  <w:num w:numId="62">
    <w:abstractNumId w:val="14"/>
  </w:num>
  <w:num w:numId="63">
    <w:abstractNumId w:val="44"/>
  </w:num>
  <w:num w:numId="64">
    <w:abstractNumId w:val="29"/>
  </w:num>
  <w:num w:numId="65">
    <w:abstractNumId w:val="57"/>
  </w:num>
  <w:num w:numId="66">
    <w:abstractNumId w:val="58"/>
  </w:num>
  <w:num w:numId="67">
    <w:abstractNumId w:val="37"/>
  </w:num>
  <w:num w:numId="68">
    <w:abstractNumId w:val="6"/>
  </w:num>
  <w:num w:numId="69">
    <w:abstractNumId w:val="66"/>
  </w:num>
  <w:num w:numId="70">
    <w:abstractNumId w:val="65"/>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819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9D"/>
    <w:rsid w:val="000001C6"/>
    <w:rsid w:val="000014FA"/>
    <w:rsid w:val="00002664"/>
    <w:rsid w:val="00002CC3"/>
    <w:rsid w:val="0000664F"/>
    <w:rsid w:val="00012E0F"/>
    <w:rsid w:val="000138E5"/>
    <w:rsid w:val="00014A1D"/>
    <w:rsid w:val="00014AAC"/>
    <w:rsid w:val="000151C2"/>
    <w:rsid w:val="000154B5"/>
    <w:rsid w:val="00015A13"/>
    <w:rsid w:val="00016824"/>
    <w:rsid w:val="00020E20"/>
    <w:rsid w:val="00021BE8"/>
    <w:rsid w:val="00021DCD"/>
    <w:rsid w:val="00022833"/>
    <w:rsid w:val="000229F0"/>
    <w:rsid w:val="00022EFC"/>
    <w:rsid w:val="00022F70"/>
    <w:rsid w:val="00024AFB"/>
    <w:rsid w:val="000277BF"/>
    <w:rsid w:val="00027863"/>
    <w:rsid w:val="00032461"/>
    <w:rsid w:val="00032716"/>
    <w:rsid w:val="00033FB9"/>
    <w:rsid w:val="00035D2F"/>
    <w:rsid w:val="0003643B"/>
    <w:rsid w:val="00036705"/>
    <w:rsid w:val="00036D0E"/>
    <w:rsid w:val="000374C7"/>
    <w:rsid w:val="00037F49"/>
    <w:rsid w:val="00040F56"/>
    <w:rsid w:val="000427E1"/>
    <w:rsid w:val="00042D30"/>
    <w:rsid w:val="00043690"/>
    <w:rsid w:val="0004528B"/>
    <w:rsid w:val="0004771B"/>
    <w:rsid w:val="00047CB9"/>
    <w:rsid w:val="0005014D"/>
    <w:rsid w:val="00050252"/>
    <w:rsid w:val="00050333"/>
    <w:rsid w:val="00052D8C"/>
    <w:rsid w:val="000537FF"/>
    <w:rsid w:val="000538DE"/>
    <w:rsid w:val="0005712F"/>
    <w:rsid w:val="00060B24"/>
    <w:rsid w:val="00061D7F"/>
    <w:rsid w:val="0006275B"/>
    <w:rsid w:val="000646F1"/>
    <w:rsid w:val="000652BC"/>
    <w:rsid w:val="00065B0E"/>
    <w:rsid w:val="00065D48"/>
    <w:rsid w:val="000725A8"/>
    <w:rsid w:val="0007368E"/>
    <w:rsid w:val="000746DE"/>
    <w:rsid w:val="00076C80"/>
    <w:rsid w:val="00080E1F"/>
    <w:rsid w:val="00083D36"/>
    <w:rsid w:val="000855C4"/>
    <w:rsid w:val="00085D25"/>
    <w:rsid w:val="00086899"/>
    <w:rsid w:val="00087ECA"/>
    <w:rsid w:val="00090AA1"/>
    <w:rsid w:val="00090C67"/>
    <w:rsid w:val="0009188E"/>
    <w:rsid w:val="00091F6E"/>
    <w:rsid w:val="00091F7D"/>
    <w:rsid w:val="00092525"/>
    <w:rsid w:val="0009348D"/>
    <w:rsid w:val="00095534"/>
    <w:rsid w:val="0009604E"/>
    <w:rsid w:val="0009639D"/>
    <w:rsid w:val="000A0E06"/>
    <w:rsid w:val="000A22E0"/>
    <w:rsid w:val="000A237B"/>
    <w:rsid w:val="000A2A82"/>
    <w:rsid w:val="000A2D11"/>
    <w:rsid w:val="000A3A3C"/>
    <w:rsid w:val="000A3C57"/>
    <w:rsid w:val="000A4E1F"/>
    <w:rsid w:val="000A5341"/>
    <w:rsid w:val="000A6143"/>
    <w:rsid w:val="000A6F89"/>
    <w:rsid w:val="000B1CE9"/>
    <w:rsid w:val="000B3E10"/>
    <w:rsid w:val="000B54E5"/>
    <w:rsid w:val="000B632A"/>
    <w:rsid w:val="000B690F"/>
    <w:rsid w:val="000B6AFC"/>
    <w:rsid w:val="000C139E"/>
    <w:rsid w:val="000C1B72"/>
    <w:rsid w:val="000C1ECC"/>
    <w:rsid w:val="000C48D0"/>
    <w:rsid w:val="000C5012"/>
    <w:rsid w:val="000C5BE8"/>
    <w:rsid w:val="000C7AA2"/>
    <w:rsid w:val="000C7D1A"/>
    <w:rsid w:val="000D0A19"/>
    <w:rsid w:val="000D1EA0"/>
    <w:rsid w:val="000D493D"/>
    <w:rsid w:val="000D51FD"/>
    <w:rsid w:val="000D6D8E"/>
    <w:rsid w:val="000D7F2F"/>
    <w:rsid w:val="000E09F6"/>
    <w:rsid w:val="000E0ED2"/>
    <w:rsid w:val="000E2559"/>
    <w:rsid w:val="000E38A6"/>
    <w:rsid w:val="000E424E"/>
    <w:rsid w:val="000E438D"/>
    <w:rsid w:val="000E61C2"/>
    <w:rsid w:val="000E631E"/>
    <w:rsid w:val="000E7B45"/>
    <w:rsid w:val="000F0A6E"/>
    <w:rsid w:val="000F1104"/>
    <w:rsid w:val="000F2280"/>
    <w:rsid w:val="000F270A"/>
    <w:rsid w:val="000F4546"/>
    <w:rsid w:val="000F66CB"/>
    <w:rsid w:val="000F767B"/>
    <w:rsid w:val="00101D35"/>
    <w:rsid w:val="00102B8B"/>
    <w:rsid w:val="00102BC7"/>
    <w:rsid w:val="00102E1B"/>
    <w:rsid w:val="00104AA5"/>
    <w:rsid w:val="00106935"/>
    <w:rsid w:val="00107F1A"/>
    <w:rsid w:val="001105CF"/>
    <w:rsid w:val="00111FC5"/>
    <w:rsid w:val="00113489"/>
    <w:rsid w:val="001135BF"/>
    <w:rsid w:val="00114435"/>
    <w:rsid w:val="00115115"/>
    <w:rsid w:val="0011675D"/>
    <w:rsid w:val="00117D02"/>
    <w:rsid w:val="00120030"/>
    <w:rsid w:val="00120D6D"/>
    <w:rsid w:val="001210ED"/>
    <w:rsid w:val="00121F5E"/>
    <w:rsid w:val="0012233E"/>
    <w:rsid w:val="00122C5E"/>
    <w:rsid w:val="00125353"/>
    <w:rsid w:val="0012718E"/>
    <w:rsid w:val="00127E50"/>
    <w:rsid w:val="00130E3E"/>
    <w:rsid w:val="00130F6B"/>
    <w:rsid w:val="00130FF0"/>
    <w:rsid w:val="00132E92"/>
    <w:rsid w:val="00132F04"/>
    <w:rsid w:val="00135189"/>
    <w:rsid w:val="00135856"/>
    <w:rsid w:val="00136DF8"/>
    <w:rsid w:val="001376F4"/>
    <w:rsid w:val="0014281C"/>
    <w:rsid w:val="00143D13"/>
    <w:rsid w:val="00143D8E"/>
    <w:rsid w:val="00143E2A"/>
    <w:rsid w:val="00144154"/>
    <w:rsid w:val="00144177"/>
    <w:rsid w:val="001472A3"/>
    <w:rsid w:val="00150263"/>
    <w:rsid w:val="001512DF"/>
    <w:rsid w:val="00151CC7"/>
    <w:rsid w:val="00152AF6"/>
    <w:rsid w:val="0015389A"/>
    <w:rsid w:val="001538DB"/>
    <w:rsid w:val="0015413B"/>
    <w:rsid w:val="00161A60"/>
    <w:rsid w:val="0016317F"/>
    <w:rsid w:val="001641C6"/>
    <w:rsid w:val="00165CA3"/>
    <w:rsid w:val="00165D5D"/>
    <w:rsid w:val="00165F73"/>
    <w:rsid w:val="00166B22"/>
    <w:rsid w:val="001671D4"/>
    <w:rsid w:val="001675BE"/>
    <w:rsid w:val="00167C1B"/>
    <w:rsid w:val="001705DC"/>
    <w:rsid w:val="00170D8F"/>
    <w:rsid w:val="00171D03"/>
    <w:rsid w:val="001725BB"/>
    <w:rsid w:val="00173C64"/>
    <w:rsid w:val="00174E0B"/>
    <w:rsid w:val="00175D2C"/>
    <w:rsid w:val="00176C66"/>
    <w:rsid w:val="00177969"/>
    <w:rsid w:val="00181BA4"/>
    <w:rsid w:val="00182DBB"/>
    <w:rsid w:val="001830A3"/>
    <w:rsid w:val="00183C8B"/>
    <w:rsid w:val="00185EEE"/>
    <w:rsid w:val="00186401"/>
    <w:rsid w:val="0018718D"/>
    <w:rsid w:val="00190DE4"/>
    <w:rsid w:val="0019396C"/>
    <w:rsid w:val="00194520"/>
    <w:rsid w:val="00197614"/>
    <w:rsid w:val="00197706"/>
    <w:rsid w:val="001A072D"/>
    <w:rsid w:val="001A1469"/>
    <w:rsid w:val="001A2D9A"/>
    <w:rsid w:val="001A2DCF"/>
    <w:rsid w:val="001A3E6F"/>
    <w:rsid w:val="001A4B00"/>
    <w:rsid w:val="001A6429"/>
    <w:rsid w:val="001B0A5B"/>
    <w:rsid w:val="001B0C0B"/>
    <w:rsid w:val="001B0C4A"/>
    <w:rsid w:val="001B0FD9"/>
    <w:rsid w:val="001B299C"/>
    <w:rsid w:val="001B393D"/>
    <w:rsid w:val="001B406F"/>
    <w:rsid w:val="001B4770"/>
    <w:rsid w:val="001B4BCF"/>
    <w:rsid w:val="001B5151"/>
    <w:rsid w:val="001B61EB"/>
    <w:rsid w:val="001C0403"/>
    <w:rsid w:val="001C2FD6"/>
    <w:rsid w:val="001C3577"/>
    <w:rsid w:val="001C4113"/>
    <w:rsid w:val="001C5C91"/>
    <w:rsid w:val="001C6AC0"/>
    <w:rsid w:val="001C7F1F"/>
    <w:rsid w:val="001D074D"/>
    <w:rsid w:val="001D14DC"/>
    <w:rsid w:val="001D1B4A"/>
    <w:rsid w:val="001D2446"/>
    <w:rsid w:val="001D36C6"/>
    <w:rsid w:val="001D3E7E"/>
    <w:rsid w:val="001D592C"/>
    <w:rsid w:val="001D5C04"/>
    <w:rsid w:val="001D6225"/>
    <w:rsid w:val="001E03F3"/>
    <w:rsid w:val="001E4942"/>
    <w:rsid w:val="001E662E"/>
    <w:rsid w:val="001E69E7"/>
    <w:rsid w:val="001E7283"/>
    <w:rsid w:val="001F0B59"/>
    <w:rsid w:val="001F1652"/>
    <w:rsid w:val="001F28D0"/>
    <w:rsid w:val="001F2C2C"/>
    <w:rsid w:val="001F2D26"/>
    <w:rsid w:val="001F2EC9"/>
    <w:rsid w:val="001F31FC"/>
    <w:rsid w:val="001F4D31"/>
    <w:rsid w:val="001F4D82"/>
    <w:rsid w:val="001F6BB7"/>
    <w:rsid w:val="001F6D0E"/>
    <w:rsid w:val="001F75E8"/>
    <w:rsid w:val="001F7C55"/>
    <w:rsid w:val="00200133"/>
    <w:rsid w:val="00201641"/>
    <w:rsid w:val="0020259B"/>
    <w:rsid w:val="00204376"/>
    <w:rsid w:val="0020525C"/>
    <w:rsid w:val="002057DE"/>
    <w:rsid w:val="002068A2"/>
    <w:rsid w:val="00206BA9"/>
    <w:rsid w:val="00210A41"/>
    <w:rsid w:val="00210DB1"/>
    <w:rsid w:val="00211244"/>
    <w:rsid w:val="00211F82"/>
    <w:rsid w:val="002141B0"/>
    <w:rsid w:val="002165E8"/>
    <w:rsid w:val="002167A0"/>
    <w:rsid w:val="00217068"/>
    <w:rsid w:val="00217A91"/>
    <w:rsid w:val="00217D8B"/>
    <w:rsid w:val="002220B2"/>
    <w:rsid w:val="00222534"/>
    <w:rsid w:val="00222AC0"/>
    <w:rsid w:val="00224C3C"/>
    <w:rsid w:val="002263D7"/>
    <w:rsid w:val="00227932"/>
    <w:rsid w:val="00230328"/>
    <w:rsid w:val="00230473"/>
    <w:rsid w:val="00230CE2"/>
    <w:rsid w:val="00231ECC"/>
    <w:rsid w:val="0023275C"/>
    <w:rsid w:val="0023305D"/>
    <w:rsid w:val="00233EC4"/>
    <w:rsid w:val="00235305"/>
    <w:rsid w:val="00240F18"/>
    <w:rsid w:val="0024189D"/>
    <w:rsid w:val="00241A81"/>
    <w:rsid w:val="0024210F"/>
    <w:rsid w:val="00242FF7"/>
    <w:rsid w:val="002446B3"/>
    <w:rsid w:val="00247158"/>
    <w:rsid w:val="0024745D"/>
    <w:rsid w:val="0024776E"/>
    <w:rsid w:val="00247C8A"/>
    <w:rsid w:val="00250471"/>
    <w:rsid w:val="00250FC9"/>
    <w:rsid w:val="00252CAA"/>
    <w:rsid w:val="00253408"/>
    <w:rsid w:val="00255775"/>
    <w:rsid w:val="00255CDC"/>
    <w:rsid w:val="00256023"/>
    <w:rsid w:val="0026093D"/>
    <w:rsid w:val="00260C34"/>
    <w:rsid w:val="00260F56"/>
    <w:rsid w:val="00262224"/>
    <w:rsid w:val="00263D8C"/>
    <w:rsid w:val="00263F53"/>
    <w:rsid w:val="002645DB"/>
    <w:rsid w:val="002660AC"/>
    <w:rsid w:val="00266BAE"/>
    <w:rsid w:val="00267CCF"/>
    <w:rsid w:val="00270DAF"/>
    <w:rsid w:val="00271F1A"/>
    <w:rsid w:val="00272F65"/>
    <w:rsid w:val="00273A4E"/>
    <w:rsid w:val="00274EB4"/>
    <w:rsid w:val="00275185"/>
    <w:rsid w:val="00275CD2"/>
    <w:rsid w:val="00275D11"/>
    <w:rsid w:val="0027626C"/>
    <w:rsid w:val="00276527"/>
    <w:rsid w:val="00277CAF"/>
    <w:rsid w:val="00277E68"/>
    <w:rsid w:val="00280529"/>
    <w:rsid w:val="00280ADE"/>
    <w:rsid w:val="0028603B"/>
    <w:rsid w:val="002863E2"/>
    <w:rsid w:val="002875FA"/>
    <w:rsid w:val="002901FA"/>
    <w:rsid w:val="00290B3F"/>
    <w:rsid w:val="00290C42"/>
    <w:rsid w:val="00290DF7"/>
    <w:rsid w:val="002915AE"/>
    <w:rsid w:val="00292278"/>
    <w:rsid w:val="00292F0C"/>
    <w:rsid w:val="002939AA"/>
    <w:rsid w:val="00297507"/>
    <w:rsid w:val="00297E1A"/>
    <w:rsid w:val="002A3499"/>
    <w:rsid w:val="002A4608"/>
    <w:rsid w:val="002A4DEB"/>
    <w:rsid w:val="002A589D"/>
    <w:rsid w:val="002A5A23"/>
    <w:rsid w:val="002A6BBE"/>
    <w:rsid w:val="002A6F1F"/>
    <w:rsid w:val="002A7401"/>
    <w:rsid w:val="002B1455"/>
    <w:rsid w:val="002B2522"/>
    <w:rsid w:val="002B2937"/>
    <w:rsid w:val="002B2DAD"/>
    <w:rsid w:val="002B45C8"/>
    <w:rsid w:val="002B53E3"/>
    <w:rsid w:val="002B5940"/>
    <w:rsid w:val="002B5ACE"/>
    <w:rsid w:val="002B680A"/>
    <w:rsid w:val="002B78AD"/>
    <w:rsid w:val="002C16AB"/>
    <w:rsid w:val="002C2655"/>
    <w:rsid w:val="002C2CF1"/>
    <w:rsid w:val="002C387A"/>
    <w:rsid w:val="002C498D"/>
    <w:rsid w:val="002C4CDD"/>
    <w:rsid w:val="002C5696"/>
    <w:rsid w:val="002C5E3B"/>
    <w:rsid w:val="002C5EBA"/>
    <w:rsid w:val="002C709A"/>
    <w:rsid w:val="002C73BF"/>
    <w:rsid w:val="002D131C"/>
    <w:rsid w:val="002D17B8"/>
    <w:rsid w:val="002D20AD"/>
    <w:rsid w:val="002D21DA"/>
    <w:rsid w:val="002D257B"/>
    <w:rsid w:val="002D3458"/>
    <w:rsid w:val="002D34D5"/>
    <w:rsid w:val="002D3A5E"/>
    <w:rsid w:val="002D3F6E"/>
    <w:rsid w:val="002D4046"/>
    <w:rsid w:val="002D43D9"/>
    <w:rsid w:val="002D4988"/>
    <w:rsid w:val="002D4C7A"/>
    <w:rsid w:val="002D4D8E"/>
    <w:rsid w:val="002D4E10"/>
    <w:rsid w:val="002D5300"/>
    <w:rsid w:val="002D5306"/>
    <w:rsid w:val="002D5635"/>
    <w:rsid w:val="002D5E93"/>
    <w:rsid w:val="002D71A8"/>
    <w:rsid w:val="002E251C"/>
    <w:rsid w:val="002E495C"/>
    <w:rsid w:val="002E4D95"/>
    <w:rsid w:val="002E5152"/>
    <w:rsid w:val="002F2B19"/>
    <w:rsid w:val="002F3865"/>
    <w:rsid w:val="002F4972"/>
    <w:rsid w:val="002F5553"/>
    <w:rsid w:val="002F564B"/>
    <w:rsid w:val="00300210"/>
    <w:rsid w:val="00301820"/>
    <w:rsid w:val="00302F51"/>
    <w:rsid w:val="00303A44"/>
    <w:rsid w:val="00303EF8"/>
    <w:rsid w:val="003044FE"/>
    <w:rsid w:val="0030480D"/>
    <w:rsid w:val="0030561C"/>
    <w:rsid w:val="00306E85"/>
    <w:rsid w:val="00307930"/>
    <w:rsid w:val="0030796F"/>
    <w:rsid w:val="00310E8F"/>
    <w:rsid w:val="003128D7"/>
    <w:rsid w:val="00313FBC"/>
    <w:rsid w:val="00315C94"/>
    <w:rsid w:val="00316A1E"/>
    <w:rsid w:val="00316AEA"/>
    <w:rsid w:val="00317A1E"/>
    <w:rsid w:val="00322C2F"/>
    <w:rsid w:val="00323A3E"/>
    <w:rsid w:val="00323A88"/>
    <w:rsid w:val="00324755"/>
    <w:rsid w:val="00325D63"/>
    <w:rsid w:val="0032615A"/>
    <w:rsid w:val="00326571"/>
    <w:rsid w:val="003275AB"/>
    <w:rsid w:val="00327ADA"/>
    <w:rsid w:val="003302BD"/>
    <w:rsid w:val="00331224"/>
    <w:rsid w:val="0033171D"/>
    <w:rsid w:val="00333E3C"/>
    <w:rsid w:val="00334048"/>
    <w:rsid w:val="003360D8"/>
    <w:rsid w:val="003365E4"/>
    <w:rsid w:val="00336BEE"/>
    <w:rsid w:val="00340700"/>
    <w:rsid w:val="003412BC"/>
    <w:rsid w:val="00341CC1"/>
    <w:rsid w:val="00341E51"/>
    <w:rsid w:val="003448D1"/>
    <w:rsid w:val="00344D94"/>
    <w:rsid w:val="00346517"/>
    <w:rsid w:val="00351FAE"/>
    <w:rsid w:val="00352297"/>
    <w:rsid w:val="00353527"/>
    <w:rsid w:val="00353BD5"/>
    <w:rsid w:val="00354041"/>
    <w:rsid w:val="00355874"/>
    <w:rsid w:val="00356AD1"/>
    <w:rsid w:val="0035784C"/>
    <w:rsid w:val="00361C15"/>
    <w:rsid w:val="00361DA1"/>
    <w:rsid w:val="00362295"/>
    <w:rsid w:val="00362A20"/>
    <w:rsid w:val="00362C8C"/>
    <w:rsid w:val="00363C75"/>
    <w:rsid w:val="00363DBE"/>
    <w:rsid w:val="00364A54"/>
    <w:rsid w:val="00365874"/>
    <w:rsid w:val="00365C5C"/>
    <w:rsid w:val="003677E9"/>
    <w:rsid w:val="0037019A"/>
    <w:rsid w:val="003717F1"/>
    <w:rsid w:val="00371D7A"/>
    <w:rsid w:val="00374AFF"/>
    <w:rsid w:val="00375E04"/>
    <w:rsid w:val="00376C43"/>
    <w:rsid w:val="00376C68"/>
    <w:rsid w:val="00380293"/>
    <w:rsid w:val="00380464"/>
    <w:rsid w:val="00380B1A"/>
    <w:rsid w:val="00380C5F"/>
    <w:rsid w:val="00381BEE"/>
    <w:rsid w:val="00382AA4"/>
    <w:rsid w:val="00382F33"/>
    <w:rsid w:val="0038316A"/>
    <w:rsid w:val="00383242"/>
    <w:rsid w:val="00384C65"/>
    <w:rsid w:val="00384D83"/>
    <w:rsid w:val="00385FA4"/>
    <w:rsid w:val="0038701C"/>
    <w:rsid w:val="003906FB"/>
    <w:rsid w:val="00392F2D"/>
    <w:rsid w:val="0039485A"/>
    <w:rsid w:val="003964FC"/>
    <w:rsid w:val="00396887"/>
    <w:rsid w:val="00397013"/>
    <w:rsid w:val="003A084A"/>
    <w:rsid w:val="003A0981"/>
    <w:rsid w:val="003A15A8"/>
    <w:rsid w:val="003A2BDE"/>
    <w:rsid w:val="003A3B26"/>
    <w:rsid w:val="003A5620"/>
    <w:rsid w:val="003A5D89"/>
    <w:rsid w:val="003A60C5"/>
    <w:rsid w:val="003A61DD"/>
    <w:rsid w:val="003A73C7"/>
    <w:rsid w:val="003B09BC"/>
    <w:rsid w:val="003B0BD6"/>
    <w:rsid w:val="003B21E3"/>
    <w:rsid w:val="003B3715"/>
    <w:rsid w:val="003B4D53"/>
    <w:rsid w:val="003B5398"/>
    <w:rsid w:val="003B6314"/>
    <w:rsid w:val="003B7504"/>
    <w:rsid w:val="003C45A3"/>
    <w:rsid w:val="003C488D"/>
    <w:rsid w:val="003C4F3F"/>
    <w:rsid w:val="003C5B5B"/>
    <w:rsid w:val="003C6DA7"/>
    <w:rsid w:val="003C7DB2"/>
    <w:rsid w:val="003D0841"/>
    <w:rsid w:val="003D265F"/>
    <w:rsid w:val="003D37C9"/>
    <w:rsid w:val="003D61EC"/>
    <w:rsid w:val="003D690B"/>
    <w:rsid w:val="003D714F"/>
    <w:rsid w:val="003E083D"/>
    <w:rsid w:val="003E1459"/>
    <w:rsid w:val="003E25A5"/>
    <w:rsid w:val="003E4007"/>
    <w:rsid w:val="003E43E8"/>
    <w:rsid w:val="003E5ED2"/>
    <w:rsid w:val="003E7663"/>
    <w:rsid w:val="003F031F"/>
    <w:rsid w:val="003F3AE1"/>
    <w:rsid w:val="003F3D83"/>
    <w:rsid w:val="003F49FF"/>
    <w:rsid w:val="003F4B03"/>
    <w:rsid w:val="003F74A5"/>
    <w:rsid w:val="00400470"/>
    <w:rsid w:val="0040089B"/>
    <w:rsid w:val="004008E7"/>
    <w:rsid w:val="00400DAC"/>
    <w:rsid w:val="00400F3B"/>
    <w:rsid w:val="00402DDD"/>
    <w:rsid w:val="00404E37"/>
    <w:rsid w:val="00405E98"/>
    <w:rsid w:val="00407DEE"/>
    <w:rsid w:val="004118A6"/>
    <w:rsid w:val="00411D29"/>
    <w:rsid w:val="00413B94"/>
    <w:rsid w:val="00414E0E"/>
    <w:rsid w:val="0041556B"/>
    <w:rsid w:val="004206A8"/>
    <w:rsid w:val="00421124"/>
    <w:rsid w:val="004213D1"/>
    <w:rsid w:val="004229F8"/>
    <w:rsid w:val="00423866"/>
    <w:rsid w:val="004239BC"/>
    <w:rsid w:val="004248B4"/>
    <w:rsid w:val="00424F3B"/>
    <w:rsid w:val="00426276"/>
    <w:rsid w:val="004278AB"/>
    <w:rsid w:val="00427E8E"/>
    <w:rsid w:val="00431F60"/>
    <w:rsid w:val="00434ECD"/>
    <w:rsid w:val="00434FC5"/>
    <w:rsid w:val="00435065"/>
    <w:rsid w:val="0043743A"/>
    <w:rsid w:val="00437F4C"/>
    <w:rsid w:val="00440014"/>
    <w:rsid w:val="004404D1"/>
    <w:rsid w:val="00441463"/>
    <w:rsid w:val="00442496"/>
    <w:rsid w:val="00444577"/>
    <w:rsid w:val="00444C9E"/>
    <w:rsid w:val="004456EB"/>
    <w:rsid w:val="004456ED"/>
    <w:rsid w:val="00446DEB"/>
    <w:rsid w:val="004510D3"/>
    <w:rsid w:val="00452DCD"/>
    <w:rsid w:val="00452E38"/>
    <w:rsid w:val="00453875"/>
    <w:rsid w:val="00456704"/>
    <w:rsid w:val="00456D10"/>
    <w:rsid w:val="00460226"/>
    <w:rsid w:val="004606DA"/>
    <w:rsid w:val="00461EB0"/>
    <w:rsid w:val="00461EC7"/>
    <w:rsid w:val="0046216A"/>
    <w:rsid w:val="00462BF3"/>
    <w:rsid w:val="004662FD"/>
    <w:rsid w:val="0047033E"/>
    <w:rsid w:val="004710CD"/>
    <w:rsid w:val="0047122A"/>
    <w:rsid w:val="00471890"/>
    <w:rsid w:val="00472EF3"/>
    <w:rsid w:val="00472F75"/>
    <w:rsid w:val="00473354"/>
    <w:rsid w:val="00474795"/>
    <w:rsid w:val="00475B16"/>
    <w:rsid w:val="0047753B"/>
    <w:rsid w:val="0047777F"/>
    <w:rsid w:val="00480007"/>
    <w:rsid w:val="00480174"/>
    <w:rsid w:val="0048045A"/>
    <w:rsid w:val="004808D3"/>
    <w:rsid w:val="0048097F"/>
    <w:rsid w:val="004813CF"/>
    <w:rsid w:val="00481774"/>
    <w:rsid w:val="00481DE5"/>
    <w:rsid w:val="004821CE"/>
    <w:rsid w:val="00482921"/>
    <w:rsid w:val="0048382B"/>
    <w:rsid w:val="00483C01"/>
    <w:rsid w:val="00485A75"/>
    <w:rsid w:val="004864C2"/>
    <w:rsid w:val="00490121"/>
    <w:rsid w:val="00490475"/>
    <w:rsid w:val="00490A5E"/>
    <w:rsid w:val="00490B75"/>
    <w:rsid w:val="00491B4D"/>
    <w:rsid w:val="00491BB5"/>
    <w:rsid w:val="00491C42"/>
    <w:rsid w:val="0049230D"/>
    <w:rsid w:val="004930FB"/>
    <w:rsid w:val="004941C1"/>
    <w:rsid w:val="0049505F"/>
    <w:rsid w:val="00495B69"/>
    <w:rsid w:val="00496DE7"/>
    <w:rsid w:val="0049703A"/>
    <w:rsid w:val="004976F4"/>
    <w:rsid w:val="00497A63"/>
    <w:rsid w:val="00497DFD"/>
    <w:rsid w:val="004A36DB"/>
    <w:rsid w:val="004A49C2"/>
    <w:rsid w:val="004A6349"/>
    <w:rsid w:val="004B0115"/>
    <w:rsid w:val="004B0507"/>
    <w:rsid w:val="004B05ED"/>
    <w:rsid w:val="004B14F2"/>
    <w:rsid w:val="004B3103"/>
    <w:rsid w:val="004B35BB"/>
    <w:rsid w:val="004B3D90"/>
    <w:rsid w:val="004B4962"/>
    <w:rsid w:val="004B7F57"/>
    <w:rsid w:val="004B7FA0"/>
    <w:rsid w:val="004C01EC"/>
    <w:rsid w:val="004C0D1D"/>
    <w:rsid w:val="004C0DF4"/>
    <w:rsid w:val="004C1038"/>
    <w:rsid w:val="004C1533"/>
    <w:rsid w:val="004C1711"/>
    <w:rsid w:val="004C32FD"/>
    <w:rsid w:val="004C41F0"/>
    <w:rsid w:val="004C49F5"/>
    <w:rsid w:val="004C5F3F"/>
    <w:rsid w:val="004C66BF"/>
    <w:rsid w:val="004C66DA"/>
    <w:rsid w:val="004C71EC"/>
    <w:rsid w:val="004D0500"/>
    <w:rsid w:val="004D0624"/>
    <w:rsid w:val="004D0962"/>
    <w:rsid w:val="004D0A86"/>
    <w:rsid w:val="004D1231"/>
    <w:rsid w:val="004D21B5"/>
    <w:rsid w:val="004D355F"/>
    <w:rsid w:val="004D462A"/>
    <w:rsid w:val="004D4FEC"/>
    <w:rsid w:val="004D53D1"/>
    <w:rsid w:val="004D73FC"/>
    <w:rsid w:val="004D7E11"/>
    <w:rsid w:val="004E0494"/>
    <w:rsid w:val="004E1525"/>
    <w:rsid w:val="004E4761"/>
    <w:rsid w:val="004E51FA"/>
    <w:rsid w:val="004E6287"/>
    <w:rsid w:val="004E6789"/>
    <w:rsid w:val="004F0E2A"/>
    <w:rsid w:val="004F1BCB"/>
    <w:rsid w:val="004F217A"/>
    <w:rsid w:val="004F21B1"/>
    <w:rsid w:val="004F2DEA"/>
    <w:rsid w:val="004F395E"/>
    <w:rsid w:val="004F3EA3"/>
    <w:rsid w:val="004F400D"/>
    <w:rsid w:val="004F4C0C"/>
    <w:rsid w:val="004F538C"/>
    <w:rsid w:val="004F5C44"/>
    <w:rsid w:val="004F5D4A"/>
    <w:rsid w:val="004F7735"/>
    <w:rsid w:val="004F7F61"/>
    <w:rsid w:val="005006A8"/>
    <w:rsid w:val="00500747"/>
    <w:rsid w:val="00500D8F"/>
    <w:rsid w:val="0050195D"/>
    <w:rsid w:val="00501C39"/>
    <w:rsid w:val="00501FB7"/>
    <w:rsid w:val="005023EC"/>
    <w:rsid w:val="00503ADC"/>
    <w:rsid w:val="00503C28"/>
    <w:rsid w:val="00503C5D"/>
    <w:rsid w:val="00503F9D"/>
    <w:rsid w:val="005047D1"/>
    <w:rsid w:val="00504B23"/>
    <w:rsid w:val="005050A4"/>
    <w:rsid w:val="0050513B"/>
    <w:rsid w:val="005052AF"/>
    <w:rsid w:val="00505467"/>
    <w:rsid w:val="00506BFB"/>
    <w:rsid w:val="005074AD"/>
    <w:rsid w:val="0051000F"/>
    <w:rsid w:val="00511C9C"/>
    <w:rsid w:val="00511CF6"/>
    <w:rsid w:val="0051264D"/>
    <w:rsid w:val="005129C9"/>
    <w:rsid w:val="0051345A"/>
    <w:rsid w:val="005134F6"/>
    <w:rsid w:val="00514439"/>
    <w:rsid w:val="00514DF2"/>
    <w:rsid w:val="00514EBA"/>
    <w:rsid w:val="005158AC"/>
    <w:rsid w:val="0051590A"/>
    <w:rsid w:val="00515C81"/>
    <w:rsid w:val="005173A0"/>
    <w:rsid w:val="005202A4"/>
    <w:rsid w:val="005206EC"/>
    <w:rsid w:val="00520856"/>
    <w:rsid w:val="0052096D"/>
    <w:rsid w:val="00521F82"/>
    <w:rsid w:val="005221E1"/>
    <w:rsid w:val="005235E3"/>
    <w:rsid w:val="00524047"/>
    <w:rsid w:val="00525140"/>
    <w:rsid w:val="0052552C"/>
    <w:rsid w:val="005276F6"/>
    <w:rsid w:val="00530347"/>
    <w:rsid w:val="0053320C"/>
    <w:rsid w:val="00534D06"/>
    <w:rsid w:val="00535852"/>
    <w:rsid w:val="00537F20"/>
    <w:rsid w:val="00541810"/>
    <w:rsid w:val="00542045"/>
    <w:rsid w:val="00544BA5"/>
    <w:rsid w:val="00544EA6"/>
    <w:rsid w:val="00545811"/>
    <w:rsid w:val="0054620D"/>
    <w:rsid w:val="00551AA9"/>
    <w:rsid w:val="00552ACA"/>
    <w:rsid w:val="0055303C"/>
    <w:rsid w:val="00553418"/>
    <w:rsid w:val="00554090"/>
    <w:rsid w:val="00554B14"/>
    <w:rsid w:val="0055586D"/>
    <w:rsid w:val="005559DD"/>
    <w:rsid w:val="005567FF"/>
    <w:rsid w:val="00557262"/>
    <w:rsid w:val="00560499"/>
    <w:rsid w:val="00561510"/>
    <w:rsid w:val="00561DFE"/>
    <w:rsid w:val="00562448"/>
    <w:rsid w:val="00562BFF"/>
    <w:rsid w:val="00563087"/>
    <w:rsid w:val="00565E81"/>
    <w:rsid w:val="005664AB"/>
    <w:rsid w:val="00566686"/>
    <w:rsid w:val="005673B0"/>
    <w:rsid w:val="00567C74"/>
    <w:rsid w:val="00570469"/>
    <w:rsid w:val="005708F1"/>
    <w:rsid w:val="00571E84"/>
    <w:rsid w:val="0057326F"/>
    <w:rsid w:val="00573B23"/>
    <w:rsid w:val="00576F34"/>
    <w:rsid w:val="00580AC1"/>
    <w:rsid w:val="005823B9"/>
    <w:rsid w:val="00582B34"/>
    <w:rsid w:val="0058367F"/>
    <w:rsid w:val="00583A93"/>
    <w:rsid w:val="00587029"/>
    <w:rsid w:val="0058722E"/>
    <w:rsid w:val="005946EA"/>
    <w:rsid w:val="00595175"/>
    <w:rsid w:val="005967CF"/>
    <w:rsid w:val="00596867"/>
    <w:rsid w:val="00597F0B"/>
    <w:rsid w:val="00597F7A"/>
    <w:rsid w:val="005A080F"/>
    <w:rsid w:val="005A0FC6"/>
    <w:rsid w:val="005A17A1"/>
    <w:rsid w:val="005A2D91"/>
    <w:rsid w:val="005A3D1A"/>
    <w:rsid w:val="005A4904"/>
    <w:rsid w:val="005A6616"/>
    <w:rsid w:val="005A6D97"/>
    <w:rsid w:val="005B0B17"/>
    <w:rsid w:val="005B1312"/>
    <w:rsid w:val="005B1781"/>
    <w:rsid w:val="005B19AB"/>
    <w:rsid w:val="005B1D19"/>
    <w:rsid w:val="005B1F4D"/>
    <w:rsid w:val="005B37E3"/>
    <w:rsid w:val="005B3C55"/>
    <w:rsid w:val="005B4218"/>
    <w:rsid w:val="005B56FB"/>
    <w:rsid w:val="005B666A"/>
    <w:rsid w:val="005B7BC0"/>
    <w:rsid w:val="005B7CDD"/>
    <w:rsid w:val="005C174A"/>
    <w:rsid w:val="005C2942"/>
    <w:rsid w:val="005C2BE7"/>
    <w:rsid w:val="005C3B64"/>
    <w:rsid w:val="005C5002"/>
    <w:rsid w:val="005C6275"/>
    <w:rsid w:val="005C77CA"/>
    <w:rsid w:val="005D17E8"/>
    <w:rsid w:val="005D229A"/>
    <w:rsid w:val="005D2550"/>
    <w:rsid w:val="005D29C1"/>
    <w:rsid w:val="005D2C50"/>
    <w:rsid w:val="005D3A65"/>
    <w:rsid w:val="005D4416"/>
    <w:rsid w:val="005D4FE6"/>
    <w:rsid w:val="005D6166"/>
    <w:rsid w:val="005D71CD"/>
    <w:rsid w:val="005D7250"/>
    <w:rsid w:val="005E2416"/>
    <w:rsid w:val="005E45FD"/>
    <w:rsid w:val="005E52FD"/>
    <w:rsid w:val="005E7241"/>
    <w:rsid w:val="005F489C"/>
    <w:rsid w:val="005F4BFA"/>
    <w:rsid w:val="005F4F6F"/>
    <w:rsid w:val="005F5302"/>
    <w:rsid w:val="005F7863"/>
    <w:rsid w:val="00600456"/>
    <w:rsid w:val="00601570"/>
    <w:rsid w:val="006028E9"/>
    <w:rsid w:val="00605D1F"/>
    <w:rsid w:val="00606443"/>
    <w:rsid w:val="006105DF"/>
    <w:rsid w:val="00610792"/>
    <w:rsid w:val="00610F27"/>
    <w:rsid w:val="00612B1C"/>
    <w:rsid w:val="006133F4"/>
    <w:rsid w:val="0061578B"/>
    <w:rsid w:val="0061719A"/>
    <w:rsid w:val="0062068A"/>
    <w:rsid w:val="00620E26"/>
    <w:rsid w:val="00622F6C"/>
    <w:rsid w:val="006236FC"/>
    <w:rsid w:val="0062370B"/>
    <w:rsid w:val="00623732"/>
    <w:rsid w:val="006237D6"/>
    <w:rsid w:val="00623BD3"/>
    <w:rsid w:val="00623C04"/>
    <w:rsid w:val="00625801"/>
    <w:rsid w:val="00625953"/>
    <w:rsid w:val="00630E95"/>
    <w:rsid w:val="00631992"/>
    <w:rsid w:val="00633C20"/>
    <w:rsid w:val="00634374"/>
    <w:rsid w:val="0063624C"/>
    <w:rsid w:val="006369A6"/>
    <w:rsid w:val="00636D47"/>
    <w:rsid w:val="00636F89"/>
    <w:rsid w:val="00640257"/>
    <w:rsid w:val="0064071B"/>
    <w:rsid w:val="006412BF"/>
    <w:rsid w:val="00641CE4"/>
    <w:rsid w:val="006421AA"/>
    <w:rsid w:val="006428BD"/>
    <w:rsid w:val="00642AD2"/>
    <w:rsid w:val="00642D81"/>
    <w:rsid w:val="00643A87"/>
    <w:rsid w:val="00643B88"/>
    <w:rsid w:val="00645867"/>
    <w:rsid w:val="00646119"/>
    <w:rsid w:val="0064638E"/>
    <w:rsid w:val="00647679"/>
    <w:rsid w:val="00652AC6"/>
    <w:rsid w:val="00653E8E"/>
    <w:rsid w:val="00654DE8"/>
    <w:rsid w:val="00656052"/>
    <w:rsid w:val="00656130"/>
    <w:rsid w:val="00656FA1"/>
    <w:rsid w:val="00657C49"/>
    <w:rsid w:val="00657D36"/>
    <w:rsid w:val="006601FB"/>
    <w:rsid w:val="00661049"/>
    <w:rsid w:val="00662DB5"/>
    <w:rsid w:val="006640C3"/>
    <w:rsid w:val="00664174"/>
    <w:rsid w:val="00664788"/>
    <w:rsid w:val="0066570A"/>
    <w:rsid w:val="0066637F"/>
    <w:rsid w:val="0066709F"/>
    <w:rsid w:val="0067059D"/>
    <w:rsid w:val="006708C6"/>
    <w:rsid w:val="006754F9"/>
    <w:rsid w:val="0067642C"/>
    <w:rsid w:val="006777E4"/>
    <w:rsid w:val="00677AFC"/>
    <w:rsid w:val="00680BD3"/>
    <w:rsid w:val="00681932"/>
    <w:rsid w:val="006829CA"/>
    <w:rsid w:val="00683932"/>
    <w:rsid w:val="00686137"/>
    <w:rsid w:val="006862A8"/>
    <w:rsid w:val="006873C1"/>
    <w:rsid w:val="00690EF0"/>
    <w:rsid w:val="00691A7C"/>
    <w:rsid w:val="00691F56"/>
    <w:rsid w:val="006925D9"/>
    <w:rsid w:val="00692C1A"/>
    <w:rsid w:val="00692E90"/>
    <w:rsid w:val="006952BC"/>
    <w:rsid w:val="00696AF7"/>
    <w:rsid w:val="00697A25"/>
    <w:rsid w:val="006A0086"/>
    <w:rsid w:val="006A1CE7"/>
    <w:rsid w:val="006A1D79"/>
    <w:rsid w:val="006A3EE0"/>
    <w:rsid w:val="006A5B0C"/>
    <w:rsid w:val="006A6812"/>
    <w:rsid w:val="006A76DC"/>
    <w:rsid w:val="006A7DCA"/>
    <w:rsid w:val="006B09D9"/>
    <w:rsid w:val="006B12F2"/>
    <w:rsid w:val="006B2CE5"/>
    <w:rsid w:val="006B36DA"/>
    <w:rsid w:val="006B4C49"/>
    <w:rsid w:val="006B5278"/>
    <w:rsid w:val="006B66B9"/>
    <w:rsid w:val="006B7383"/>
    <w:rsid w:val="006C210A"/>
    <w:rsid w:val="006C2E9A"/>
    <w:rsid w:val="006C3F74"/>
    <w:rsid w:val="006C465D"/>
    <w:rsid w:val="006C55AA"/>
    <w:rsid w:val="006C7375"/>
    <w:rsid w:val="006D26E5"/>
    <w:rsid w:val="006D5956"/>
    <w:rsid w:val="006D5A1B"/>
    <w:rsid w:val="006D7AFC"/>
    <w:rsid w:val="006E0295"/>
    <w:rsid w:val="006E23C9"/>
    <w:rsid w:val="006E37D3"/>
    <w:rsid w:val="006E37FC"/>
    <w:rsid w:val="006E419F"/>
    <w:rsid w:val="006E45D2"/>
    <w:rsid w:val="006E46E1"/>
    <w:rsid w:val="006E48BA"/>
    <w:rsid w:val="006E63F9"/>
    <w:rsid w:val="006E76FC"/>
    <w:rsid w:val="006F044D"/>
    <w:rsid w:val="006F1AFB"/>
    <w:rsid w:val="006F358A"/>
    <w:rsid w:val="006F3B22"/>
    <w:rsid w:val="006F7D58"/>
    <w:rsid w:val="00701FC8"/>
    <w:rsid w:val="007033EF"/>
    <w:rsid w:val="00703835"/>
    <w:rsid w:val="00704006"/>
    <w:rsid w:val="00704685"/>
    <w:rsid w:val="007057D0"/>
    <w:rsid w:val="007071E4"/>
    <w:rsid w:val="00711471"/>
    <w:rsid w:val="00712351"/>
    <w:rsid w:val="0071245D"/>
    <w:rsid w:val="007125D8"/>
    <w:rsid w:val="0071395D"/>
    <w:rsid w:val="00713C69"/>
    <w:rsid w:val="00714033"/>
    <w:rsid w:val="00714E9A"/>
    <w:rsid w:val="0071576B"/>
    <w:rsid w:val="00716919"/>
    <w:rsid w:val="007203C0"/>
    <w:rsid w:val="00720C83"/>
    <w:rsid w:val="0072690C"/>
    <w:rsid w:val="007270E2"/>
    <w:rsid w:val="00727582"/>
    <w:rsid w:val="00727776"/>
    <w:rsid w:val="00727ABD"/>
    <w:rsid w:val="007332B0"/>
    <w:rsid w:val="007338BF"/>
    <w:rsid w:val="00734F34"/>
    <w:rsid w:val="0073526D"/>
    <w:rsid w:val="00735608"/>
    <w:rsid w:val="00735D40"/>
    <w:rsid w:val="00736C4C"/>
    <w:rsid w:val="00737DCA"/>
    <w:rsid w:val="0074056C"/>
    <w:rsid w:val="007408A5"/>
    <w:rsid w:val="00740DF2"/>
    <w:rsid w:val="00742E17"/>
    <w:rsid w:val="0074338F"/>
    <w:rsid w:val="00743758"/>
    <w:rsid w:val="00747F8D"/>
    <w:rsid w:val="00753019"/>
    <w:rsid w:val="007530D2"/>
    <w:rsid w:val="007534A9"/>
    <w:rsid w:val="007537E3"/>
    <w:rsid w:val="00753EED"/>
    <w:rsid w:val="00753FDE"/>
    <w:rsid w:val="00754BDA"/>
    <w:rsid w:val="007608E3"/>
    <w:rsid w:val="00762399"/>
    <w:rsid w:val="00762C27"/>
    <w:rsid w:val="00763AA9"/>
    <w:rsid w:val="0076451D"/>
    <w:rsid w:val="007652B7"/>
    <w:rsid w:val="00766F7D"/>
    <w:rsid w:val="00767636"/>
    <w:rsid w:val="00770865"/>
    <w:rsid w:val="007709BB"/>
    <w:rsid w:val="007715E2"/>
    <w:rsid w:val="00774339"/>
    <w:rsid w:val="007746FE"/>
    <w:rsid w:val="00775AB4"/>
    <w:rsid w:val="0078077F"/>
    <w:rsid w:val="00780D85"/>
    <w:rsid w:val="00786289"/>
    <w:rsid w:val="00787684"/>
    <w:rsid w:val="00787825"/>
    <w:rsid w:val="00790ECF"/>
    <w:rsid w:val="00791082"/>
    <w:rsid w:val="0079118D"/>
    <w:rsid w:val="00791D15"/>
    <w:rsid w:val="00791DFA"/>
    <w:rsid w:val="00791FB0"/>
    <w:rsid w:val="007921CF"/>
    <w:rsid w:val="0079313A"/>
    <w:rsid w:val="00793FE9"/>
    <w:rsid w:val="007947E8"/>
    <w:rsid w:val="00794F8D"/>
    <w:rsid w:val="007979AB"/>
    <w:rsid w:val="007A0DE1"/>
    <w:rsid w:val="007A1BE3"/>
    <w:rsid w:val="007A2DA3"/>
    <w:rsid w:val="007A5833"/>
    <w:rsid w:val="007A6843"/>
    <w:rsid w:val="007A6852"/>
    <w:rsid w:val="007A7CE9"/>
    <w:rsid w:val="007A7FC7"/>
    <w:rsid w:val="007B1BEA"/>
    <w:rsid w:val="007B3DC4"/>
    <w:rsid w:val="007B520E"/>
    <w:rsid w:val="007B5F4E"/>
    <w:rsid w:val="007B6986"/>
    <w:rsid w:val="007B7407"/>
    <w:rsid w:val="007C0554"/>
    <w:rsid w:val="007C0B61"/>
    <w:rsid w:val="007C38C2"/>
    <w:rsid w:val="007C692D"/>
    <w:rsid w:val="007C6DCF"/>
    <w:rsid w:val="007C7741"/>
    <w:rsid w:val="007D2228"/>
    <w:rsid w:val="007D2977"/>
    <w:rsid w:val="007D55D4"/>
    <w:rsid w:val="007D5A26"/>
    <w:rsid w:val="007D5D31"/>
    <w:rsid w:val="007D5D37"/>
    <w:rsid w:val="007D7B59"/>
    <w:rsid w:val="007D7B92"/>
    <w:rsid w:val="007E0B0F"/>
    <w:rsid w:val="007E1651"/>
    <w:rsid w:val="007E2880"/>
    <w:rsid w:val="007E2BB8"/>
    <w:rsid w:val="007E443C"/>
    <w:rsid w:val="007E5244"/>
    <w:rsid w:val="007E6F80"/>
    <w:rsid w:val="007F0529"/>
    <w:rsid w:val="007F054D"/>
    <w:rsid w:val="007F19B9"/>
    <w:rsid w:val="007F367D"/>
    <w:rsid w:val="007F4C8F"/>
    <w:rsid w:val="007F5A98"/>
    <w:rsid w:val="007F6182"/>
    <w:rsid w:val="007F7933"/>
    <w:rsid w:val="00800646"/>
    <w:rsid w:val="00800C76"/>
    <w:rsid w:val="00800C88"/>
    <w:rsid w:val="00801B18"/>
    <w:rsid w:val="0080247B"/>
    <w:rsid w:val="00802A40"/>
    <w:rsid w:val="00804227"/>
    <w:rsid w:val="00804240"/>
    <w:rsid w:val="008047E0"/>
    <w:rsid w:val="00805018"/>
    <w:rsid w:val="00805672"/>
    <w:rsid w:val="00806BE3"/>
    <w:rsid w:val="0080713A"/>
    <w:rsid w:val="00807AFC"/>
    <w:rsid w:val="00810B64"/>
    <w:rsid w:val="008115CE"/>
    <w:rsid w:val="00812363"/>
    <w:rsid w:val="00812C88"/>
    <w:rsid w:val="0081315C"/>
    <w:rsid w:val="00817251"/>
    <w:rsid w:val="008175F1"/>
    <w:rsid w:val="0082050E"/>
    <w:rsid w:val="008220B1"/>
    <w:rsid w:val="008221C1"/>
    <w:rsid w:val="00822796"/>
    <w:rsid w:val="00824F85"/>
    <w:rsid w:val="008257E0"/>
    <w:rsid w:val="0082720B"/>
    <w:rsid w:val="00827D5B"/>
    <w:rsid w:val="00830DFD"/>
    <w:rsid w:val="0083286F"/>
    <w:rsid w:val="008346CF"/>
    <w:rsid w:val="0083483B"/>
    <w:rsid w:val="00834B6E"/>
    <w:rsid w:val="00835D5A"/>
    <w:rsid w:val="008365EF"/>
    <w:rsid w:val="00836647"/>
    <w:rsid w:val="0083668A"/>
    <w:rsid w:val="00837A79"/>
    <w:rsid w:val="0084089A"/>
    <w:rsid w:val="00841B5F"/>
    <w:rsid w:val="00843C77"/>
    <w:rsid w:val="00846141"/>
    <w:rsid w:val="00846296"/>
    <w:rsid w:val="008466DB"/>
    <w:rsid w:val="008471C4"/>
    <w:rsid w:val="008473C3"/>
    <w:rsid w:val="00852C8F"/>
    <w:rsid w:val="00853F9A"/>
    <w:rsid w:val="008550EC"/>
    <w:rsid w:val="0085527B"/>
    <w:rsid w:val="008560C0"/>
    <w:rsid w:val="00856218"/>
    <w:rsid w:val="00857FD9"/>
    <w:rsid w:val="00860647"/>
    <w:rsid w:val="0086116E"/>
    <w:rsid w:val="008633C7"/>
    <w:rsid w:val="008633FA"/>
    <w:rsid w:val="008649A5"/>
    <w:rsid w:val="008649A6"/>
    <w:rsid w:val="008656DA"/>
    <w:rsid w:val="00866755"/>
    <w:rsid w:val="008668BD"/>
    <w:rsid w:val="00866EED"/>
    <w:rsid w:val="00867D26"/>
    <w:rsid w:val="00867F89"/>
    <w:rsid w:val="0087094B"/>
    <w:rsid w:val="00870BA3"/>
    <w:rsid w:val="00870D37"/>
    <w:rsid w:val="008713B9"/>
    <w:rsid w:val="008739F2"/>
    <w:rsid w:val="00874B0C"/>
    <w:rsid w:val="00875405"/>
    <w:rsid w:val="008758FE"/>
    <w:rsid w:val="00876346"/>
    <w:rsid w:val="00877BC0"/>
    <w:rsid w:val="00877F74"/>
    <w:rsid w:val="00883097"/>
    <w:rsid w:val="00883C47"/>
    <w:rsid w:val="008853B8"/>
    <w:rsid w:val="00886451"/>
    <w:rsid w:val="00886992"/>
    <w:rsid w:val="008869EF"/>
    <w:rsid w:val="0088725A"/>
    <w:rsid w:val="008900AC"/>
    <w:rsid w:val="0089012F"/>
    <w:rsid w:val="0089038D"/>
    <w:rsid w:val="00890CF5"/>
    <w:rsid w:val="00890D4E"/>
    <w:rsid w:val="0089111C"/>
    <w:rsid w:val="00891658"/>
    <w:rsid w:val="0089218D"/>
    <w:rsid w:val="00894C28"/>
    <w:rsid w:val="00894F68"/>
    <w:rsid w:val="008A2E71"/>
    <w:rsid w:val="008A358A"/>
    <w:rsid w:val="008A455E"/>
    <w:rsid w:val="008A4CB4"/>
    <w:rsid w:val="008A4DC5"/>
    <w:rsid w:val="008A4F71"/>
    <w:rsid w:val="008A5973"/>
    <w:rsid w:val="008A6044"/>
    <w:rsid w:val="008A7876"/>
    <w:rsid w:val="008B1686"/>
    <w:rsid w:val="008B1ABE"/>
    <w:rsid w:val="008B3FCE"/>
    <w:rsid w:val="008B4034"/>
    <w:rsid w:val="008B443D"/>
    <w:rsid w:val="008B4D49"/>
    <w:rsid w:val="008B61D7"/>
    <w:rsid w:val="008C118D"/>
    <w:rsid w:val="008C129F"/>
    <w:rsid w:val="008C1693"/>
    <w:rsid w:val="008C22C8"/>
    <w:rsid w:val="008C2737"/>
    <w:rsid w:val="008C340F"/>
    <w:rsid w:val="008C57EC"/>
    <w:rsid w:val="008C608A"/>
    <w:rsid w:val="008C681D"/>
    <w:rsid w:val="008C6A09"/>
    <w:rsid w:val="008C7310"/>
    <w:rsid w:val="008D035A"/>
    <w:rsid w:val="008D2D15"/>
    <w:rsid w:val="008D57FA"/>
    <w:rsid w:val="008D7894"/>
    <w:rsid w:val="008E4155"/>
    <w:rsid w:val="008E5A65"/>
    <w:rsid w:val="008E726B"/>
    <w:rsid w:val="008E7560"/>
    <w:rsid w:val="008E79F6"/>
    <w:rsid w:val="008F08FE"/>
    <w:rsid w:val="008F0C15"/>
    <w:rsid w:val="008F0F58"/>
    <w:rsid w:val="008F1CE2"/>
    <w:rsid w:val="008F22CE"/>
    <w:rsid w:val="008F25F7"/>
    <w:rsid w:val="008F3180"/>
    <w:rsid w:val="008F50A7"/>
    <w:rsid w:val="008F7223"/>
    <w:rsid w:val="009013A7"/>
    <w:rsid w:val="00901D16"/>
    <w:rsid w:val="00901ED4"/>
    <w:rsid w:val="00902F0F"/>
    <w:rsid w:val="00903EE6"/>
    <w:rsid w:val="00904893"/>
    <w:rsid w:val="009053DD"/>
    <w:rsid w:val="00905D09"/>
    <w:rsid w:val="0090636C"/>
    <w:rsid w:val="0090740B"/>
    <w:rsid w:val="0090767E"/>
    <w:rsid w:val="0090771E"/>
    <w:rsid w:val="00907896"/>
    <w:rsid w:val="00911C1C"/>
    <w:rsid w:val="0091283D"/>
    <w:rsid w:val="00912B52"/>
    <w:rsid w:val="0091450B"/>
    <w:rsid w:val="009153F1"/>
    <w:rsid w:val="009156D6"/>
    <w:rsid w:val="00915FB5"/>
    <w:rsid w:val="00917539"/>
    <w:rsid w:val="0092008C"/>
    <w:rsid w:val="009204DD"/>
    <w:rsid w:val="00920CA3"/>
    <w:rsid w:val="00924F57"/>
    <w:rsid w:val="00925B70"/>
    <w:rsid w:val="00926A63"/>
    <w:rsid w:val="0093002E"/>
    <w:rsid w:val="00931114"/>
    <w:rsid w:val="009313B0"/>
    <w:rsid w:val="00933AE0"/>
    <w:rsid w:val="009346B4"/>
    <w:rsid w:val="009350BB"/>
    <w:rsid w:val="00936450"/>
    <w:rsid w:val="00936FAF"/>
    <w:rsid w:val="0093721A"/>
    <w:rsid w:val="00937D60"/>
    <w:rsid w:val="009403D8"/>
    <w:rsid w:val="00940D79"/>
    <w:rsid w:val="00941A74"/>
    <w:rsid w:val="00941BDD"/>
    <w:rsid w:val="0094379D"/>
    <w:rsid w:val="00943DE1"/>
    <w:rsid w:val="00944433"/>
    <w:rsid w:val="00944995"/>
    <w:rsid w:val="00946D3B"/>
    <w:rsid w:val="00946E3A"/>
    <w:rsid w:val="009514E3"/>
    <w:rsid w:val="009517CE"/>
    <w:rsid w:val="00952BD1"/>
    <w:rsid w:val="00952C7E"/>
    <w:rsid w:val="0095487B"/>
    <w:rsid w:val="00954F40"/>
    <w:rsid w:val="00955242"/>
    <w:rsid w:val="009565F1"/>
    <w:rsid w:val="00957AE9"/>
    <w:rsid w:val="00961A42"/>
    <w:rsid w:val="0096414B"/>
    <w:rsid w:val="0096424D"/>
    <w:rsid w:val="009646A4"/>
    <w:rsid w:val="009651BA"/>
    <w:rsid w:val="00965829"/>
    <w:rsid w:val="009666E6"/>
    <w:rsid w:val="00967B5C"/>
    <w:rsid w:val="009733ED"/>
    <w:rsid w:val="009743D5"/>
    <w:rsid w:val="009744FE"/>
    <w:rsid w:val="0097547F"/>
    <w:rsid w:val="00976C86"/>
    <w:rsid w:val="00977543"/>
    <w:rsid w:val="00980E65"/>
    <w:rsid w:val="009819BB"/>
    <w:rsid w:val="009826FD"/>
    <w:rsid w:val="009835A6"/>
    <w:rsid w:val="00984DBD"/>
    <w:rsid w:val="0098563D"/>
    <w:rsid w:val="00985FF2"/>
    <w:rsid w:val="00986A02"/>
    <w:rsid w:val="009908F3"/>
    <w:rsid w:val="00991C24"/>
    <w:rsid w:val="00991EBF"/>
    <w:rsid w:val="00992E20"/>
    <w:rsid w:val="00993ECC"/>
    <w:rsid w:val="0099475A"/>
    <w:rsid w:val="00994F02"/>
    <w:rsid w:val="00995AED"/>
    <w:rsid w:val="00995D43"/>
    <w:rsid w:val="00996964"/>
    <w:rsid w:val="00996E6B"/>
    <w:rsid w:val="00996FDC"/>
    <w:rsid w:val="00997F55"/>
    <w:rsid w:val="009A0614"/>
    <w:rsid w:val="009A12C5"/>
    <w:rsid w:val="009A2DA9"/>
    <w:rsid w:val="009A3EE3"/>
    <w:rsid w:val="009A5388"/>
    <w:rsid w:val="009A54E7"/>
    <w:rsid w:val="009A7815"/>
    <w:rsid w:val="009A7B53"/>
    <w:rsid w:val="009B1A33"/>
    <w:rsid w:val="009B2288"/>
    <w:rsid w:val="009B42E5"/>
    <w:rsid w:val="009B5062"/>
    <w:rsid w:val="009B5B2B"/>
    <w:rsid w:val="009B5FA8"/>
    <w:rsid w:val="009B6897"/>
    <w:rsid w:val="009B7089"/>
    <w:rsid w:val="009B7137"/>
    <w:rsid w:val="009B7ACD"/>
    <w:rsid w:val="009B7EA1"/>
    <w:rsid w:val="009C0605"/>
    <w:rsid w:val="009C119F"/>
    <w:rsid w:val="009C155B"/>
    <w:rsid w:val="009C28BB"/>
    <w:rsid w:val="009C2B32"/>
    <w:rsid w:val="009C4D97"/>
    <w:rsid w:val="009C738D"/>
    <w:rsid w:val="009C7909"/>
    <w:rsid w:val="009D0FF9"/>
    <w:rsid w:val="009D17CA"/>
    <w:rsid w:val="009D1B07"/>
    <w:rsid w:val="009D3759"/>
    <w:rsid w:val="009D3DED"/>
    <w:rsid w:val="009D3E1E"/>
    <w:rsid w:val="009D3E88"/>
    <w:rsid w:val="009D3EAB"/>
    <w:rsid w:val="009D6AFC"/>
    <w:rsid w:val="009D6C13"/>
    <w:rsid w:val="009E05DC"/>
    <w:rsid w:val="009E4C63"/>
    <w:rsid w:val="009E5D44"/>
    <w:rsid w:val="009E6870"/>
    <w:rsid w:val="009F0795"/>
    <w:rsid w:val="009F0844"/>
    <w:rsid w:val="009F08D7"/>
    <w:rsid w:val="009F30CB"/>
    <w:rsid w:val="009F5EF5"/>
    <w:rsid w:val="009F6AA0"/>
    <w:rsid w:val="00A00469"/>
    <w:rsid w:val="00A01989"/>
    <w:rsid w:val="00A0335F"/>
    <w:rsid w:val="00A045E4"/>
    <w:rsid w:val="00A05CE2"/>
    <w:rsid w:val="00A11779"/>
    <w:rsid w:val="00A11EAF"/>
    <w:rsid w:val="00A14AC7"/>
    <w:rsid w:val="00A153DC"/>
    <w:rsid w:val="00A1620F"/>
    <w:rsid w:val="00A1644D"/>
    <w:rsid w:val="00A209F5"/>
    <w:rsid w:val="00A20B78"/>
    <w:rsid w:val="00A212BD"/>
    <w:rsid w:val="00A213FF"/>
    <w:rsid w:val="00A21F03"/>
    <w:rsid w:val="00A222C6"/>
    <w:rsid w:val="00A225EF"/>
    <w:rsid w:val="00A2268D"/>
    <w:rsid w:val="00A22BF6"/>
    <w:rsid w:val="00A27350"/>
    <w:rsid w:val="00A27C8D"/>
    <w:rsid w:val="00A31244"/>
    <w:rsid w:val="00A317EA"/>
    <w:rsid w:val="00A31914"/>
    <w:rsid w:val="00A333BA"/>
    <w:rsid w:val="00A335E6"/>
    <w:rsid w:val="00A3373C"/>
    <w:rsid w:val="00A3384E"/>
    <w:rsid w:val="00A341A5"/>
    <w:rsid w:val="00A34460"/>
    <w:rsid w:val="00A34E9A"/>
    <w:rsid w:val="00A37565"/>
    <w:rsid w:val="00A40F59"/>
    <w:rsid w:val="00A41D4C"/>
    <w:rsid w:val="00A437B8"/>
    <w:rsid w:val="00A43D59"/>
    <w:rsid w:val="00A4528F"/>
    <w:rsid w:val="00A50662"/>
    <w:rsid w:val="00A525EB"/>
    <w:rsid w:val="00A52AB7"/>
    <w:rsid w:val="00A52FAB"/>
    <w:rsid w:val="00A539EF"/>
    <w:rsid w:val="00A543C8"/>
    <w:rsid w:val="00A546D4"/>
    <w:rsid w:val="00A5565C"/>
    <w:rsid w:val="00A62288"/>
    <w:rsid w:val="00A6298B"/>
    <w:rsid w:val="00A62CF8"/>
    <w:rsid w:val="00A62CF9"/>
    <w:rsid w:val="00A65AEB"/>
    <w:rsid w:val="00A660C7"/>
    <w:rsid w:val="00A66D46"/>
    <w:rsid w:val="00A674B1"/>
    <w:rsid w:val="00A70333"/>
    <w:rsid w:val="00A70D48"/>
    <w:rsid w:val="00A72EAC"/>
    <w:rsid w:val="00A744A1"/>
    <w:rsid w:val="00A74DE8"/>
    <w:rsid w:val="00A75FC8"/>
    <w:rsid w:val="00A77612"/>
    <w:rsid w:val="00A777CE"/>
    <w:rsid w:val="00A77E52"/>
    <w:rsid w:val="00A805A7"/>
    <w:rsid w:val="00A81519"/>
    <w:rsid w:val="00A81E8E"/>
    <w:rsid w:val="00A81EED"/>
    <w:rsid w:val="00A82E2C"/>
    <w:rsid w:val="00A83151"/>
    <w:rsid w:val="00A83E9C"/>
    <w:rsid w:val="00A876F9"/>
    <w:rsid w:val="00A91C8E"/>
    <w:rsid w:val="00A925C6"/>
    <w:rsid w:val="00A936E5"/>
    <w:rsid w:val="00A95344"/>
    <w:rsid w:val="00A953B1"/>
    <w:rsid w:val="00A95A7E"/>
    <w:rsid w:val="00A96767"/>
    <w:rsid w:val="00A97826"/>
    <w:rsid w:val="00AA11A0"/>
    <w:rsid w:val="00AA2993"/>
    <w:rsid w:val="00AA3248"/>
    <w:rsid w:val="00AA3318"/>
    <w:rsid w:val="00AA4AFE"/>
    <w:rsid w:val="00AA7E30"/>
    <w:rsid w:val="00AB027C"/>
    <w:rsid w:val="00AB05F7"/>
    <w:rsid w:val="00AB10AE"/>
    <w:rsid w:val="00AB11DD"/>
    <w:rsid w:val="00AB1267"/>
    <w:rsid w:val="00AB16FF"/>
    <w:rsid w:val="00AB1F51"/>
    <w:rsid w:val="00AB2050"/>
    <w:rsid w:val="00AB2100"/>
    <w:rsid w:val="00AB2151"/>
    <w:rsid w:val="00AB2557"/>
    <w:rsid w:val="00AB5E3F"/>
    <w:rsid w:val="00AB671E"/>
    <w:rsid w:val="00AB71BD"/>
    <w:rsid w:val="00AB73CB"/>
    <w:rsid w:val="00AC04DC"/>
    <w:rsid w:val="00AC3A52"/>
    <w:rsid w:val="00AC589F"/>
    <w:rsid w:val="00AC5C80"/>
    <w:rsid w:val="00AC64CA"/>
    <w:rsid w:val="00AC6CA9"/>
    <w:rsid w:val="00AD04B3"/>
    <w:rsid w:val="00AD127B"/>
    <w:rsid w:val="00AD2619"/>
    <w:rsid w:val="00AD3C5A"/>
    <w:rsid w:val="00AD6221"/>
    <w:rsid w:val="00AD6638"/>
    <w:rsid w:val="00AE017D"/>
    <w:rsid w:val="00AE0E94"/>
    <w:rsid w:val="00AE32FC"/>
    <w:rsid w:val="00AE4709"/>
    <w:rsid w:val="00AE5099"/>
    <w:rsid w:val="00AE5987"/>
    <w:rsid w:val="00AE5C5E"/>
    <w:rsid w:val="00AE7461"/>
    <w:rsid w:val="00AF0633"/>
    <w:rsid w:val="00AF097C"/>
    <w:rsid w:val="00AF16E1"/>
    <w:rsid w:val="00AF1C55"/>
    <w:rsid w:val="00AF23A8"/>
    <w:rsid w:val="00AF2BE7"/>
    <w:rsid w:val="00AF2F41"/>
    <w:rsid w:val="00AF4D07"/>
    <w:rsid w:val="00AF5239"/>
    <w:rsid w:val="00AF5532"/>
    <w:rsid w:val="00AF5DD2"/>
    <w:rsid w:val="00AF6223"/>
    <w:rsid w:val="00AF6D6A"/>
    <w:rsid w:val="00AF7174"/>
    <w:rsid w:val="00B010BD"/>
    <w:rsid w:val="00B02109"/>
    <w:rsid w:val="00B03C30"/>
    <w:rsid w:val="00B04D04"/>
    <w:rsid w:val="00B04D40"/>
    <w:rsid w:val="00B105EE"/>
    <w:rsid w:val="00B11FBD"/>
    <w:rsid w:val="00B138D9"/>
    <w:rsid w:val="00B160C7"/>
    <w:rsid w:val="00B20B62"/>
    <w:rsid w:val="00B216CF"/>
    <w:rsid w:val="00B21B7A"/>
    <w:rsid w:val="00B229F0"/>
    <w:rsid w:val="00B231FC"/>
    <w:rsid w:val="00B23ABC"/>
    <w:rsid w:val="00B240C1"/>
    <w:rsid w:val="00B246DC"/>
    <w:rsid w:val="00B24EE1"/>
    <w:rsid w:val="00B265B3"/>
    <w:rsid w:val="00B27564"/>
    <w:rsid w:val="00B27F5E"/>
    <w:rsid w:val="00B31409"/>
    <w:rsid w:val="00B31485"/>
    <w:rsid w:val="00B31593"/>
    <w:rsid w:val="00B31985"/>
    <w:rsid w:val="00B31C8A"/>
    <w:rsid w:val="00B32EC7"/>
    <w:rsid w:val="00B331AB"/>
    <w:rsid w:val="00B35AE3"/>
    <w:rsid w:val="00B407A0"/>
    <w:rsid w:val="00B41DCF"/>
    <w:rsid w:val="00B41DF2"/>
    <w:rsid w:val="00B42B8B"/>
    <w:rsid w:val="00B42B8F"/>
    <w:rsid w:val="00B42FFC"/>
    <w:rsid w:val="00B433DD"/>
    <w:rsid w:val="00B4394A"/>
    <w:rsid w:val="00B444CB"/>
    <w:rsid w:val="00B466F1"/>
    <w:rsid w:val="00B46DDD"/>
    <w:rsid w:val="00B4753C"/>
    <w:rsid w:val="00B501D7"/>
    <w:rsid w:val="00B506A0"/>
    <w:rsid w:val="00B51964"/>
    <w:rsid w:val="00B51991"/>
    <w:rsid w:val="00B51A26"/>
    <w:rsid w:val="00B545F7"/>
    <w:rsid w:val="00B55E2A"/>
    <w:rsid w:val="00B56A37"/>
    <w:rsid w:val="00B5712C"/>
    <w:rsid w:val="00B57210"/>
    <w:rsid w:val="00B600D4"/>
    <w:rsid w:val="00B63392"/>
    <w:rsid w:val="00B64AC1"/>
    <w:rsid w:val="00B65E39"/>
    <w:rsid w:val="00B66643"/>
    <w:rsid w:val="00B70DC2"/>
    <w:rsid w:val="00B717A5"/>
    <w:rsid w:val="00B72383"/>
    <w:rsid w:val="00B737D0"/>
    <w:rsid w:val="00B73C6A"/>
    <w:rsid w:val="00B745C7"/>
    <w:rsid w:val="00B746F6"/>
    <w:rsid w:val="00B763CE"/>
    <w:rsid w:val="00B810AE"/>
    <w:rsid w:val="00B84D44"/>
    <w:rsid w:val="00B84E3D"/>
    <w:rsid w:val="00B84FBA"/>
    <w:rsid w:val="00B861ED"/>
    <w:rsid w:val="00B8704A"/>
    <w:rsid w:val="00B87133"/>
    <w:rsid w:val="00B87AB9"/>
    <w:rsid w:val="00B87E42"/>
    <w:rsid w:val="00B90E98"/>
    <w:rsid w:val="00B90FDF"/>
    <w:rsid w:val="00B9106C"/>
    <w:rsid w:val="00B91EB6"/>
    <w:rsid w:val="00B925E3"/>
    <w:rsid w:val="00B931D3"/>
    <w:rsid w:val="00B93DFE"/>
    <w:rsid w:val="00B944B9"/>
    <w:rsid w:val="00B94625"/>
    <w:rsid w:val="00B94F32"/>
    <w:rsid w:val="00B9513F"/>
    <w:rsid w:val="00B954DA"/>
    <w:rsid w:val="00B96D1A"/>
    <w:rsid w:val="00BA01B8"/>
    <w:rsid w:val="00BA0EF9"/>
    <w:rsid w:val="00BA15DF"/>
    <w:rsid w:val="00BA2952"/>
    <w:rsid w:val="00BA38EB"/>
    <w:rsid w:val="00BA3C7D"/>
    <w:rsid w:val="00BA4075"/>
    <w:rsid w:val="00BA559C"/>
    <w:rsid w:val="00BA68DE"/>
    <w:rsid w:val="00BA731A"/>
    <w:rsid w:val="00BB1C9D"/>
    <w:rsid w:val="00BB212B"/>
    <w:rsid w:val="00BB2380"/>
    <w:rsid w:val="00BB24D8"/>
    <w:rsid w:val="00BB2734"/>
    <w:rsid w:val="00BB3181"/>
    <w:rsid w:val="00BB362E"/>
    <w:rsid w:val="00BB4AD2"/>
    <w:rsid w:val="00BB55C0"/>
    <w:rsid w:val="00BB622C"/>
    <w:rsid w:val="00BB7234"/>
    <w:rsid w:val="00BC059E"/>
    <w:rsid w:val="00BC08B4"/>
    <w:rsid w:val="00BC1738"/>
    <w:rsid w:val="00BC2308"/>
    <w:rsid w:val="00BC2653"/>
    <w:rsid w:val="00BC4906"/>
    <w:rsid w:val="00BC5798"/>
    <w:rsid w:val="00BC5C2A"/>
    <w:rsid w:val="00BC6385"/>
    <w:rsid w:val="00BC6993"/>
    <w:rsid w:val="00BC6F5D"/>
    <w:rsid w:val="00BD0485"/>
    <w:rsid w:val="00BD0895"/>
    <w:rsid w:val="00BD08F4"/>
    <w:rsid w:val="00BD2324"/>
    <w:rsid w:val="00BD35B6"/>
    <w:rsid w:val="00BD3CA3"/>
    <w:rsid w:val="00BD4569"/>
    <w:rsid w:val="00BD45E7"/>
    <w:rsid w:val="00BD5040"/>
    <w:rsid w:val="00BD5961"/>
    <w:rsid w:val="00BD67BF"/>
    <w:rsid w:val="00BD6DB9"/>
    <w:rsid w:val="00BD76C6"/>
    <w:rsid w:val="00BE0459"/>
    <w:rsid w:val="00BE2333"/>
    <w:rsid w:val="00BE66D0"/>
    <w:rsid w:val="00BE76BD"/>
    <w:rsid w:val="00BF0BC0"/>
    <w:rsid w:val="00BF4278"/>
    <w:rsid w:val="00BF5819"/>
    <w:rsid w:val="00BF5E04"/>
    <w:rsid w:val="00C00D20"/>
    <w:rsid w:val="00C01949"/>
    <w:rsid w:val="00C02A2A"/>
    <w:rsid w:val="00C03053"/>
    <w:rsid w:val="00C062F0"/>
    <w:rsid w:val="00C067B9"/>
    <w:rsid w:val="00C06DBB"/>
    <w:rsid w:val="00C10AF8"/>
    <w:rsid w:val="00C12B5F"/>
    <w:rsid w:val="00C12BA9"/>
    <w:rsid w:val="00C153D1"/>
    <w:rsid w:val="00C15DBB"/>
    <w:rsid w:val="00C161DA"/>
    <w:rsid w:val="00C2217D"/>
    <w:rsid w:val="00C2296E"/>
    <w:rsid w:val="00C23547"/>
    <w:rsid w:val="00C24DD9"/>
    <w:rsid w:val="00C254F8"/>
    <w:rsid w:val="00C2591D"/>
    <w:rsid w:val="00C2636C"/>
    <w:rsid w:val="00C26B91"/>
    <w:rsid w:val="00C27753"/>
    <w:rsid w:val="00C27A34"/>
    <w:rsid w:val="00C27E87"/>
    <w:rsid w:val="00C30FE4"/>
    <w:rsid w:val="00C31A31"/>
    <w:rsid w:val="00C3209E"/>
    <w:rsid w:val="00C330CE"/>
    <w:rsid w:val="00C33BBD"/>
    <w:rsid w:val="00C343CE"/>
    <w:rsid w:val="00C36F19"/>
    <w:rsid w:val="00C3700E"/>
    <w:rsid w:val="00C374C9"/>
    <w:rsid w:val="00C401D9"/>
    <w:rsid w:val="00C41911"/>
    <w:rsid w:val="00C41A36"/>
    <w:rsid w:val="00C41A88"/>
    <w:rsid w:val="00C44F26"/>
    <w:rsid w:val="00C4692E"/>
    <w:rsid w:val="00C469C9"/>
    <w:rsid w:val="00C47957"/>
    <w:rsid w:val="00C47C54"/>
    <w:rsid w:val="00C47D13"/>
    <w:rsid w:val="00C528D9"/>
    <w:rsid w:val="00C5427D"/>
    <w:rsid w:val="00C543A5"/>
    <w:rsid w:val="00C54505"/>
    <w:rsid w:val="00C560CD"/>
    <w:rsid w:val="00C601D5"/>
    <w:rsid w:val="00C632AF"/>
    <w:rsid w:val="00C640F5"/>
    <w:rsid w:val="00C64630"/>
    <w:rsid w:val="00C64AA1"/>
    <w:rsid w:val="00C64DD1"/>
    <w:rsid w:val="00C677B7"/>
    <w:rsid w:val="00C7158F"/>
    <w:rsid w:val="00C718F6"/>
    <w:rsid w:val="00C7471D"/>
    <w:rsid w:val="00C74ACB"/>
    <w:rsid w:val="00C7748F"/>
    <w:rsid w:val="00C8089C"/>
    <w:rsid w:val="00C9048C"/>
    <w:rsid w:val="00C90BE9"/>
    <w:rsid w:val="00C90EE8"/>
    <w:rsid w:val="00C90FED"/>
    <w:rsid w:val="00C914F6"/>
    <w:rsid w:val="00C9286F"/>
    <w:rsid w:val="00C94A46"/>
    <w:rsid w:val="00C9593D"/>
    <w:rsid w:val="00C9689E"/>
    <w:rsid w:val="00CA0A8A"/>
    <w:rsid w:val="00CA1861"/>
    <w:rsid w:val="00CA3E2A"/>
    <w:rsid w:val="00CA420C"/>
    <w:rsid w:val="00CA47F9"/>
    <w:rsid w:val="00CA537E"/>
    <w:rsid w:val="00CA5C3A"/>
    <w:rsid w:val="00CA6B58"/>
    <w:rsid w:val="00CA7947"/>
    <w:rsid w:val="00CB484D"/>
    <w:rsid w:val="00CB5A83"/>
    <w:rsid w:val="00CB5E20"/>
    <w:rsid w:val="00CB6EE5"/>
    <w:rsid w:val="00CC154C"/>
    <w:rsid w:val="00CC1D9D"/>
    <w:rsid w:val="00CC1FA6"/>
    <w:rsid w:val="00CC348F"/>
    <w:rsid w:val="00CC551F"/>
    <w:rsid w:val="00CC5682"/>
    <w:rsid w:val="00CC587F"/>
    <w:rsid w:val="00CD029E"/>
    <w:rsid w:val="00CD25B1"/>
    <w:rsid w:val="00CD3079"/>
    <w:rsid w:val="00CD3704"/>
    <w:rsid w:val="00CD3798"/>
    <w:rsid w:val="00CD39AB"/>
    <w:rsid w:val="00CD5778"/>
    <w:rsid w:val="00CE023A"/>
    <w:rsid w:val="00CE0616"/>
    <w:rsid w:val="00CE18A6"/>
    <w:rsid w:val="00CE1F77"/>
    <w:rsid w:val="00CE286B"/>
    <w:rsid w:val="00CE296D"/>
    <w:rsid w:val="00CE3CA0"/>
    <w:rsid w:val="00CE4C64"/>
    <w:rsid w:val="00CE5D27"/>
    <w:rsid w:val="00CE72F6"/>
    <w:rsid w:val="00CF1556"/>
    <w:rsid w:val="00CF23C2"/>
    <w:rsid w:val="00CF31FB"/>
    <w:rsid w:val="00CF3A2C"/>
    <w:rsid w:val="00CF4A12"/>
    <w:rsid w:val="00CF5D5D"/>
    <w:rsid w:val="00CF60AB"/>
    <w:rsid w:val="00CF68D4"/>
    <w:rsid w:val="00CF792E"/>
    <w:rsid w:val="00D0496B"/>
    <w:rsid w:val="00D056EF"/>
    <w:rsid w:val="00D07240"/>
    <w:rsid w:val="00D10D6B"/>
    <w:rsid w:val="00D1176F"/>
    <w:rsid w:val="00D13D64"/>
    <w:rsid w:val="00D167F9"/>
    <w:rsid w:val="00D16FC6"/>
    <w:rsid w:val="00D178A2"/>
    <w:rsid w:val="00D20161"/>
    <w:rsid w:val="00D22788"/>
    <w:rsid w:val="00D24E6C"/>
    <w:rsid w:val="00D2549A"/>
    <w:rsid w:val="00D25AEF"/>
    <w:rsid w:val="00D25CCC"/>
    <w:rsid w:val="00D26200"/>
    <w:rsid w:val="00D2696B"/>
    <w:rsid w:val="00D27085"/>
    <w:rsid w:val="00D27BC4"/>
    <w:rsid w:val="00D303F4"/>
    <w:rsid w:val="00D31556"/>
    <w:rsid w:val="00D32239"/>
    <w:rsid w:val="00D342E3"/>
    <w:rsid w:val="00D345E8"/>
    <w:rsid w:val="00D34857"/>
    <w:rsid w:val="00D3506F"/>
    <w:rsid w:val="00D35A8A"/>
    <w:rsid w:val="00D36C4C"/>
    <w:rsid w:val="00D36CEF"/>
    <w:rsid w:val="00D408B8"/>
    <w:rsid w:val="00D40E01"/>
    <w:rsid w:val="00D4364A"/>
    <w:rsid w:val="00D43C32"/>
    <w:rsid w:val="00D44084"/>
    <w:rsid w:val="00D44DE3"/>
    <w:rsid w:val="00D46925"/>
    <w:rsid w:val="00D47B68"/>
    <w:rsid w:val="00D509AA"/>
    <w:rsid w:val="00D51159"/>
    <w:rsid w:val="00D51644"/>
    <w:rsid w:val="00D520E7"/>
    <w:rsid w:val="00D5543C"/>
    <w:rsid w:val="00D558A4"/>
    <w:rsid w:val="00D5739D"/>
    <w:rsid w:val="00D578BB"/>
    <w:rsid w:val="00D57F9D"/>
    <w:rsid w:val="00D6019E"/>
    <w:rsid w:val="00D61664"/>
    <w:rsid w:val="00D61F01"/>
    <w:rsid w:val="00D62164"/>
    <w:rsid w:val="00D63259"/>
    <w:rsid w:val="00D64628"/>
    <w:rsid w:val="00D651DD"/>
    <w:rsid w:val="00D660EC"/>
    <w:rsid w:val="00D66D43"/>
    <w:rsid w:val="00D66D56"/>
    <w:rsid w:val="00D70322"/>
    <w:rsid w:val="00D70C51"/>
    <w:rsid w:val="00D73F43"/>
    <w:rsid w:val="00D741FC"/>
    <w:rsid w:val="00D75F75"/>
    <w:rsid w:val="00D77DFD"/>
    <w:rsid w:val="00D805C9"/>
    <w:rsid w:val="00D8278C"/>
    <w:rsid w:val="00D82DB2"/>
    <w:rsid w:val="00D82DCE"/>
    <w:rsid w:val="00D8376B"/>
    <w:rsid w:val="00D85486"/>
    <w:rsid w:val="00D85B5B"/>
    <w:rsid w:val="00D86400"/>
    <w:rsid w:val="00D86B2E"/>
    <w:rsid w:val="00D86DB0"/>
    <w:rsid w:val="00D87F72"/>
    <w:rsid w:val="00D9353B"/>
    <w:rsid w:val="00D93BC7"/>
    <w:rsid w:val="00D93F89"/>
    <w:rsid w:val="00D94C0A"/>
    <w:rsid w:val="00D954D6"/>
    <w:rsid w:val="00D96587"/>
    <w:rsid w:val="00D96C06"/>
    <w:rsid w:val="00DA1A2E"/>
    <w:rsid w:val="00DA1A70"/>
    <w:rsid w:val="00DA3B8A"/>
    <w:rsid w:val="00DA4AAB"/>
    <w:rsid w:val="00DA546B"/>
    <w:rsid w:val="00DA5582"/>
    <w:rsid w:val="00DA6779"/>
    <w:rsid w:val="00DA6A6F"/>
    <w:rsid w:val="00DA74C1"/>
    <w:rsid w:val="00DA7B19"/>
    <w:rsid w:val="00DB0679"/>
    <w:rsid w:val="00DB1BDF"/>
    <w:rsid w:val="00DB244D"/>
    <w:rsid w:val="00DB26D2"/>
    <w:rsid w:val="00DB30F9"/>
    <w:rsid w:val="00DB5C6A"/>
    <w:rsid w:val="00DB6099"/>
    <w:rsid w:val="00DB60AC"/>
    <w:rsid w:val="00DB63F6"/>
    <w:rsid w:val="00DB66BA"/>
    <w:rsid w:val="00DC07C4"/>
    <w:rsid w:val="00DC169C"/>
    <w:rsid w:val="00DC2784"/>
    <w:rsid w:val="00DC2ACD"/>
    <w:rsid w:val="00DC2EFC"/>
    <w:rsid w:val="00DC30F2"/>
    <w:rsid w:val="00DC372F"/>
    <w:rsid w:val="00DC3FBD"/>
    <w:rsid w:val="00DC4006"/>
    <w:rsid w:val="00DC425A"/>
    <w:rsid w:val="00DC49CE"/>
    <w:rsid w:val="00DC4CEC"/>
    <w:rsid w:val="00DC56B1"/>
    <w:rsid w:val="00DD08F9"/>
    <w:rsid w:val="00DD2978"/>
    <w:rsid w:val="00DD29B5"/>
    <w:rsid w:val="00DD2A68"/>
    <w:rsid w:val="00DD33E7"/>
    <w:rsid w:val="00DD35F5"/>
    <w:rsid w:val="00DD4852"/>
    <w:rsid w:val="00DD57BA"/>
    <w:rsid w:val="00DD6CFD"/>
    <w:rsid w:val="00DD7355"/>
    <w:rsid w:val="00DE1142"/>
    <w:rsid w:val="00DE14EE"/>
    <w:rsid w:val="00DE187F"/>
    <w:rsid w:val="00DE20CE"/>
    <w:rsid w:val="00DE3767"/>
    <w:rsid w:val="00DE584B"/>
    <w:rsid w:val="00DE5BBE"/>
    <w:rsid w:val="00DE6077"/>
    <w:rsid w:val="00DE6FCE"/>
    <w:rsid w:val="00DE7C09"/>
    <w:rsid w:val="00DF148B"/>
    <w:rsid w:val="00DF17E9"/>
    <w:rsid w:val="00DF188B"/>
    <w:rsid w:val="00DF32DE"/>
    <w:rsid w:val="00DF3DE9"/>
    <w:rsid w:val="00DF3F29"/>
    <w:rsid w:val="00DF46D5"/>
    <w:rsid w:val="00DF53FC"/>
    <w:rsid w:val="00DF5548"/>
    <w:rsid w:val="00DF74EA"/>
    <w:rsid w:val="00E00EA1"/>
    <w:rsid w:val="00E01274"/>
    <w:rsid w:val="00E019D9"/>
    <w:rsid w:val="00E01D4C"/>
    <w:rsid w:val="00E02A20"/>
    <w:rsid w:val="00E039B0"/>
    <w:rsid w:val="00E057B0"/>
    <w:rsid w:val="00E06460"/>
    <w:rsid w:val="00E069E2"/>
    <w:rsid w:val="00E100C3"/>
    <w:rsid w:val="00E111FF"/>
    <w:rsid w:val="00E1122F"/>
    <w:rsid w:val="00E13F35"/>
    <w:rsid w:val="00E149B2"/>
    <w:rsid w:val="00E14FDB"/>
    <w:rsid w:val="00E159FE"/>
    <w:rsid w:val="00E17781"/>
    <w:rsid w:val="00E179CF"/>
    <w:rsid w:val="00E17E7A"/>
    <w:rsid w:val="00E200ED"/>
    <w:rsid w:val="00E20BAB"/>
    <w:rsid w:val="00E20E1D"/>
    <w:rsid w:val="00E21239"/>
    <w:rsid w:val="00E22AC6"/>
    <w:rsid w:val="00E23D42"/>
    <w:rsid w:val="00E23DBC"/>
    <w:rsid w:val="00E24739"/>
    <w:rsid w:val="00E25C48"/>
    <w:rsid w:val="00E30662"/>
    <w:rsid w:val="00E310E2"/>
    <w:rsid w:val="00E3170B"/>
    <w:rsid w:val="00E33FC5"/>
    <w:rsid w:val="00E35DA3"/>
    <w:rsid w:val="00E37CCA"/>
    <w:rsid w:val="00E40160"/>
    <w:rsid w:val="00E404B5"/>
    <w:rsid w:val="00E43040"/>
    <w:rsid w:val="00E45301"/>
    <w:rsid w:val="00E475C0"/>
    <w:rsid w:val="00E5058A"/>
    <w:rsid w:val="00E55FD2"/>
    <w:rsid w:val="00E56705"/>
    <w:rsid w:val="00E568C5"/>
    <w:rsid w:val="00E56A6A"/>
    <w:rsid w:val="00E573B4"/>
    <w:rsid w:val="00E57E4C"/>
    <w:rsid w:val="00E60795"/>
    <w:rsid w:val="00E620AB"/>
    <w:rsid w:val="00E62BB4"/>
    <w:rsid w:val="00E63CEE"/>
    <w:rsid w:val="00E671FC"/>
    <w:rsid w:val="00E67631"/>
    <w:rsid w:val="00E7039A"/>
    <w:rsid w:val="00E717E3"/>
    <w:rsid w:val="00E72557"/>
    <w:rsid w:val="00E7290E"/>
    <w:rsid w:val="00E72B21"/>
    <w:rsid w:val="00E72BE7"/>
    <w:rsid w:val="00E73955"/>
    <w:rsid w:val="00E82083"/>
    <w:rsid w:val="00E83973"/>
    <w:rsid w:val="00E8470E"/>
    <w:rsid w:val="00E8476C"/>
    <w:rsid w:val="00E85467"/>
    <w:rsid w:val="00E866B6"/>
    <w:rsid w:val="00E9065B"/>
    <w:rsid w:val="00E90F29"/>
    <w:rsid w:val="00E90F70"/>
    <w:rsid w:val="00E9242F"/>
    <w:rsid w:val="00E92952"/>
    <w:rsid w:val="00E93F30"/>
    <w:rsid w:val="00E941D3"/>
    <w:rsid w:val="00E95539"/>
    <w:rsid w:val="00E966F7"/>
    <w:rsid w:val="00E9736B"/>
    <w:rsid w:val="00E97D94"/>
    <w:rsid w:val="00EA1B3A"/>
    <w:rsid w:val="00EA1FCD"/>
    <w:rsid w:val="00EA23F9"/>
    <w:rsid w:val="00EA2762"/>
    <w:rsid w:val="00EA35BB"/>
    <w:rsid w:val="00EA72D5"/>
    <w:rsid w:val="00EA7A2F"/>
    <w:rsid w:val="00EB05CA"/>
    <w:rsid w:val="00EB17DD"/>
    <w:rsid w:val="00EB1DE2"/>
    <w:rsid w:val="00EB368D"/>
    <w:rsid w:val="00EB55C7"/>
    <w:rsid w:val="00EB7920"/>
    <w:rsid w:val="00EC1E74"/>
    <w:rsid w:val="00EC40C9"/>
    <w:rsid w:val="00EC557F"/>
    <w:rsid w:val="00EC600C"/>
    <w:rsid w:val="00EC6084"/>
    <w:rsid w:val="00ED092B"/>
    <w:rsid w:val="00ED2EF5"/>
    <w:rsid w:val="00ED3490"/>
    <w:rsid w:val="00ED41F1"/>
    <w:rsid w:val="00ED53EB"/>
    <w:rsid w:val="00ED6EB3"/>
    <w:rsid w:val="00ED7241"/>
    <w:rsid w:val="00EE1A20"/>
    <w:rsid w:val="00EE4F4E"/>
    <w:rsid w:val="00EE5780"/>
    <w:rsid w:val="00EE695F"/>
    <w:rsid w:val="00EF0347"/>
    <w:rsid w:val="00EF1847"/>
    <w:rsid w:val="00EF2717"/>
    <w:rsid w:val="00EF2A24"/>
    <w:rsid w:val="00EF2B2F"/>
    <w:rsid w:val="00EF3A92"/>
    <w:rsid w:val="00EF475E"/>
    <w:rsid w:val="00EF6958"/>
    <w:rsid w:val="00F008FB"/>
    <w:rsid w:val="00F05447"/>
    <w:rsid w:val="00F05D06"/>
    <w:rsid w:val="00F06BAE"/>
    <w:rsid w:val="00F1062A"/>
    <w:rsid w:val="00F115CF"/>
    <w:rsid w:val="00F120A0"/>
    <w:rsid w:val="00F126BA"/>
    <w:rsid w:val="00F12765"/>
    <w:rsid w:val="00F12F61"/>
    <w:rsid w:val="00F15666"/>
    <w:rsid w:val="00F1583E"/>
    <w:rsid w:val="00F158CF"/>
    <w:rsid w:val="00F179E2"/>
    <w:rsid w:val="00F20649"/>
    <w:rsid w:val="00F22811"/>
    <w:rsid w:val="00F22BE6"/>
    <w:rsid w:val="00F2602A"/>
    <w:rsid w:val="00F2748D"/>
    <w:rsid w:val="00F275E2"/>
    <w:rsid w:val="00F277D8"/>
    <w:rsid w:val="00F302BC"/>
    <w:rsid w:val="00F30AD3"/>
    <w:rsid w:val="00F3365C"/>
    <w:rsid w:val="00F33DB7"/>
    <w:rsid w:val="00F35568"/>
    <w:rsid w:val="00F35B70"/>
    <w:rsid w:val="00F370AC"/>
    <w:rsid w:val="00F404AA"/>
    <w:rsid w:val="00F418A8"/>
    <w:rsid w:val="00F44F5F"/>
    <w:rsid w:val="00F450F0"/>
    <w:rsid w:val="00F45D55"/>
    <w:rsid w:val="00F47478"/>
    <w:rsid w:val="00F50423"/>
    <w:rsid w:val="00F51591"/>
    <w:rsid w:val="00F52FA8"/>
    <w:rsid w:val="00F60BB8"/>
    <w:rsid w:val="00F610AA"/>
    <w:rsid w:val="00F613D8"/>
    <w:rsid w:val="00F61A7B"/>
    <w:rsid w:val="00F62C40"/>
    <w:rsid w:val="00F64B16"/>
    <w:rsid w:val="00F64F39"/>
    <w:rsid w:val="00F65ED1"/>
    <w:rsid w:val="00F6646F"/>
    <w:rsid w:val="00F6682A"/>
    <w:rsid w:val="00F670ED"/>
    <w:rsid w:val="00F709EF"/>
    <w:rsid w:val="00F739D1"/>
    <w:rsid w:val="00F73B2D"/>
    <w:rsid w:val="00F755B6"/>
    <w:rsid w:val="00F8083F"/>
    <w:rsid w:val="00F8293B"/>
    <w:rsid w:val="00F842F6"/>
    <w:rsid w:val="00F84A1E"/>
    <w:rsid w:val="00F85394"/>
    <w:rsid w:val="00F866A6"/>
    <w:rsid w:val="00F87136"/>
    <w:rsid w:val="00F871F8"/>
    <w:rsid w:val="00F87CDF"/>
    <w:rsid w:val="00F87FEF"/>
    <w:rsid w:val="00F90F36"/>
    <w:rsid w:val="00F91EEE"/>
    <w:rsid w:val="00F92BE7"/>
    <w:rsid w:val="00F92E6F"/>
    <w:rsid w:val="00F940A5"/>
    <w:rsid w:val="00F94544"/>
    <w:rsid w:val="00F94D0E"/>
    <w:rsid w:val="00F96728"/>
    <w:rsid w:val="00F974FF"/>
    <w:rsid w:val="00F9793F"/>
    <w:rsid w:val="00FA06D9"/>
    <w:rsid w:val="00FA1126"/>
    <w:rsid w:val="00FA165E"/>
    <w:rsid w:val="00FA19B5"/>
    <w:rsid w:val="00FA2D52"/>
    <w:rsid w:val="00FA3A17"/>
    <w:rsid w:val="00FA5229"/>
    <w:rsid w:val="00FA68A4"/>
    <w:rsid w:val="00FA6CED"/>
    <w:rsid w:val="00FA736A"/>
    <w:rsid w:val="00FA7561"/>
    <w:rsid w:val="00FA76B0"/>
    <w:rsid w:val="00FB0AC8"/>
    <w:rsid w:val="00FB1E36"/>
    <w:rsid w:val="00FB2376"/>
    <w:rsid w:val="00FB32C2"/>
    <w:rsid w:val="00FB3916"/>
    <w:rsid w:val="00FB5BAA"/>
    <w:rsid w:val="00FB761F"/>
    <w:rsid w:val="00FC0434"/>
    <w:rsid w:val="00FC0E94"/>
    <w:rsid w:val="00FC21A0"/>
    <w:rsid w:val="00FC2635"/>
    <w:rsid w:val="00FC2870"/>
    <w:rsid w:val="00FC39D8"/>
    <w:rsid w:val="00FC46B1"/>
    <w:rsid w:val="00FD0786"/>
    <w:rsid w:val="00FD1350"/>
    <w:rsid w:val="00FD1C9C"/>
    <w:rsid w:val="00FD1EDF"/>
    <w:rsid w:val="00FD3E7C"/>
    <w:rsid w:val="00FD4797"/>
    <w:rsid w:val="00FD5BF3"/>
    <w:rsid w:val="00FD62FF"/>
    <w:rsid w:val="00FE1F78"/>
    <w:rsid w:val="00FE20BE"/>
    <w:rsid w:val="00FE2612"/>
    <w:rsid w:val="00FE2A06"/>
    <w:rsid w:val="00FE2DA4"/>
    <w:rsid w:val="00FE475C"/>
    <w:rsid w:val="00FE5162"/>
    <w:rsid w:val="00FE7309"/>
    <w:rsid w:val="00FF0660"/>
    <w:rsid w:val="00FF1376"/>
    <w:rsid w:val="00FF1454"/>
    <w:rsid w:val="00FF18ED"/>
    <w:rsid w:val="00FF436D"/>
    <w:rsid w:val="00FF4D81"/>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14:docId w14:val="5733DD08"/>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02BD"/>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unhideWhenUsed/>
    <w:qFormat/>
    <w:rsid w:val="000E61C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character" w:styleId="nfaseIntensa">
    <w:name w:val="Intense Emphasis"/>
    <w:uiPriority w:val="21"/>
    <w:qFormat/>
    <w:rsid w:val="00D342E3"/>
    <w:rPr>
      <w:rFonts w:ascii="Arial" w:hAnsi="Arial" w:cs="Arial"/>
      <w:sz w:val="24"/>
      <w:szCs w:val="24"/>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notadefim">
    <w:name w:val="endnote text"/>
    <w:basedOn w:val="Normal"/>
    <w:link w:val="TextodenotadefimChar"/>
    <w:uiPriority w:val="99"/>
    <w:semiHidden/>
    <w:unhideWhenUsed/>
    <w:rsid w:val="00F613D8"/>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F613D8"/>
    <w:rPr>
      <w:rFonts w:ascii="Calibri" w:eastAsia="Times New Roman" w:hAnsi="Calibri" w:cs="Times New Roman"/>
      <w:sz w:val="20"/>
      <w:szCs w:val="20"/>
      <w:lang w:eastAsia="pt-BR"/>
    </w:rPr>
  </w:style>
  <w:style w:type="character" w:styleId="Refdenotadefim">
    <w:name w:val="endnote reference"/>
    <w:basedOn w:val="Fontepargpadro"/>
    <w:uiPriority w:val="99"/>
    <w:semiHidden/>
    <w:unhideWhenUsed/>
    <w:rsid w:val="00F613D8"/>
    <w:rPr>
      <w:vertAlign w:val="superscript"/>
    </w:rPr>
  </w:style>
  <w:style w:type="character" w:customStyle="1" w:styleId="Ttulo3Char">
    <w:name w:val="Título 3 Char"/>
    <w:basedOn w:val="Fontepargpadro"/>
    <w:link w:val="Ttulo3"/>
    <w:uiPriority w:val="9"/>
    <w:rsid w:val="000E61C2"/>
    <w:rPr>
      <w:rFonts w:asciiTheme="majorHAnsi" w:eastAsiaTheme="majorEastAsia" w:hAnsiTheme="majorHAnsi" w:cstheme="majorBidi"/>
      <w:color w:val="243F60" w:themeColor="accent1" w:themeShade="7F"/>
      <w:sz w:val="24"/>
      <w:szCs w:val="24"/>
      <w:lang w:eastAsia="pt-BR"/>
    </w:rPr>
  </w:style>
  <w:style w:type="character" w:styleId="Refdecomentrio">
    <w:name w:val="annotation reference"/>
    <w:basedOn w:val="Fontepargpadro"/>
    <w:uiPriority w:val="99"/>
    <w:semiHidden/>
    <w:unhideWhenUsed/>
    <w:rsid w:val="00600456"/>
    <w:rPr>
      <w:sz w:val="16"/>
      <w:szCs w:val="16"/>
    </w:rPr>
  </w:style>
  <w:style w:type="paragraph" w:styleId="Textodecomentrio">
    <w:name w:val="annotation text"/>
    <w:basedOn w:val="Normal"/>
    <w:link w:val="TextodecomentrioChar"/>
    <w:uiPriority w:val="99"/>
    <w:semiHidden/>
    <w:unhideWhenUsed/>
    <w:rsid w:val="00600456"/>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600456"/>
    <w:rPr>
      <w:rFonts w:ascii="Calibri" w:eastAsia="Times New Roman" w:hAnsi="Calibri"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600456"/>
    <w:rPr>
      <w:b/>
      <w:bCs/>
    </w:rPr>
  </w:style>
  <w:style w:type="character" w:customStyle="1" w:styleId="AssuntodocomentrioChar">
    <w:name w:val="Assunto do comentário Char"/>
    <w:basedOn w:val="TextodecomentrioChar"/>
    <w:link w:val="Assuntodocomentrio"/>
    <w:uiPriority w:val="99"/>
    <w:semiHidden/>
    <w:rsid w:val="00600456"/>
    <w:rPr>
      <w:rFonts w:ascii="Calibri" w:eastAsia="Times New Roman" w:hAnsi="Calibri" w:cs="Times New Roman"/>
      <w:b/>
      <w:bCs/>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61101647">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66025170">
      <w:bodyDiv w:val="1"/>
      <w:marLeft w:val="0"/>
      <w:marRight w:val="0"/>
      <w:marTop w:val="0"/>
      <w:marBottom w:val="0"/>
      <w:divBdr>
        <w:top w:val="none" w:sz="0" w:space="0" w:color="auto"/>
        <w:left w:val="none" w:sz="0" w:space="0" w:color="auto"/>
        <w:bottom w:val="none" w:sz="0" w:space="0" w:color="auto"/>
        <w:right w:val="none" w:sz="0" w:space="0" w:color="auto"/>
      </w:divBdr>
      <w:divsChild>
        <w:div w:id="1326397027">
          <w:marLeft w:val="0"/>
          <w:marRight w:val="0"/>
          <w:marTop w:val="0"/>
          <w:marBottom w:val="0"/>
          <w:divBdr>
            <w:top w:val="none" w:sz="0" w:space="0" w:color="auto"/>
            <w:left w:val="none" w:sz="0" w:space="0" w:color="auto"/>
            <w:bottom w:val="none" w:sz="0" w:space="0" w:color="auto"/>
            <w:right w:val="none" w:sz="0" w:space="0" w:color="auto"/>
          </w:divBdr>
        </w:div>
        <w:div w:id="252052072">
          <w:marLeft w:val="0"/>
          <w:marRight w:val="0"/>
          <w:marTop w:val="0"/>
          <w:marBottom w:val="0"/>
          <w:divBdr>
            <w:top w:val="none" w:sz="0" w:space="0" w:color="auto"/>
            <w:left w:val="none" w:sz="0" w:space="0" w:color="auto"/>
            <w:bottom w:val="none" w:sz="0" w:space="0" w:color="auto"/>
            <w:right w:val="none" w:sz="0" w:space="0" w:color="auto"/>
          </w:divBdr>
        </w:div>
        <w:div w:id="1726685130">
          <w:marLeft w:val="0"/>
          <w:marRight w:val="0"/>
          <w:marTop w:val="0"/>
          <w:marBottom w:val="0"/>
          <w:divBdr>
            <w:top w:val="none" w:sz="0" w:space="0" w:color="auto"/>
            <w:left w:val="none" w:sz="0" w:space="0" w:color="auto"/>
            <w:bottom w:val="none" w:sz="0" w:space="0" w:color="auto"/>
            <w:right w:val="none" w:sz="0" w:space="0" w:color="auto"/>
          </w:divBdr>
        </w:div>
      </w:divsChild>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1839024">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6104571">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935163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20880167">
      <w:bodyDiv w:val="1"/>
      <w:marLeft w:val="0"/>
      <w:marRight w:val="0"/>
      <w:marTop w:val="0"/>
      <w:marBottom w:val="0"/>
      <w:divBdr>
        <w:top w:val="none" w:sz="0" w:space="0" w:color="auto"/>
        <w:left w:val="none" w:sz="0" w:space="0" w:color="auto"/>
        <w:bottom w:val="none" w:sz="0" w:space="0" w:color="auto"/>
        <w:right w:val="none" w:sz="0" w:space="0" w:color="auto"/>
      </w:divBdr>
    </w:div>
    <w:div w:id="437722627">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4129311">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432964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47728089">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35351484">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6321860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305966058">
      <w:bodyDiv w:val="1"/>
      <w:marLeft w:val="0"/>
      <w:marRight w:val="0"/>
      <w:marTop w:val="0"/>
      <w:marBottom w:val="0"/>
      <w:divBdr>
        <w:top w:val="none" w:sz="0" w:space="0" w:color="auto"/>
        <w:left w:val="none" w:sz="0" w:space="0" w:color="auto"/>
        <w:bottom w:val="none" w:sz="0" w:space="0" w:color="auto"/>
        <w:right w:val="none" w:sz="0" w:space="0" w:color="auto"/>
      </w:divBdr>
    </w:div>
    <w:div w:id="131139805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46981254">
      <w:bodyDiv w:val="1"/>
      <w:marLeft w:val="0"/>
      <w:marRight w:val="0"/>
      <w:marTop w:val="0"/>
      <w:marBottom w:val="0"/>
      <w:divBdr>
        <w:top w:val="none" w:sz="0" w:space="0" w:color="auto"/>
        <w:left w:val="none" w:sz="0" w:space="0" w:color="auto"/>
        <w:bottom w:val="none" w:sz="0" w:space="0" w:color="auto"/>
        <w:right w:val="none" w:sz="0" w:space="0" w:color="auto"/>
      </w:divBdr>
    </w:div>
    <w:div w:id="1354264344">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3421370">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23567284">
      <w:bodyDiv w:val="1"/>
      <w:marLeft w:val="0"/>
      <w:marRight w:val="0"/>
      <w:marTop w:val="0"/>
      <w:marBottom w:val="0"/>
      <w:divBdr>
        <w:top w:val="none" w:sz="0" w:space="0" w:color="auto"/>
        <w:left w:val="none" w:sz="0" w:space="0" w:color="auto"/>
        <w:bottom w:val="none" w:sz="0" w:space="0" w:color="auto"/>
        <w:right w:val="none" w:sz="0" w:space="0" w:color="auto"/>
      </w:divBdr>
    </w:div>
    <w:div w:id="1943219237">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0572328">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csl@emap.ma.gov.br"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opro@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3.xml><?xml version="1.0" encoding="utf-8"?>
<ds:datastoreItem xmlns:ds="http://schemas.openxmlformats.org/officeDocument/2006/customXml" ds:itemID="{B66C09FC-444C-4109-B269-F9A3C87DA407}">
  <ds:schemaRefs>
    <ds:schemaRef ds:uri="http://purl.org/dc/elements/1.1/"/>
    <ds:schemaRef ds:uri="http://schemas.openxmlformats.org/package/2006/metadata/core-properties"/>
    <ds:schemaRef ds:uri="http://www.w3.org/XML/1998/namespace"/>
    <ds:schemaRef ds:uri="http://schemas.microsoft.com/office/infopath/2007/PartnerControls"/>
    <ds:schemaRef ds:uri="http://purl.org/dc/terms/"/>
    <ds:schemaRef ds:uri="9825408c-27cb-4f4e-95db-30679ffa3879"/>
    <ds:schemaRef ds:uri="http://schemas.microsoft.com/office/2006/documentManagement/types"/>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5C515735-04EE-4625-9BC1-C713E410D0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TotalTime>
  <Pages>41</Pages>
  <Words>13131</Words>
  <Characters>70908</Characters>
  <Application>Microsoft Office Word</Application>
  <DocSecurity>0</DocSecurity>
  <Lines>590</Lines>
  <Paragraphs>167</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83872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Myrna Flavia Abreu Rezende</cp:lastModifiedBy>
  <cp:revision>59</cp:revision>
  <cp:lastPrinted>2020-05-22T11:40:00Z</cp:lastPrinted>
  <dcterms:created xsi:type="dcterms:W3CDTF">2020-03-20T11:33:00Z</dcterms:created>
  <dcterms:modified xsi:type="dcterms:W3CDTF">2020-05-22T12:16:00Z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